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8DC74"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5C6C705B" w14:textId="77777777" w:rsidR="00A62253" w:rsidRPr="00A62253" w:rsidRDefault="00A62253" w:rsidP="00A62253">
      <w:pPr>
        <w:spacing w:before="120" w:after="0" w:line="312" w:lineRule="auto"/>
        <w:jc w:val="both"/>
        <w:rPr>
          <w:rFonts w:ascii="Times New Roman" w:eastAsia="Calibri" w:hAnsi="Times New Roman" w:cs="Times New Roman"/>
          <w:sz w:val="24"/>
          <w:szCs w:val="24"/>
        </w:rPr>
      </w:pPr>
    </w:p>
    <w:p w14:paraId="471F46F9"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15F29839"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Specyfikacja Warunków Zamówienia (SWZ)</w:t>
      </w:r>
    </w:p>
    <w:p w14:paraId="16C68D6A"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dla zamówienia objętego przepisami </w:t>
      </w:r>
    </w:p>
    <w:p w14:paraId="5A2BD2A7" w14:textId="77777777" w:rsidR="00A62253" w:rsidRPr="00A62253" w:rsidRDefault="00A62253" w:rsidP="00A62253">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i/>
          <w:iCs/>
          <w:color w:val="000000"/>
          <w:sz w:val="28"/>
          <w:szCs w:val="28"/>
        </w:rPr>
        <w:t>Regulaminu udzielania zamówień w Polskiej Grupie Górniczej S.A</w:t>
      </w:r>
      <w:r w:rsidRPr="00A62253">
        <w:rPr>
          <w:rFonts w:ascii="Times New Roman" w:eastAsia="Calibri" w:hAnsi="Times New Roman" w:cs="Times New Roman"/>
          <w:b/>
          <w:color w:val="000000"/>
          <w:sz w:val="28"/>
          <w:szCs w:val="28"/>
        </w:rPr>
        <w:t xml:space="preserve">. </w:t>
      </w:r>
    </w:p>
    <w:p w14:paraId="2A80961C" w14:textId="77777777" w:rsidR="007C226C" w:rsidRDefault="00A62253" w:rsidP="007C226C">
      <w:pPr>
        <w:spacing w:after="0" w:line="360" w:lineRule="auto"/>
        <w:jc w:val="center"/>
        <w:rPr>
          <w:rFonts w:ascii="Times New Roman" w:eastAsia="Calibri" w:hAnsi="Times New Roman" w:cs="Times New Roman"/>
          <w:b/>
          <w:color w:val="000000"/>
          <w:sz w:val="28"/>
          <w:szCs w:val="28"/>
        </w:rPr>
      </w:pPr>
      <w:r w:rsidRPr="00A62253">
        <w:rPr>
          <w:rFonts w:ascii="Times New Roman" w:eastAsia="Calibri" w:hAnsi="Times New Roman" w:cs="Times New Roman"/>
          <w:b/>
          <w:color w:val="000000"/>
          <w:sz w:val="28"/>
          <w:szCs w:val="28"/>
        </w:rPr>
        <w:t xml:space="preserve">w trybie przetargu nieograniczonego </w:t>
      </w:r>
      <w:proofErr w:type="spellStart"/>
      <w:r w:rsidRPr="00A62253">
        <w:rPr>
          <w:rFonts w:ascii="Times New Roman" w:eastAsia="Calibri" w:hAnsi="Times New Roman" w:cs="Times New Roman"/>
          <w:b/>
          <w:color w:val="000000"/>
          <w:sz w:val="28"/>
          <w:szCs w:val="28"/>
        </w:rPr>
        <w:t>pn</w:t>
      </w:r>
      <w:proofErr w:type="spellEnd"/>
      <w:r w:rsidRPr="00A62253">
        <w:rPr>
          <w:rFonts w:ascii="Times New Roman" w:eastAsia="Calibri" w:hAnsi="Times New Roman" w:cs="Times New Roman"/>
          <w:b/>
          <w:color w:val="000000"/>
          <w:sz w:val="28"/>
          <w:szCs w:val="28"/>
        </w:rPr>
        <w:t>:</w:t>
      </w:r>
      <w:r w:rsidR="00CA5096">
        <w:rPr>
          <w:rFonts w:ascii="Times New Roman" w:eastAsia="Calibri" w:hAnsi="Times New Roman" w:cs="Times New Roman"/>
          <w:b/>
          <w:color w:val="000000"/>
          <w:sz w:val="28"/>
          <w:szCs w:val="28"/>
        </w:rPr>
        <w:t xml:space="preserve"> </w:t>
      </w:r>
    </w:p>
    <w:p w14:paraId="6F886160" w14:textId="0C2555DF" w:rsidR="00A62253" w:rsidRDefault="00CA5096" w:rsidP="007C226C">
      <w:pPr>
        <w:spacing w:after="0" w:line="360" w:lineRule="auto"/>
        <w:jc w:val="both"/>
        <w:rPr>
          <w:rFonts w:ascii="Times New Roman" w:eastAsia="Calibri" w:hAnsi="Times New Roman" w:cs="Times New Roman"/>
          <w:b/>
          <w:iCs/>
          <w:color w:val="000000"/>
          <w:sz w:val="28"/>
          <w:szCs w:val="28"/>
        </w:rPr>
      </w:pPr>
      <w:r w:rsidRPr="007C226C">
        <w:rPr>
          <w:rFonts w:ascii="Times New Roman" w:eastAsia="Calibri" w:hAnsi="Times New Roman" w:cs="Times New Roman"/>
          <w:b/>
          <w:iCs/>
          <w:color w:val="000000"/>
          <w:sz w:val="28"/>
          <w:szCs w:val="28"/>
        </w:rPr>
        <w:t>Zawarcie umów ramowych na wykonanie usług w zakresie opracowania dokumentacji technicznych niezbędnych do naprawy szkód wyrządzonych ruchem zakładu górniczego KWK Piast-Ziemowit z podziałem na 2 zadania</w:t>
      </w:r>
      <w:r w:rsidR="007C226C">
        <w:rPr>
          <w:rFonts w:ascii="Times New Roman" w:eastAsia="Calibri" w:hAnsi="Times New Roman" w:cs="Times New Roman"/>
          <w:b/>
          <w:iCs/>
          <w:color w:val="000000"/>
          <w:sz w:val="28"/>
          <w:szCs w:val="28"/>
        </w:rPr>
        <w:t>:</w:t>
      </w:r>
    </w:p>
    <w:p w14:paraId="58E93E9F" w14:textId="050E0FE1" w:rsidR="007C226C" w:rsidRDefault="007C226C" w:rsidP="007C226C">
      <w:pPr>
        <w:spacing w:after="0" w:line="360" w:lineRule="auto"/>
        <w:jc w:val="both"/>
        <w:rPr>
          <w:rFonts w:ascii="Times New Roman" w:eastAsia="Calibri" w:hAnsi="Times New Roman" w:cs="Times New Roman"/>
          <w:b/>
          <w:iCs/>
          <w:color w:val="000000"/>
          <w:sz w:val="28"/>
          <w:szCs w:val="28"/>
        </w:rPr>
      </w:pPr>
      <w:r>
        <w:rPr>
          <w:rFonts w:ascii="Times New Roman" w:eastAsia="Calibri" w:hAnsi="Times New Roman" w:cs="Times New Roman"/>
          <w:b/>
          <w:iCs/>
          <w:color w:val="000000"/>
          <w:sz w:val="28"/>
          <w:szCs w:val="28"/>
        </w:rPr>
        <w:t>Zadanie 1 – Analizy techniczno-ekonomiczne</w:t>
      </w:r>
    </w:p>
    <w:p w14:paraId="68723B57" w14:textId="520C0CA0" w:rsidR="007C226C" w:rsidRDefault="007C226C" w:rsidP="007C226C">
      <w:pPr>
        <w:spacing w:after="0" w:line="360" w:lineRule="auto"/>
        <w:jc w:val="both"/>
        <w:rPr>
          <w:rFonts w:ascii="Times New Roman" w:eastAsia="Calibri" w:hAnsi="Times New Roman" w:cs="Times New Roman"/>
          <w:b/>
          <w:iCs/>
          <w:color w:val="000000"/>
          <w:sz w:val="28"/>
          <w:szCs w:val="28"/>
        </w:rPr>
      </w:pPr>
      <w:r>
        <w:rPr>
          <w:rFonts w:ascii="Times New Roman" w:eastAsia="Calibri" w:hAnsi="Times New Roman" w:cs="Times New Roman"/>
          <w:b/>
          <w:iCs/>
          <w:color w:val="000000"/>
          <w:sz w:val="28"/>
          <w:szCs w:val="28"/>
        </w:rPr>
        <w:t>Zadanie 2 – Opinie budowlane</w:t>
      </w:r>
    </w:p>
    <w:p w14:paraId="37187BA8" w14:textId="77777777" w:rsidR="007C226C" w:rsidRPr="007C226C" w:rsidRDefault="007C226C" w:rsidP="007C226C">
      <w:pPr>
        <w:spacing w:after="0" w:line="360" w:lineRule="auto"/>
        <w:jc w:val="both"/>
        <w:rPr>
          <w:rFonts w:ascii="Times New Roman" w:eastAsia="Calibri" w:hAnsi="Times New Roman" w:cs="Times New Roman"/>
          <w:b/>
          <w:iCs/>
          <w:color w:val="000000"/>
          <w:sz w:val="28"/>
          <w:szCs w:val="28"/>
        </w:rPr>
      </w:pPr>
    </w:p>
    <w:p w14:paraId="5E0C8075" w14:textId="716D7B23" w:rsidR="00A62253" w:rsidRPr="007C226C" w:rsidRDefault="00A62253" w:rsidP="00A62253">
      <w:pPr>
        <w:spacing w:before="120" w:after="0" w:line="312" w:lineRule="auto"/>
        <w:jc w:val="center"/>
        <w:rPr>
          <w:rFonts w:ascii="Times New Roman" w:eastAsia="Calibri" w:hAnsi="Times New Roman" w:cs="Times New Roman"/>
          <w:b/>
          <w:color w:val="000000"/>
          <w:sz w:val="28"/>
          <w:szCs w:val="28"/>
        </w:rPr>
      </w:pPr>
      <w:r w:rsidRPr="007C226C">
        <w:rPr>
          <w:rFonts w:ascii="Times New Roman" w:eastAsia="Calibri" w:hAnsi="Times New Roman" w:cs="Times New Roman"/>
          <w:b/>
          <w:color w:val="000000"/>
          <w:sz w:val="28"/>
          <w:szCs w:val="28"/>
        </w:rPr>
        <w:t xml:space="preserve">nr sprawy </w:t>
      </w:r>
      <w:r w:rsidR="00CA5096" w:rsidRPr="007C226C">
        <w:rPr>
          <w:rFonts w:ascii="Times New Roman" w:eastAsia="Calibri" w:hAnsi="Times New Roman" w:cs="Times New Roman"/>
          <w:b/>
          <w:color w:val="000000"/>
          <w:sz w:val="28"/>
          <w:szCs w:val="28"/>
        </w:rPr>
        <w:t>432600561</w:t>
      </w:r>
    </w:p>
    <w:p w14:paraId="20A8E797" w14:textId="77777777" w:rsidR="00A62253" w:rsidRPr="00A62253" w:rsidRDefault="00A62253" w:rsidP="00A62253">
      <w:pPr>
        <w:spacing w:before="120" w:after="0" w:line="312" w:lineRule="auto"/>
        <w:jc w:val="center"/>
        <w:rPr>
          <w:rFonts w:ascii="Times New Roman" w:eastAsia="Calibri" w:hAnsi="Times New Roman" w:cs="Times New Roman"/>
          <w:b/>
          <w:color w:val="000000"/>
          <w:sz w:val="28"/>
          <w:szCs w:val="28"/>
        </w:rPr>
      </w:pPr>
    </w:p>
    <w:p w14:paraId="7FB45582"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4441645F"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1BB46C00" w14:textId="0C900839" w:rsidR="00A62253" w:rsidRPr="00A62253" w:rsidRDefault="00A62253" w:rsidP="00A62253">
      <w:pPr>
        <w:spacing w:before="120" w:after="0" w:line="312" w:lineRule="auto"/>
        <w:jc w:val="center"/>
        <w:rPr>
          <w:rFonts w:ascii="Times New Roman" w:eastAsia="Calibri" w:hAnsi="Times New Roman" w:cs="Times New Roman"/>
          <w:color w:val="0070C0"/>
          <w:sz w:val="28"/>
          <w:szCs w:val="28"/>
        </w:rPr>
      </w:pPr>
    </w:p>
    <w:p w14:paraId="73A00D85" w14:textId="77777777" w:rsidR="00A62253" w:rsidRPr="00A62253" w:rsidRDefault="00A62253" w:rsidP="00A62253">
      <w:pPr>
        <w:spacing w:before="120" w:after="0" w:line="312" w:lineRule="auto"/>
        <w:jc w:val="center"/>
        <w:rPr>
          <w:rFonts w:ascii="Times New Roman" w:eastAsia="Calibri" w:hAnsi="Times New Roman" w:cs="Times New Roman"/>
          <w:color w:val="0070C0"/>
          <w:sz w:val="28"/>
          <w:szCs w:val="28"/>
        </w:rPr>
      </w:pPr>
    </w:p>
    <w:p w14:paraId="5E339922" w14:textId="77777777" w:rsidR="00A62253" w:rsidRPr="00A62253" w:rsidRDefault="00A62253" w:rsidP="00A62253">
      <w:pPr>
        <w:spacing w:before="120" w:after="0" w:line="312" w:lineRule="auto"/>
        <w:jc w:val="both"/>
        <w:rPr>
          <w:rFonts w:ascii="Times New Roman" w:eastAsia="Calibri" w:hAnsi="Times New Roman" w:cs="Times New Roman"/>
          <w:color w:val="000000"/>
          <w:sz w:val="24"/>
          <w:szCs w:val="24"/>
        </w:rPr>
      </w:pPr>
    </w:p>
    <w:p w14:paraId="7C8683E4" w14:textId="77777777" w:rsidR="00A62253" w:rsidRPr="00A62253" w:rsidRDefault="00A62253" w:rsidP="00A62253">
      <w:pPr>
        <w:spacing w:before="120" w:after="0" w:line="312" w:lineRule="auto"/>
        <w:jc w:val="both"/>
        <w:rPr>
          <w:rFonts w:ascii="Times New Roman" w:eastAsia="Calibri" w:hAnsi="Times New Roman" w:cs="Times New Roman"/>
          <w:color w:val="548DD4"/>
          <w:sz w:val="24"/>
          <w:szCs w:val="24"/>
          <w:u w:val="single"/>
        </w:rPr>
      </w:pPr>
      <w:r w:rsidRPr="00A62253">
        <w:rPr>
          <w:rFonts w:ascii="Times New Roman" w:eastAsia="Calibri" w:hAnsi="Times New Roman" w:cs="Times New Roman"/>
          <w:color w:val="548DD4"/>
          <w:sz w:val="24"/>
          <w:szCs w:val="24"/>
          <w:u w:val="single"/>
        </w:rPr>
        <w:br w:type="page"/>
      </w:r>
    </w:p>
    <w:sdt>
      <w:sdtPr>
        <w:rPr>
          <w:rFonts w:ascii="Times New Roman" w:eastAsia="Times New Roman" w:hAnsi="Times New Roman" w:cs="Times New Roman"/>
          <w:sz w:val="20"/>
          <w:szCs w:val="20"/>
          <w:lang w:eastAsia="pl-PL"/>
        </w:rPr>
        <w:id w:val="-1241485352"/>
        <w:docPartObj>
          <w:docPartGallery w:val="Table of Contents"/>
          <w:docPartUnique/>
        </w:docPartObj>
      </w:sdtPr>
      <w:sdtContent>
        <w:p w14:paraId="4F7EBA2A" w14:textId="77777777" w:rsidR="00A62253" w:rsidRPr="00A62253" w:rsidRDefault="00A62253" w:rsidP="00A62253">
          <w:pPr>
            <w:keepNext/>
            <w:keepLines/>
            <w:spacing w:before="480" w:after="0"/>
            <w:jc w:val="both"/>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4D0F666A" w14:textId="3EFEB171" w:rsidR="00DB395E" w:rsidRDefault="00A62253">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656388">
            <w:fldChar w:fldCharType="begin"/>
          </w:r>
          <w:r w:rsidRPr="00656388">
            <w:instrText xml:space="preserve"> TOC \o "1-1" \h \z \u </w:instrText>
          </w:r>
          <w:r w:rsidRPr="00656388">
            <w:fldChar w:fldCharType="separate"/>
          </w:r>
          <w:hyperlink w:anchor="_Toc234565814" w:history="1">
            <w:r w:rsidR="00DB395E" w:rsidRPr="00F06016">
              <w:rPr>
                <w:rStyle w:val="Hipercze"/>
                <w:b/>
                <w:bCs/>
                <w:noProof/>
              </w:rPr>
              <w:t>Część I. Zamawiający</w:t>
            </w:r>
            <w:r w:rsidR="00DB395E">
              <w:rPr>
                <w:noProof/>
                <w:webHidden/>
              </w:rPr>
              <w:tab/>
            </w:r>
            <w:r w:rsidR="00DB395E">
              <w:rPr>
                <w:noProof/>
                <w:webHidden/>
              </w:rPr>
              <w:fldChar w:fldCharType="begin"/>
            </w:r>
            <w:r w:rsidR="00DB395E">
              <w:rPr>
                <w:noProof/>
                <w:webHidden/>
              </w:rPr>
              <w:instrText xml:space="preserve"> PAGEREF _Toc234565814 \h </w:instrText>
            </w:r>
            <w:r w:rsidR="00DB395E">
              <w:rPr>
                <w:noProof/>
                <w:webHidden/>
              </w:rPr>
            </w:r>
            <w:r w:rsidR="00DB395E">
              <w:rPr>
                <w:noProof/>
                <w:webHidden/>
              </w:rPr>
              <w:fldChar w:fldCharType="separate"/>
            </w:r>
            <w:r w:rsidR="00E64759">
              <w:rPr>
                <w:noProof/>
                <w:webHidden/>
              </w:rPr>
              <w:t>3</w:t>
            </w:r>
            <w:r w:rsidR="00DB395E">
              <w:rPr>
                <w:noProof/>
                <w:webHidden/>
              </w:rPr>
              <w:fldChar w:fldCharType="end"/>
            </w:r>
          </w:hyperlink>
        </w:p>
        <w:p w14:paraId="62D8CDCB" w14:textId="6F239CA6"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15" w:history="1">
            <w:r w:rsidRPr="00F06016">
              <w:rPr>
                <w:rStyle w:val="Hipercze"/>
                <w:b/>
                <w:bCs/>
                <w:noProof/>
              </w:rPr>
              <w:t>Część II. Postępowanie</w:t>
            </w:r>
            <w:r>
              <w:rPr>
                <w:noProof/>
                <w:webHidden/>
              </w:rPr>
              <w:tab/>
            </w:r>
            <w:r>
              <w:rPr>
                <w:noProof/>
                <w:webHidden/>
              </w:rPr>
              <w:fldChar w:fldCharType="begin"/>
            </w:r>
            <w:r>
              <w:rPr>
                <w:noProof/>
                <w:webHidden/>
              </w:rPr>
              <w:instrText xml:space="preserve"> PAGEREF _Toc234565815 \h </w:instrText>
            </w:r>
            <w:r>
              <w:rPr>
                <w:noProof/>
                <w:webHidden/>
              </w:rPr>
            </w:r>
            <w:r>
              <w:rPr>
                <w:noProof/>
                <w:webHidden/>
              </w:rPr>
              <w:fldChar w:fldCharType="separate"/>
            </w:r>
            <w:r w:rsidR="00E64759">
              <w:rPr>
                <w:noProof/>
                <w:webHidden/>
              </w:rPr>
              <w:t>3</w:t>
            </w:r>
            <w:r>
              <w:rPr>
                <w:noProof/>
                <w:webHidden/>
              </w:rPr>
              <w:fldChar w:fldCharType="end"/>
            </w:r>
          </w:hyperlink>
        </w:p>
        <w:p w14:paraId="325BC40E" w14:textId="057E28D9"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16" w:history="1">
            <w:r w:rsidRPr="00F06016">
              <w:rPr>
                <w:rStyle w:val="Hipercze"/>
                <w:b/>
                <w:bCs/>
                <w:noProof/>
              </w:rPr>
              <w:t xml:space="preserve">Część III. Przedmiot zamówienia. </w:t>
            </w:r>
            <w:r w:rsidRPr="00DB395E">
              <w:rPr>
                <w:rStyle w:val="Hipercze"/>
                <w:b/>
                <w:bCs/>
                <w:noProof/>
              </w:rPr>
              <w:t>Termin</w:t>
            </w:r>
            <w:r w:rsidRPr="00F06016">
              <w:rPr>
                <w:rStyle w:val="Hipercze"/>
                <w:b/>
                <w:bCs/>
                <w:noProof/>
              </w:rPr>
              <w:t xml:space="preserve"> obowiązywania Umowy ramowej.</w:t>
            </w:r>
            <w:r>
              <w:rPr>
                <w:noProof/>
                <w:webHidden/>
              </w:rPr>
              <w:tab/>
            </w:r>
            <w:r>
              <w:rPr>
                <w:noProof/>
                <w:webHidden/>
              </w:rPr>
              <w:fldChar w:fldCharType="begin"/>
            </w:r>
            <w:r>
              <w:rPr>
                <w:noProof/>
                <w:webHidden/>
              </w:rPr>
              <w:instrText xml:space="preserve"> PAGEREF _Toc234565816 \h </w:instrText>
            </w:r>
            <w:r>
              <w:rPr>
                <w:noProof/>
                <w:webHidden/>
              </w:rPr>
            </w:r>
            <w:r>
              <w:rPr>
                <w:noProof/>
                <w:webHidden/>
              </w:rPr>
              <w:fldChar w:fldCharType="separate"/>
            </w:r>
            <w:r w:rsidR="00E64759">
              <w:rPr>
                <w:noProof/>
                <w:webHidden/>
              </w:rPr>
              <w:t>4</w:t>
            </w:r>
            <w:r>
              <w:rPr>
                <w:noProof/>
                <w:webHidden/>
              </w:rPr>
              <w:fldChar w:fldCharType="end"/>
            </w:r>
          </w:hyperlink>
        </w:p>
        <w:p w14:paraId="057D28BA" w14:textId="79AB280D"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17" w:history="1">
            <w:r w:rsidRPr="00F06016">
              <w:rPr>
                <w:rStyle w:val="Hipercze"/>
                <w:b/>
                <w:bCs/>
                <w:noProof/>
              </w:rPr>
              <w:t>Część IV. Oferty częściowe</w:t>
            </w:r>
            <w:r>
              <w:rPr>
                <w:noProof/>
                <w:webHidden/>
              </w:rPr>
              <w:tab/>
            </w:r>
            <w:r>
              <w:rPr>
                <w:noProof/>
                <w:webHidden/>
              </w:rPr>
              <w:fldChar w:fldCharType="begin"/>
            </w:r>
            <w:r>
              <w:rPr>
                <w:noProof/>
                <w:webHidden/>
              </w:rPr>
              <w:instrText xml:space="preserve"> PAGEREF _Toc234565817 \h </w:instrText>
            </w:r>
            <w:r>
              <w:rPr>
                <w:noProof/>
                <w:webHidden/>
              </w:rPr>
            </w:r>
            <w:r>
              <w:rPr>
                <w:noProof/>
                <w:webHidden/>
              </w:rPr>
              <w:fldChar w:fldCharType="separate"/>
            </w:r>
            <w:r w:rsidR="00E64759">
              <w:rPr>
                <w:noProof/>
                <w:webHidden/>
              </w:rPr>
              <w:t>4</w:t>
            </w:r>
            <w:r>
              <w:rPr>
                <w:noProof/>
                <w:webHidden/>
              </w:rPr>
              <w:fldChar w:fldCharType="end"/>
            </w:r>
          </w:hyperlink>
        </w:p>
        <w:p w14:paraId="2D9020AB" w14:textId="6537F377"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18" w:history="1">
            <w:r w:rsidRPr="00F06016">
              <w:rPr>
                <w:rStyle w:val="Hipercze"/>
                <w:b/>
                <w:bCs/>
                <w:noProof/>
              </w:rPr>
              <w:t>Część V. Kwalifikacja podmiotowa Wykonawców</w:t>
            </w:r>
            <w:r>
              <w:rPr>
                <w:noProof/>
                <w:webHidden/>
              </w:rPr>
              <w:tab/>
            </w:r>
            <w:r>
              <w:rPr>
                <w:noProof/>
                <w:webHidden/>
              </w:rPr>
              <w:fldChar w:fldCharType="begin"/>
            </w:r>
            <w:r>
              <w:rPr>
                <w:noProof/>
                <w:webHidden/>
              </w:rPr>
              <w:instrText xml:space="preserve"> PAGEREF _Toc234565818 \h </w:instrText>
            </w:r>
            <w:r>
              <w:rPr>
                <w:noProof/>
                <w:webHidden/>
              </w:rPr>
            </w:r>
            <w:r>
              <w:rPr>
                <w:noProof/>
                <w:webHidden/>
              </w:rPr>
              <w:fldChar w:fldCharType="separate"/>
            </w:r>
            <w:r w:rsidR="00E64759">
              <w:rPr>
                <w:noProof/>
                <w:webHidden/>
              </w:rPr>
              <w:t>4</w:t>
            </w:r>
            <w:r>
              <w:rPr>
                <w:noProof/>
                <w:webHidden/>
              </w:rPr>
              <w:fldChar w:fldCharType="end"/>
            </w:r>
          </w:hyperlink>
        </w:p>
        <w:p w14:paraId="0D420356" w14:textId="1838FA11"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19" w:history="1">
            <w:r w:rsidRPr="00F06016">
              <w:rPr>
                <w:rStyle w:val="Hipercze"/>
                <w:b/>
                <w:bCs/>
                <w:noProof/>
              </w:rPr>
              <w:t>Część VI. Wykonawcy występujący wspólnie (konsorcjum):</w:t>
            </w:r>
            <w:r>
              <w:rPr>
                <w:noProof/>
                <w:webHidden/>
              </w:rPr>
              <w:tab/>
            </w:r>
            <w:r>
              <w:rPr>
                <w:noProof/>
                <w:webHidden/>
              </w:rPr>
              <w:fldChar w:fldCharType="begin"/>
            </w:r>
            <w:r>
              <w:rPr>
                <w:noProof/>
                <w:webHidden/>
              </w:rPr>
              <w:instrText xml:space="preserve"> PAGEREF _Toc234565819 \h </w:instrText>
            </w:r>
            <w:r>
              <w:rPr>
                <w:noProof/>
                <w:webHidden/>
              </w:rPr>
            </w:r>
            <w:r>
              <w:rPr>
                <w:noProof/>
                <w:webHidden/>
              </w:rPr>
              <w:fldChar w:fldCharType="separate"/>
            </w:r>
            <w:r w:rsidR="00E64759">
              <w:rPr>
                <w:noProof/>
                <w:webHidden/>
              </w:rPr>
              <w:t>8</w:t>
            </w:r>
            <w:r>
              <w:rPr>
                <w:noProof/>
                <w:webHidden/>
              </w:rPr>
              <w:fldChar w:fldCharType="end"/>
            </w:r>
          </w:hyperlink>
        </w:p>
        <w:p w14:paraId="3886AB19" w14:textId="4F9CD6BA"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0" w:history="1">
            <w:r w:rsidRPr="00F06016">
              <w:rPr>
                <w:rStyle w:val="Hipercze"/>
                <w:b/>
                <w:bCs/>
                <w:noProof/>
              </w:rPr>
              <w:t>Część VII. Udostępnienie zasobów</w:t>
            </w:r>
            <w:r>
              <w:rPr>
                <w:noProof/>
                <w:webHidden/>
              </w:rPr>
              <w:tab/>
            </w:r>
            <w:r>
              <w:rPr>
                <w:noProof/>
                <w:webHidden/>
              </w:rPr>
              <w:fldChar w:fldCharType="begin"/>
            </w:r>
            <w:r>
              <w:rPr>
                <w:noProof/>
                <w:webHidden/>
              </w:rPr>
              <w:instrText xml:space="preserve"> PAGEREF _Toc234565820 \h </w:instrText>
            </w:r>
            <w:r>
              <w:rPr>
                <w:noProof/>
                <w:webHidden/>
              </w:rPr>
            </w:r>
            <w:r>
              <w:rPr>
                <w:noProof/>
                <w:webHidden/>
              </w:rPr>
              <w:fldChar w:fldCharType="separate"/>
            </w:r>
            <w:r w:rsidR="00E64759">
              <w:rPr>
                <w:noProof/>
                <w:webHidden/>
              </w:rPr>
              <w:t>9</w:t>
            </w:r>
            <w:r>
              <w:rPr>
                <w:noProof/>
                <w:webHidden/>
              </w:rPr>
              <w:fldChar w:fldCharType="end"/>
            </w:r>
          </w:hyperlink>
        </w:p>
        <w:p w14:paraId="215EA20B" w14:textId="79A272C5"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1" w:history="1">
            <w:r w:rsidRPr="00F06016">
              <w:rPr>
                <w:rStyle w:val="Hipercze"/>
                <w:b/>
                <w:bCs/>
                <w:noProof/>
              </w:rPr>
              <w:t>Część VIII. Podmiotowe środki dowodowe.</w:t>
            </w:r>
            <w:r>
              <w:rPr>
                <w:noProof/>
                <w:webHidden/>
              </w:rPr>
              <w:tab/>
            </w:r>
            <w:r>
              <w:rPr>
                <w:noProof/>
                <w:webHidden/>
              </w:rPr>
              <w:fldChar w:fldCharType="begin"/>
            </w:r>
            <w:r>
              <w:rPr>
                <w:noProof/>
                <w:webHidden/>
              </w:rPr>
              <w:instrText xml:space="preserve"> PAGEREF _Toc234565821 \h </w:instrText>
            </w:r>
            <w:r>
              <w:rPr>
                <w:noProof/>
                <w:webHidden/>
              </w:rPr>
            </w:r>
            <w:r>
              <w:rPr>
                <w:noProof/>
                <w:webHidden/>
              </w:rPr>
              <w:fldChar w:fldCharType="separate"/>
            </w:r>
            <w:r w:rsidR="00E64759">
              <w:rPr>
                <w:noProof/>
                <w:webHidden/>
              </w:rPr>
              <w:t>10</w:t>
            </w:r>
            <w:r>
              <w:rPr>
                <w:noProof/>
                <w:webHidden/>
              </w:rPr>
              <w:fldChar w:fldCharType="end"/>
            </w:r>
          </w:hyperlink>
        </w:p>
        <w:p w14:paraId="467B502B" w14:textId="478E790A"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2" w:history="1">
            <w:r w:rsidRPr="00F06016">
              <w:rPr>
                <w:rStyle w:val="Hipercze"/>
                <w:b/>
                <w:bCs/>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_Toc234565822 \h </w:instrText>
            </w:r>
            <w:r>
              <w:rPr>
                <w:noProof/>
                <w:webHidden/>
              </w:rPr>
            </w:r>
            <w:r>
              <w:rPr>
                <w:noProof/>
                <w:webHidden/>
              </w:rPr>
              <w:fldChar w:fldCharType="separate"/>
            </w:r>
            <w:r w:rsidR="00E64759">
              <w:rPr>
                <w:noProof/>
                <w:webHidden/>
              </w:rPr>
              <w:t>13</w:t>
            </w:r>
            <w:r>
              <w:rPr>
                <w:noProof/>
                <w:webHidden/>
              </w:rPr>
              <w:fldChar w:fldCharType="end"/>
            </w:r>
          </w:hyperlink>
        </w:p>
        <w:p w14:paraId="03BF691A" w14:textId="34057D6B"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3" w:history="1">
            <w:r w:rsidRPr="00F06016">
              <w:rPr>
                <w:rStyle w:val="Hipercze"/>
                <w:b/>
                <w:bCs/>
                <w:noProof/>
              </w:rPr>
              <w:t>Część X. Podwykonawstwo</w:t>
            </w:r>
            <w:r>
              <w:rPr>
                <w:noProof/>
                <w:webHidden/>
              </w:rPr>
              <w:tab/>
            </w:r>
            <w:r>
              <w:rPr>
                <w:noProof/>
                <w:webHidden/>
              </w:rPr>
              <w:fldChar w:fldCharType="begin"/>
            </w:r>
            <w:r>
              <w:rPr>
                <w:noProof/>
                <w:webHidden/>
              </w:rPr>
              <w:instrText xml:space="preserve"> PAGEREF _Toc234565823 \h </w:instrText>
            </w:r>
            <w:r>
              <w:rPr>
                <w:noProof/>
                <w:webHidden/>
              </w:rPr>
            </w:r>
            <w:r>
              <w:rPr>
                <w:noProof/>
                <w:webHidden/>
              </w:rPr>
              <w:fldChar w:fldCharType="separate"/>
            </w:r>
            <w:r w:rsidR="00E64759">
              <w:rPr>
                <w:noProof/>
                <w:webHidden/>
              </w:rPr>
              <w:t>14</w:t>
            </w:r>
            <w:r>
              <w:rPr>
                <w:noProof/>
                <w:webHidden/>
              </w:rPr>
              <w:fldChar w:fldCharType="end"/>
            </w:r>
          </w:hyperlink>
        </w:p>
        <w:p w14:paraId="612FB800" w14:textId="637A5CF0"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4" w:history="1">
            <w:r w:rsidRPr="00F06016">
              <w:rPr>
                <w:rStyle w:val="Hipercze"/>
                <w:b/>
                <w:bCs/>
                <w:noProof/>
              </w:rPr>
              <w:t>Część XI. Wadium</w:t>
            </w:r>
            <w:r>
              <w:rPr>
                <w:noProof/>
                <w:webHidden/>
              </w:rPr>
              <w:tab/>
            </w:r>
            <w:r>
              <w:rPr>
                <w:noProof/>
                <w:webHidden/>
              </w:rPr>
              <w:fldChar w:fldCharType="begin"/>
            </w:r>
            <w:r>
              <w:rPr>
                <w:noProof/>
                <w:webHidden/>
              </w:rPr>
              <w:instrText xml:space="preserve"> PAGEREF _Toc234565824 \h </w:instrText>
            </w:r>
            <w:r>
              <w:rPr>
                <w:noProof/>
                <w:webHidden/>
              </w:rPr>
            </w:r>
            <w:r>
              <w:rPr>
                <w:noProof/>
                <w:webHidden/>
              </w:rPr>
              <w:fldChar w:fldCharType="separate"/>
            </w:r>
            <w:r w:rsidR="00E64759">
              <w:rPr>
                <w:noProof/>
                <w:webHidden/>
              </w:rPr>
              <w:t>14</w:t>
            </w:r>
            <w:r>
              <w:rPr>
                <w:noProof/>
                <w:webHidden/>
              </w:rPr>
              <w:fldChar w:fldCharType="end"/>
            </w:r>
          </w:hyperlink>
        </w:p>
        <w:p w14:paraId="7EB2C29F" w14:textId="53B37A56"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5" w:history="1">
            <w:r w:rsidRPr="00F06016">
              <w:rPr>
                <w:rStyle w:val="Hipercze"/>
                <w:b/>
                <w:bCs/>
                <w:noProof/>
              </w:rPr>
              <w:t>Część XII. Opis sposobu przygotowania oferty</w:t>
            </w:r>
            <w:r>
              <w:rPr>
                <w:noProof/>
                <w:webHidden/>
              </w:rPr>
              <w:tab/>
            </w:r>
            <w:r>
              <w:rPr>
                <w:noProof/>
                <w:webHidden/>
              </w:rPr>
              <w:fldChar w:fldCharType="begin"/>
            </w:r>
            <w:r>
              <w:rPr>
                <w:noProof/>
                <w:webHidden/>
              </w:rPr>
              <w:instrText xml:space="preserve"> PAGEREF _Toc234565825 \h </w:instrText>
            </w:r>
            <w:r>
              <w:rPr>
                <w:noProof/>
                <w:webHidden/>
              </w:rPr>
            </w:r>
            <w:r>
              <w:rPr>
                <w:noProof/>
                <w:webHidden/>
              </w:rPr>
              <w:fldChar w:fldCharType="separate"/>
            </w:r>
            <w:r w:rsidR="00E64759">
              <w:rPr>
                <w:noProof/>
                <w:webHidden/>
              </w:rPr>
              <w:t>14</w:t>
            </w:r>
            <w:r>
              <w:rPr>
                <w:noProof/>
                <w:webHidden/>
              </w:rPr>
              <w:fldChar w:fldCharType="end"/>
            </w:r>
          </w:hyperlink>
        </w:p>
        <w:p w14:paraId="2AE139CF" w14:textId="088D9B1A"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6" w:history="1">
            <w:r w:rsidRPr="00F06016">
              <w:rPr>
                <w:rStyle w:val="Hipercze"/>
                <w:b/>
                <w:bCs/>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_Toc234565826 \h </w:instrText>
            </w:r>
            <w:r>
              <w:rPr>
                <w:noProof/>
                <w:webHidden/>
              </w:rPr>
            </w:r>
            <w:r>
              <w:rPr>
                <w:noProof/>
                <w:webHidden/>
              </w:rPr>
              <w:fldChar w:fldCharType="separate"/>
            </w:r>
            <w:r w:rsidR="00E64759">
              <w:rPr>
                <w:noProof/>
                <w:webHidden/>
              </w:rPr>
              <w:t>17</w:t>
            </w:r>
            <w:r>
              <w:rPr>
                <w:noProof/>
                <w:webHidden/>
              </w:rPr>
              <w:fldChar w:fldCharType="end"/>
            </w:r>
          </w:hyperlink>
        </w:p>
        <w:p w14:paraId="1D739158" w14:textId="4D204905"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7" w:history="1">
            <w:r w:rsidRPr="00F06016">
              <w:rPr>
                <w:rStyle w:val="Hipercze"/>
                <w:b/>
                <w:bCs/>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_Toc234565827 \h </w:instrText>
            </w:r>
            <w:r>
              <w:rPr>
                <w:noProof/>
                <w:webHidden/>
              </w:rPr>
            </w:r>
            <w:r>
              <w:rPr>
                <w:noProof/>
                <w:webHidden/>
              </w:rPr>
              <w:fldChar w:fldCharType="separate"/>
            </w:r>
            <w:r w:rsidR="00E64759">
              <w:rPr>
                <w:noProof/>
                <w:webHidden/>
              </w:rPr>
              <w:t>17</w:t>
            </w:r>
            <w:r>
              <w:rPr>
                <w:noProof/>
                <w:webHidden/>
              </w:rPr>
              <w:fldChar w:fldCharType="end"/>
            </w:r>
          </w:hyperlink>
        </w:p>
        <w:p w14:paraId="759B99F5" w14:textId="4FC5BC4C"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8" w:history="1">
            <w:r w:rsidRPr="00F06016">
              <w:rPr>
                <w:rStyle w:val="Hipercze"/>
                <w:b/>
                <w:bCs/>
                <w:noProof/>
              </w:rPr>
              <w:t>Część XV. Opis sposobu akceptacji maksymalnych wartości stawek kalkulacyjnych</w:t>
            </w:r>
            <w:r>
              <w:rPr>
                <w:noProof/>
                <w:webHidden/>
              </w:rPr>
              <w:tab/>
            </w:r>
            <w:r>
              <w:rPr>
                <w:noProof/>
                <w:webHidden/>
              </w:rPr>
              <w:fldChar w:fldCharType="begin"/>
            </w:r>
            <w:r>
              <w:rPr>
                <w:noProof/>
                <w:webHidden/>
              </w:rPr>
              <w:instrText xml:space="preserve"> PAGEREF _Toc234565828 \h </w:instrText>
            </w:r>
            <w:r>
              <w:rPr>
                <w:noProof/>
                <w:webHidden/>
              </w:rPr>
            </w:r>
            <w:r>
              <w:rPr>
                <w:noProof/>
                <w:webHidden/>
              </w:rPr>
              <w:fldChar w:fldCharType="separate"/>
            </w:r>
            <w:r w:rsidR="00E64759">
              <w:rPr>
                <w:noProof/>
                <w:webHidden/>
              </w:rPr>
              <w:t>17</w:t>
            </w:r>
            <w:r>
              <w:rPr>
                <w:noProof/>
                <w:webHidden/>
              </w:rPr>
              <w:fldChar w:fldCharType="end"/>
            </w:r>
          </w:hyperlink>
        </w:p>
        <w:p w14:paraId="6D6E46A9" w14:textId="6E0F720F"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29" w:history="1">
            <w:r w:rsidRPr="00F06016">
              <w:rPr>
                <w:rStyle w:val="Hipercze"/>
                <w:b/>
                <w:bCs/>
                <w:noProof/>
              </w:rPr>
              <w:t>Część XVI. Kryteria oceny ofert</w:t>
            </w:r>
            <w:r>
              <w:rPr>
                <w:noProof/>
                <w:webHidden/>
              </w:rPr>
              <w:tab/>
            </w:r>
            <w:r>
              <w:rPr>
                <w:noProof/>
                <w:webHidden/>
              </w:rPr>
              <w:fldChar w:fldCharType="begin"/>
            </w:r>
            <w:r>
              <w:rPr>
                <w:noProof/>
                <w:webHidden/>
              </w:rPr>
              <w:instrText xml:space="preserve"> PAGEREF _Toc234565829 \h </w:instrText>
            </w:r>
            <w:r>
              <w:rPr>
                <w:noProof/>
                <w:webHidden/>
              </w:rPr>
            </w:r>
            <w:r>
              <w:rPr>
                <w:noProof/>
                <w:webHidden/>
              </w:rPr>
              <w:fldChar w:fldCharType="separate"/>
            </w:r>
            <w:r w:rsidR="00E64759">
              <w:rPr>
                <w:noProof/>
                <w:webHidden/>
              </w:rPr>
              <w:t>18</w:t>
            </w:r>
            <w:r>
              <w:rPr>
                <w:noProof/>
                <w:webHidden/>
              </w:rPr>
              <w:fldChar w:fldCharType="end"/>
            </w:r>
          </w:hyperlink>
        </w:p>
        <w:p w14:paraId="3A99A892" w14:textId="106B9367"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0" w:history="1">
            <w:r w:rsidRPr="00F06016">
              <w:rPr>
                <w:rStyle w:val="Hipercze"/>
                <w:b/>
                <w:bCs/>
                <w:noProof/>
              </w:rPr>
              <w:t>Część XVII. Aukcja elektroniczna</w:t>
            </w:r>
            <w:r>
              <w:rPr>
                <w:noProof/>
                <w:webHidden/>
              </w:rPr>
              <w:tab/>
            </w:r>
            <w:r>
              <w:rPr>
                <w:noProof/>
                <w:webHidden/>
              </w:rPr>
              <w:fldChar w:fldCharType="begin"/>
            </w:r>
            <w:r>
              <w:rPr>
                <w:noProof/>
                <w:webHidden/>
              </w:rPr>
              <w:instrText xml:space="preserve"> PAGEREF _Toc234565830 \h </w:instrText>
            </w:r>
            <w:r>
              <w:rPr>
                <w:noProof/>
                <w:webHidden/>
              </w:rPr>
            </w:r>
            <w:r>
              <w:rPr>
                <w:noProof/>
                <w:webHidden/>
              </w:rPr>
              <w:fldChar w:fldCharType="separate"/>
            </w:r>
            <w:r w:rsidR="00E64759">
              <w:rPr>
                <w:noProof/>
                <w:webHidden/>
              </w:rPr>
              <w:t>18</w:t>
            </w:r>
            <w:r>
              <w:rPr>
                <w:noProof/>
                <w:webHidden/>
              </w:rPr>
              <w:fldChar w:fldCharType="end"/>
            </w:r>
          </w:hyperlink>
        </w:p>
        <w:p w14:paraId="33E4C786" w14:textId="20EC2B49"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1" w:history="1">
            <w:r w:rsidRPr="00F06016">
              <w:rPr>
                <w:rStyle w:val="Hipercze"/>
                <w:b/>
                <w:bCs/>
                <w:noProof/>
              </w:rPr>
              <w:t>Część XVIII. Kolejność podejmowania czynności przez Zamawiającego</w:t>
            </w:r>
            <w:r>
              <w:rPr>
                <w:noProof/>
                <w:webHidden/>
              </w:rPr>
              <w:tab/>
            </w:r>
            <w:r>
              <w:rPr>
                <w:noProof/>
                <w:webHidden/>
              </w:rPr>
              <w:fldChar w:fldCharType="begin"/>
            </w:r>
            <w:r>
              <w:rPr>
                <w:noProof/>
                <w:webHidden/>
              </w:rPr>
              <w:instrText xml:space="preserve"> PAGEREF _Toc234565831 \h </w:instrText>
            </w:r>
            <w:r>
              <w:rPr>
                <w:noProof/>
                <w:webHidden/>
              </w:rPr>
            </w:r>
            <w:r>
              <w:rPr>
                <w:noProof/>
                <w:webHidden/>
              </w:rPr>
              <w:fldChar w:fldCharType="separate"/>
            </w:r>
            <w:r w:rsidR="00E64759">
              <w:rPr>
                <w:noProof/>
                <w:webHidden/>
              </w:rPr>
              <w:t>18</w:t>
            </w:r>
            <w:r>
              <w:rPr>
                <w:noProof/>
                <w:webHidden/>
              </w:rPr>
              <w:fldChar w:fldCharType="end"/>
            </w:r>
          </w:hyperlink>
        </w:p>
        <w:p w14:paraId="6AC73B64" w14:textId="409511E2"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2" w:history="1">
            <w:r w:rsidRPr="00F06016">
              <w:rPr>
                <w:rStyle w:val="Hipercze"/>
                <w:b/>
                <w:bCs/>
                <w:noProof/>
              </w:rPr>
              <w:t>Część XIX. Zabezpieczenie należytego wykonania umowy</w:t>
            </w:r>
            <w:r>
              <w:rPr>
                <w:noProof/>
                <w:webHidden/>
              </w:rPr>
              <w:tab/>
            </w:r>
            <w:r>
              <w:rPr>
                <w:noProof/>
                <w:webHidden/>
              </w:rPr>
              <w:fldChar w:fldCharType="begin"/>
            </w:r>
            <w:r>
              <w:rPr>
                <w:noProof/>
                <w:webHidden/>
              </w:rPr>
              <w:instrText xml:space="preserve"> PAGEREF _Toc234565832 \h </w:instrText>
            </w:r>
            <w:r>
              <w:rPr>
                <w:noProof/>
                <w:webHidden/>
              </w:rPr>
            </w:r>
            <w:r>
              <w:rPr>
                <w:noProof/>
                <w:webHidden/>
              </w:rPr>
              <w:fldChar w:fldCharType="separate"/>
            </w:r>
            <w:r w:rsidR="00E64759">
              <w:rPr>
                <w:noProof/>
                <w:webHidden/>
              </w:rPr>
              <w:t>18</w:t>
            </w:r>
            <w:r>
              <w:rPr>
                <w:noProof/>
                <w:webHidden/>
              </w:rPr>
              <w:fldChar w:fldCharType="end"/>
            </w:r>
          </w:hyperlink>
        </w:p>
        <w:p w14:paraId="783E51C1" w14:textId="5DE78C55"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3" w:history="1">
            <w:r w:rsidRPr="00F06016">
              <w:rPr>
                <w:rStyle w:val="Hipercze"/>
                <w:b/>
                <w:bCs/>
                <w:noProof/>
              </w:rPr>
              <w:t>Część XX. Istotne postanowienia umowy ramowej</w:t>
            </w:r>
            <w:r>
              <w:rPr>
                <w:noProof/>
                <w:webHidden/>
              </w:rPr>
              <w:tab/>
            </w:r>
            <w:r>
              <w:rPr>
                <w:noProof/>
                <w:webHidden/>
              </w:rPr>
              <w:fldChar w:fldCharType="begin"/>
            </w:r>
            <w:r>
              <w:rPr>
                <w:noProof/>
                <w:webHidden/>
              </w:rPr>
              <w:instrText xml:space="preserve"> PAGEREF _Toc234565833 \h </w:instrText>
            </w:r>
            <w:r>
              <w:rPr>
                <w:noProof/>
                <w:webHidden/>
              </w:rPr>
            </w:r>
            <w:r>
              <w:rPr>
                <w:noProof/>
                <w:webHidden/>
              </w:rPr>
              <w:fldChar w:fldCharType="separate"/>
            </w:r>
            <w:r w:rsidR="00E64759">
              <w:rPr>
                <w:noProof/>
                <w:webHidden/>
              </w:rPr>
              <w:t>18</w:t>
            </w:r>
            <w:r>
              <w:rPr>
                <w:noProof/>
                <w:webHidden/>
              </w:rPr>
              <w:fldChar w:fldCharType="end"/>
            </w:r>
          </w:hyperlink>
        </w:p>
        <w:p w14:paraId="09D33EA5" w14:textId="60BB7032"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4" w:history="1">
            <w:r w:rsidRPr="00F06016">
              <w:rPr>
                <w:rStyle w:val="Hipercze"/>
                <w:b/>
                <w:bCs/>
                <w:noProof/>
              </w:rPr>
              <w:t xml:space="preserve">Część XXI. Formalności, jakie należy dopełnić przed zawarciem umowy – </w:t>
            </w:r>
            <w:r w:rsidRPr="00F06016">
              <w:rPr>
                <w:rStyle w:val="Hipercze"/>
                <w:b/>
                <w:bCs/>
                <w:i/>
                <w:iCs/>
                <w:noProof/>
              </w:rPr>
              <w:t>nie dotyczy</w:t>
            </w:r>
            <w:r>
              <w:rPr>
                <w:noProof/>
                <w:webHidden/>
              </w:rPr>
              <w:tab/>
            </w:r>
            <w:r>
              <w:rPr>
                <w:noProof/>
                <w:webHidden/>
              </w:rPr>
              <w:fldChar w:fldCharType="begin"/>
            </w:r>
            <w:r>
              <w:rPr>
                <w:noProof/>
                <w:webHidden/>
              </w:rPr>
              <w:instrText xml:space="preserve"> PAGEREF _Toc234565834 \h </w:instrText>
            </w:r>
            <w:r>
              <w:rPr>
                <w:noProof/>
                <w:webHidden/>
              </w:rPr>
            </w:r>
            <w:r>
              <w:rPr>
                <w:noProof/>
                <w:webHidden/>
              </w:rPr>
              <w:fldChar w:fldCharType="separate"/>
            </w:r>
            <w:r w:rsidR="00E64759">
              <w:rPr>
                <w:noProof/>
                <w:webHidden/>
              </w:rPr>
              <w:t>19</w:t>
            </w:r>
            <w:r>
              <w:rPr>
                <w:noProof/>
                <w:webHidden/>
              </w:rPr>
              <w:fldChar w:fldCharType="end"/>
            </w:r>
          </w:hyperlink>
        </w:p>
        <w:p w14:paraId="0816F837" w14:textId="5D92268E"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5" w:history="1">
            <w:r w:rsidRPr="00F06016">
              <w:rPr>
                <w:rStyle w:val="Hipercze"/>
                <w:b/>
                <w:bCs/>
                <w:noProof/>
              </w:rPr>
              <w:t>Część XXII. Pouczenie o środkach ochrony prawnej.</w:t>
            </w:r>
            <w:r>
              <w:rPr>
                <w:noProof/>
                <w:webHidden/>
              </w:rPr>
              <w:tab/>
            </w:r>
            <w:r>
              <w:rPr>
                <w:noProof/>
                <w:webHidden/>
              </w:rPr>
              <w:fldChar w:fldCharType="begin"/>
            </w:r>
            <w:r>
              <w:rPr>
                <w:noProof/>
                <w:webHidden/>
              </w:rPr>
              <w:instrText xml:space="preserve"> PAGEREF _Toc234565835 \h </w:instrText>
            </w:r>
            <w:r>
              <w:rPr>
                <w:noProof/>
                <w:webHidden/>
              </w:rPr>
            </w:r>
            <w:r>
              <w:rPr>
                <w:noProof/>
                <w:webHidden/>
              </w:rPr>
              <w:fldChar w:fldCharType="separate"/>
            </w:r>
            <w:r w:rsidR="00E64759">
              <w:rPr>
                <w:noProof/>
                <w:webHidden/>
              </w:rPr>
              <w:t>19</w:t>
            </w:r>
            <w:r>
              <w:rPr>
                <w:noProof/>
                <w:webHidden/>
              </w:rPr>
              <w:fldChar w:fldCharType="end"/>
            </w:r>
          </w:hyperlink>
        </w:p>
        <w:p w14:paraId="743D1943" w14:textId="43F6E391"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6" w:history="1">
            <w:r w:rsidRPr="00F06016">
              <w:rPr>
                <w:rStyle w:val="Hipercze"/>
                <w:b/>
                <w:bCs/>
                <w:noProof/>
              </w:rPr>
              <w:t>Wykaz załączników</w:t>
            </w:r>
            <w:r>
              <w:rPr>
                <w:noProof/>
                <w:webHidden/>
              </w:rPr>
              <w:tab/>
            </w:r>
            <w:r>
              <w:rPr>
                <w:noProof/>
                <w:webHidden/>
              </w:rPr>
              <w:fldChar w:fldCharType="begin"/>
            </w:r>
            <w:r>
              <w:rPr>
                <w:noProof/>
                <w:webHidden/>
              </w:rPr>
              <w:instrText xml:space="preserve"> PAGEREF _Toc234565836 \h </w:instrText>
            </w:r>
            <w:r>
              <w:rPr>
                <w:noProof/>
                <w:webHidden/>
              </w:rPr>
            </w:r>
            <w:r>
              <w:rPr>
                <w:noProof/>
                <w:webHidden/>
              </w:rPr>
              <w:fldChar w:fldCharType="separate"/>
            </w:r>
            <w:r w:rsidR="00E64759">
              <w:rPr>
                <w:noProof/>
                <w:webHidden/>
              </w:rPr>
              <w:t>19</w:t>
            </w:r>
            <w:r>
              <w:rPr>
                <w:noProof/>
                <w:webHidden/>
              </w:rPr>
              <w:fldChar w:fldCharType="end"/>
            </w:r>
          </w:hyperlink>
        </w:p>
        <w:p w14:paraId="66FF23E3" w14:textId="157F9681"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7" w:history="1">
            <w:r w:rsidRPr="00F06016">
              <w:rPr>
                <w:rStyle w:val="Hipercze"/>
                <w:b/>
                <w:bCs/>
                <w:noProof/>
              </w:rPr>
              <w:t>Załącznik nr 1 Szczegółowy Opis Przedmiotu Zamówienia (SOPZ)</w:t>
            </w:r>
            <w:r>
              <w:rPr>
                <w:noProof/>
                <w:webHidden/>
              </w:rPr>
              <w:tab/>
            </w:r>
            <w:r>
              <w:rPr>
                <w:noProof/>
                <w:webHidden/>
              </w:rPr>
              <w:fldChar w:fldCharType="begin"/>
            </w:r>
            <w:r>
              <w:rPr>
                <w:noProof/>
                <w:webHidden/>
              </w:rPr>
              <w:instrText xml:space="preserve"> PAGEREF _Toc234565837 \h </w:instrText>
            </w:r>
            <w:r>
              <w:rPr>
                <w:noProof/>
                <w:webHidden/>
              </w:rPr>
            </w:r>
            <w:r>
              <w:rPr>
                <w:noProof/>
                <w:webHidden/>
              </w:rPr>
              <w:fldChar w:fldCharType="separate"/>
            </w:r>
            <w:r w:rsidR="00E64759">
              <w:rPr>
                <w:noProof/>
                <w:webHidden/>
              </w:rPr>
              <w:t>20</w:t>
            </w:r>
            <w:r>
              <w:rPr>
                <w:noProof/>
                <w:webHidden/>
              </w:rPr>
              <w:fldChar w:fldCharType="end"/>
            </w:r>
          </w:hyperlink>
        </w:p>
        <w:p w14:paraId="6510A1BD" w14:textId="32B81636"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8" w:history="1">
            <w:r w:rsidRPr="00F06016">
              <w:rPr>
                <w:rStyle w:val="Hipercze"/>
                <w:b/>
                <w:bCs/>
                <w:noProof/>
              </w:rPr>
              <w:t>Załącznik nr 2 do SWZ – Formularz Ofertowy</w:t>
            </w:r>
            <w:r>
              <w:rPr>
                <w:noProof/>
                <w:webHidden/>
              </w:rPr>
              <w:tab/>
            </w:r>
            <w:r>
              <w:rPr>
                <w:noProof/>
                <w:webHidden/>
              </w:rPr>
              <w:fldChar w:fldCharType="begin"/>
            </w:r>
            <w:r>
              <w:rPr>
                <w:noProof/>
                <w:webHidden/>
              </w:rPr>
              <w:instrText xml:space="preserve"> PAGEREF _Toc234565838 \h </w:instrText>
            </w:r>
            <w:r>
              <w:rPr>
                <w:noProof/>
                <w:webHidden/>
              </w:rPr>
            </w:r>
            <w:r>
              <w:rPr>
                <w:noProof/>
                <w:webHidden/>
              </w:rPr>
              <w:fldChar w:fldCharType="separate"/>
            </w:r>
            <w:r w:rsidR="00E64759">
              <w:rPr>
                <w:noProof/>
                <w:webHidden/>
              </w:rPr>
              <w:t>33</w:t>
            </w:r>
            <w:r>
              <w:rPr>
                <w:noProof/>
                <w:webHidden/>
              </w:rPr>
              <w:fldChar w:fldCharType="end"/>
            </w:r>
          </w:hyperlink>
        </w:p>
        <w:p w14:paraId="4A19CD8A" w14:textId="30BA7F06"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39" w:history="1">
            <w:r w:rsidRPr="00F06016">
              <w:rPr>
                <w:rStyle w:val="Hipercze"/>
                <w:b/>
                <w:bCs/>
                <w:noProof/>
              </w:rPr>
              <w:t>Załącznik nr 3 do SWZ – Zobowiązanie Wykonawcy do zachowania poufności – nie dotyczy</w:t>
            </w:r>
            <w:r>
              <w:rPr>
                <w:noProof/>
                <w:webHidden/>
              </w:rPr>
              <w:tab/>
            </w:r>
            <w:r>
              <w:rPr>
                <w:noProof/>
                <w:webHidden/>
              </w:rPr>
              <w:fldChar w:fldCharType="begin"/>
            </w:r>
            <w:r>
              <w:rPr>
                <w:noProof/>
                <w:webHidden/>
              </w:rPr>
              <w:instrText xml:space="preserve"> PAGEREF _Toc234565839 \h </w:instrText>
            </w:r>
            <w:r>
              <w:rPr>
                <w:noProof/>
                <w:webHidden/>
              </w:rPr>
            </w:r>
            <w:r>
              <w:rPr>
                <w:noProof/>
                <w:webHidden/>
              </w:rPr>
              <w:fldChar w:fldCharType="separate"/>
            </w:r>
            <w:r w:rsidR="00E64759">
              <w:rPr>
                <w:noProof/>
                <w:webHidden/>
              </w:rPr>
              <w:t>34</w:t>
            </w:r>
            <w:r>
              <w:rPr>
                <w:noProof/>
                <w:webHidden/>
              </w:rPr>
              <w:fldChar w:fldCharType="end"/>
            </w:r>
          </w:hyperlink>
        </w:p>
        <w:p w14:paraId="5AEF06F7" w14:textId="2BA914E8"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40" w:history="1">
            <w:r w:rsidRPr="00F06016">
              <w:rPr>
                <w:rStyle w:val="Hipercze"/>
                <w:b/>
                <w:bCs/>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_Toc234565840 \h </w:instrText>
            </w:r>
            <w:r>
              <w:rPr>
                <w:noProof/>
                <w:webHidden/>
              </w:rPr>
            </w:r>
            <w:r>
              <w:rPr>
                <w:noProof/>
                <w:webHidden/>
              </w:rPr>
              <w:fldChar w:fldCharType="separate"/>
            </w:r>
            <w:r w:rsidR="00E64759">
              <w:rPr>
                <w:noProof/>
                <w:webHidden/>
              </w:rPr>
              <w:t>35</w:t>
            </w:r>
            <w:r>
              <w:rPr>
                <w:noProof/>
                <w:webHidden/>
              </w:rPr>
              <w:fldChar w:fldCharType="end"/>
            </w:r>
          </w:hyperlink>
        </w:p>
        <w:p w14:paraId="1EEB17C9" w14:textId="10573EFA"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41" w:history="1">
            <w:r w:rsidRPr="00F06016">
              <w:rPr>
                <w:rStyle w:val="Hipercze"/>
                <w:b/>
                <w:bCs/>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_Toc234565841 \h </w:instrText>
            </w:r>
            <w:r>
              <w:rPr>
                <w:noProof/>
                <w:webHidden/>
              </w:rPr>
            </w:r>
            <w:r>
              <w:rPr>
                <w:noProof/>
                <w:webHidden/>
              </w:rPr>
              <w:fldChar w:fldCharType="separate"/>
            </w:r>
            <w:r w:rsidR="00E64759">
              <w:rPr>
                <w:noProof/>
                <w:webHidden/>
              </w:rPr>
              <w:t>36</w:t>
            </w:r>
            <w:r>
              <w:rPr>
                <w:noProof/>
                <w:webHidden/>
              </w:rPr>
              <w:fldChar w:fldCharType="end"/>
            </w:r>
          </w:hyperlink>
        </w:p>
        <w:p w14:paraId="3BFC3CA2" w14:textId="6F265605"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42" w:history="1">
            <w:r w:rsidRPr="00F06016">
              <w:rPr>
                <w:rStyle w:val="Hipercze"/>
                <w:b/>
                <w:bCs/>
                <w:noProof/>
              </w:rPr>
              <w:t>Załącznik nr 4.3 do SWZ – Wykaz wykonanych usług</w:t>
            </w:r>
            <w:r>
              <w:rPr>
                <w:noProof/>
                <w:webHidden/>
              </w:rPr>
              <w:tab/>
            </w:r>
            <w:r>
              <w:rPr>
                <w:noProof/>
                <w:webHidden/>
              </w:rPr>
              <w:fldChar w:fldCharType="begin"/>
            </w:r>
            <w:r>
              <w:rPr>
                <w:noProof/>
                <w:webHidden/>
              </w:rPr>
              <w:instrText xml:space="preserve"> PAGEREF _Toc234565842 \h </w:instrText>
            </w:r>
            <w:r>
              <w:rPr>
                <w:noProof/>
                <w:webHidden/>
              </w:rPr>
            </w:r>
            <w:r>
              <w:rPr>
                <w:noProof/>
                <w:webHidden/>
              </w:rPr>
              <w:fldChar w:fldCharType="separate"/>
            </w:r>
            <w:r w:rsidR="00E64759">
              <w:rPr>
                <w:noProof/>
                <w:webHidden/>
              </w:rPr>
              <w:t>37</w:t>
            </w:r>
            <w:r>
              <w:rPr>
                <w:noProof/>
                <w:webHidden/>
              </w:rPr>
              <w:fldChar w:fldCharType="end"/>
            </w:r>
          </w:hyperlink>
        </w:p>
        <w:p w14:paraId="56AED8AF" w14:textId="32300516"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43" w:history="1">
            <w:r w:rsidRPr="00F06016">
              <w:rPr>
                <w:rStyle w:val="Hipercze"/>
                <w:b/>
                <w:bCs/>
                <w:noProof/>
              </w:rPr>
              <w:t>Załącznik nr 4.4 do SWZ – Wykaz osób kierowanych do wykonania zamówienia</w:t>
            </w:r>
            <w:r>
              <w:rPr>
                <w:noProof/>
                <w:webHidden/>
              </w:rPr>
              <w:tab/>
            </w:r>
            <w:r>
              <w:rPr>
                <w:noProof/>
                <w:webHidden/>
              </w:rPr>
              <w:fldChar w:fldCharType="begin"/>
            </w:r>
            <w:r>
              <w:rPr>
                <w:noProof/>
                <w:webHidden/>
              </w:rPr>
              <w:instrText xml:space="preserve"> PAGEREF _Toc234565843 \h </w:instrText>
            </w:r>
            <w:r>
              <w:rPr>
                <w:noProof/>
                <w:webHidden/>
              </w:rPr>
            </w:r>
            <w:r>
              <w:rPr>
                <w:noProof/>
                <w:webHidden/>
              </w:rPr>
              <w:fldChar w:fldCharType="separate"/>
            </w:r>
            <w:r w:rsidR="00E64759">
              <w:rPr>
                <w:noProof/>
                <w:webHidden/>
              </w:rPr>
              <w:t>38</w:t>
            </w:r>
            <w:r>
              <w:rPr>
                <w:noProof/>
                <w:webHidden/>
              </w:rPr>
              <w:fldChar w:fldCharType="end"/>
            </w:r>
          </w:hyperlink>
        </w:p>
        <w:p w14:paraId="0CBB9682" w14:textId="6BD33C36"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44" w:history="1">
            <w:r w:rsidRPr="00F06016">
              <w:rPr>
                <w:rStyle w:val="Hipercze"/>
                <w:b/>
                <w:bCs/>
                <w:noProof/>
              </w:rPr>
              <w:t>Załącznik nr 4.5 do SWZ – Oświadczenie o kategorii przedsiębiorstwa</w:t>
            </w:r>
            <w:r>
              <w:rPr>
                <w:noProof/>
                <w:webHidden/>
              </w:rPr>
              <w:tab/>
            </w:r>
            <w:r>
              <w:rPr>
                <w:noProof/>
                <w:webHidden/>
              </w:rPr>
              <w:fldChar w:fldCharType="begin"/>
            </w:r>
            <w:r>
              <w:rPr>
                <w:noProof/>
                <w:webHidden/>
              </w:rPr>
              <w:instrText xml:space="preserve"> PAGEREF _Toc234565844 \h </w:instrText>
            </w:r>
            <w:r>
              <w:rPr>
                <w:noProof/>
                <w:webHidden/>
              </w:rPr>
            </w:r>
            <w:r>
              <w:rPr>
                <w:noProof/>
                <w:webHidden/>
              </w:rPr>
              <w:fldChar w:fldCharType="separate"/>
            </w:r>
            <w:r w:rsidR="00E64759">
              <w:rPr>
                <w:noProof/>
                <w:webHidden/>
              </w:rPr>
              <w:t>40</w:t>
            </w:r>
            <w:r>
              <w:rPr>
                <w:noProof/>
                <w:webHidden/>
              </w:rPr>
              <w:fldChar w:fldCharType="end"/>
            </w:r>
          </w:hyperlink>
        </w:p>
        <w:p w14:paraId="1389A00B" w14:textId="732683E1"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45" w:history="1">
            <w:r w:rsidRPr="00F06016">
              <w:rPr>
                <w:rStyle w:val="Hipercze"/>
                <w:b/>
                <w:bCs/>
                <w:noProof/>
              </w:rPr>
              <w:t>Załącznik nr 4.6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_Toc234565845 \h </w:instrText>
            </w:r>
            <w:r>
              <w:rPr>
                <w:noProof/>
                <w:webHidden/>
              </w:rPr>
            </w:r>
            <w:r>
              <w:rPr>
                <w:noProof/>
                <w:webHidden/>
              </w:rPr>
              <w:fldChar w:fldCharType="separate"/>
            </w:r>
            <w:r w:rsidR="00E64759">
              <w:rPr>
                <w:noProof/>
                <w:webHidden/>
              </w:rPr>
              <w:t>41</w:t>
            </w:r>
            <w:r>
              <w:rPr>
                <w:noProof/>
                <w:webHidden/>
              </w:rPr>
              <w:fldChar w:fldCharType="end"/>
            </w:r>
          </w:hyperlink>
        </w:p>
        <w:p w14:paraId="21CD7CEC" w14:textId="7C984421"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46" w:history="1">
            <w:r w:rsidRPr="00F06016">
              <w:rPr>
                <w:rStyle w:val="Hipercze"/>
                <w:b/>
                <w:bCs/>
                <w:noProof/>
              </w:rPr>
              <w:t>Załącznik nr 4.7 do SWZ – Informacja o podwykonawcach</w:t>
            </w:r>
            <w:r>
              <w:rPr>
                <w:noProof/>
                <w:webHidden/>
              </w:rPr>
              <w:tab/>
            </w:r>
            <w:r>
              <w:rPr>
                <w:noProof/>
                <w:webHidden/>
              </w:rPr>
              <w:fldChar w:fldCharType="begin"/>
            </w:r>
            <w:r>
              <w:rPr>
                <w:noProof/>
                <w:webHidden/>
              </w:rPr>
              <w:instrText xml:space="preserve"> PAGEREF _Toc234565846 \h </w:instrText>
            </w:r>
            <w:r>
              <w:rPr>
                <w:noProof/>
                <w:webHidden/>
              </w:rPr>
            </w:r>
            <w:r>
              <w:rPr>
                <w:noProof/>
                <w:webHidden/>
              </w:rPr>
              <w:fldChar w:fldCharType="separate"/>
            </w:r>
            <w:r w:rsidR="00E64759">
              <w:rPr>
                <w:noProof/>
                <w:webHidden/>
              </w:rPr>
              <w:t>42</w:t>
            </w:r>
            <w:r>
              <w:rPr>
                <w:noProof/>
                <w:webHidden/>
              </w:rPr>
              <w:fldChar w:fldCharType="end"/>
            </w:r>
          </w:hyperlink>
        </w:p>
        <w:p w14:paraId="633E22AE" w14:textId="12552E00"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47" w:history="1">
            <w:r w:rsidRPr="00F06016">
              <w:rPr>
                <w:rStyle w:val="Hipercze"/>
                <w:b/>
                <w:bCs/>
                <w:noProof/>
              </w:rPr>
              <w:t>Załącznik nr 4.8 do SWZ – Informacja o powstaniu u Zamawiającego obowiązku podatkowego</w:t>
            </w:r>
            <w:r>
              <w:rPr>
                <w:noProof/>
                <w:webHidden/>
              </w:rPr>
              <w:tab/>
            </w:r>
            <w:r>
              <w:rPr>
                <w:noProof/>
                <w:webHidden/>
              </w:rPr>
              <w:fldChar w:fldCharType="begin"/>
            </w:r>
            <w:r>
              <w:rPr>
                <w:noProof/>
                <w:webHidden/>
              </w:rPr>
              <w:instrText xml:space="preserve"> PAGEREF _Toc234565847 \h </w:instrText>
            </w:r>
            <w:r>
              <w:rPr>
                <w:noProof/>
                <w:webHidden/>
              </w:rPr>
            </w:r>
            <w:r>
              <w:rPr>
                <w:noProof/>
                <w:webHidden/>
              </w:rPr>
              <w:fldChar w:fldCharType="separate"/>
            </w:r>
            <w:r w:rsidR="00E64759">
              <w:rPr>
                <w:noProof/>
                <w:webHidden/>
              </w:rPr>
              <w:t>43</w:t>
            </w:r>
            <w:r>
              <w:rPr>
                <w:noProof/>
                <w:webHidden/>
              </w:rPr>
              <w:fldChar w:fldCharType="end"/>
            </w:r>
          </w:hyperlink>
        </w:p>
        <w:p w14:paraId="61C548D9" w14:textId="6AC94321" w:rsidR="00DB395E" w:rsidRDefault="00DB395E">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34565848" w:history="1">
            <w:r w:rsidRPr="00F06016">
              <w:rPr>
                <w:rStyle w:val="Hipercze"/>
                <w:b/>
                <w:bCs/>
                <w:noProof/>
              </w:rPr>
              <w:t>Załącznik nr 5 do SWZ – Istotne postanowienia umowy</w:t>
            </w:r>
            <w:r>
              <w:rPr>
                <w:noProof/>
                <w:webHidden/>
              </w:rPr>
              <w:tab/>
            </w:r>
            <w:r>
              <w:rPr>
                <w:noProof/>
                <w:webHidden/>
              </w:rPr>
              <w:fldChar w:fldCharType="begin"/>
            </w:r>
            <w:r>
              <w:rPr>
                <w:noProof/>
                <w:webHidden/>
              </w:rPr>
              <w:instrText xml:space="preserve"> PAGEREF _Toc234565848 \h </w:instrText>
            </w:r>
            <w:r>
              <w:rPr>
                <w:noProof/>
                <w:webHidden/>
              </w:rPr>
            </w:r>
            <w:r>
              <w:rPr>
                <w:noProof/>
                <w:webHidden/>
              </w:rPr>
              <w:fldChar w:fldCharType="separate"/>
            </w:r>
            <w:r w:rsidR="00E64759">
              <w:rPr>
                <w:noProof/>
                <w:webHidden/>
              </w:rPr>
              <w:t>44</w:t>
            </w:r>
            <w:r>
              <w:rPr>
                <w:noProof/>
                <w:webHidden/>
              </w:rPr>
              <w:fldChar w:fldCharType="end"/>
            </w:r>
          </w:hyperlink>
        </w:p>
        <w:p w14:paraId="410DD6E5" w14:textId="68888C4A"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r w:rsidRPr="00656388">
            <w:rPr>
              <w:rFonts w:ascii="Times New Roman" w:eastAsia="Times New Roman" w:hAnsi="Times New Roman" w:cs="Times New Roman"/>
              <w:sz w:val="20"/>
              <w:szCs w:val="20"/>
              <w:lang w:eastAsia="pl-PL"/>
            </w:rPr>
            <w:fldChar w:fldCharType="end"/>
          </w:r>
        </w:p>
      </w:sdtContent>
    </w:sdt>
    <w:p w14:paraId="4AF9EE5A" w14:textId="77777777" w:rsidR="00A432C4" w:rsidRDefault="00A432C4">
      <w:pPr>
        <w:rPr>
          <w:rFonts w:ascii="Times New Roman" w:eastAsia="Times New Roman" w:hAnsi="Times New Roman" w:cs="Times New Roman"/>
          <w:b/>
          <w:bCs/>
          <w:sz w:val="24"/>
          <w:szCs w:val="24"/>
          <w:lang w:eastAsia="pl-PL"/>
        </w:rPr>
      </w:pPr>
      <w:bookmarkStart w:id="0" w:name="_Toc106095837"/>
      <w:bookmarkStart w:id="1" w:name="_Toc106096381"/>
      <w:r>
        <w:rPr>
          <w:rFonts w:ascii="Times New Roman" w:eastAsia="Times New Roman" w:hAnsi="Times New Roman" w:cs="Times New Roman"/>
          <w:b/>
          <w:bCs/>
          <w:sz w:val="24"/>
          <w:szCs w:val="24"/>
          <w:lang w:eastAsia="pl-PL"/>
        </w:rPr>
        <w:br w:type="page"/>
      </w:r>
    </w:p>
    <w:p w14:paraId="7139C065"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 w:name="_Toc234565814"/>
      <w:r w:rsidRPr="00A62253">
        <w:rPr>
          <w:rFonts w:ascii="Times New Roman" w:eastAsia="Times New Roman" w:hAnsi="Times New Roman" w:cs="Times New Roman"/>
          <w:b/>
          <w:bCs/>
          <w:sz w:val="24"/>
          <w:szCs w:val="24"/>
          <w:lang w:eastAsia="pl-PL"/>
        </w:rPr>
        <w:lastRenderedPageBreak/>
        <w:t>Część I. Zamawiający</w:t>
      </w:r>
      <w:bookmarkEnd w:id="0"/>
      <w:bookmarkEnd w:id="1"/>
      <w:bookmarkEnd w:id="2"/>
    </w:p>
    <w:p w14:paraId="4F96CA64"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Polska Grupa Górnicza S.A.</w:t>
      </w:r>
    </w:p>
    <w:p w14:paraId="66DF4727" w14:textId="77777777" w:rsidR="00A62253" w:rsidRPr="00A62253" w:rsidRDefault="00A62253" w:rsidP="00A62253">
      <w:pPr>
        <w:spacing w:before="120" w:after="0" w:line="312" w:lineRule="auto"/>
        <w:jc w:val="both"/>
        <w:rPr>
          <w:rFonts w:ascii="Times New Roman" w:eastAsia="Times New Roman" w:hAnsi="Times New Roman" w:cs="Times New Roman"/>
          <w:spacing w:val="-4"/>
          <w:sz w:val="24"/>
          <w:szCs w:val="24"/>
          <w:lang w:eastAsia="pl-PL"/>
        </w:rPr>
      </w:pPr>
      <w:r w:rsidRPr="00A62253">
        <w:rPr>
          <w:rFonts w:ascii="Times New Roman" w:eastAsia="Times New Roman" w:hAnsi="Times New Roman" w:cs="Times New Roman"/>
          <w:spacing w:val="-4"/>
          <w:sz w:val="24"/>
          <w:szCs w:val="24"/>
          <w:lang w:eastAsia="pl-PL"/>
        </w:rPr>
        <w:t xml:space="preserve">KRS 0000709363, NIP: 634-283-47-28, REGON: 360615984, </w:t>
      </w:r>
      <w:r w:rsidRPr="00A62253">
        <w:rPr>
          <w:rFonts w:ascii="Times New Roman" w:eastAsia="MS Mincho" w:hAnsi="Times New Roman" w:cs="Times New Roman"/>
          <w:sz w:val="24"/>
          <w:szCs w:val="24"/>
          <w:lang w:eastAsia="pl-PL"/>
        </w:rPr>
        <w:t>nr rejestrowy BDO  000014704</w:t>
      </w:r>
    </w:p>
    <w:p w14:paraId="1EB9816E"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pacing w:val="-4"/>
          <w:sz w:val="24"/>
          <w:szCs w:val="24"/>
          <w:lang w:eastAsia="pl-PL"/>
        </w:rPr>
        <w:t xml:space="preserve">Adres: </w:t>
      </w:r>
      <w:r w:rsidR="002A2B41">
        <w:rPr>
          <w:rFonts w:ascii="Times New Roman" w:eastAsia="Times New Roman" w:hAnsi="Times New Roman" w:cs="Times New Roman"/>
          <w:bCs/>
          <w:sz w:val="24"/>
          <w:szCs w:val="24"/>
          <w:lang w:eastAsia="pl-PL"/>
        </w:rPr>
        <w:t>40-</w:t>
      </w:r>
      <w:r w:rsidRPr="00A62253">
        <w:rPr>
          <w:rFonts w:ascii="Times New Roman" w:eastAsia="Times New Roman" w:hAnsi="Times New Roman" w:cs="Times New Roman"/>
          <w:bCs/>
          <w:sz w:val="24"/>
          <w:szCs w:val="24"/>
          <w:lang w:eastAsia="pl-PL"/>
        </w:rPr>
        <w:t>039 Katowice, ul. Powstańców 30</w:t>
      </w:r>
    </w:p>
    <w:p w14:paraId="4DA71FC5" w14:textId="77777777" w:rsidR="00A62253" w:rsidRPr="00BE2329" w:rsidRDefault="00A62253" w:rsidP="00A62253">
      <w:pPr>
        <w:spacing w:before="120" w:after="0" w:line="312" w:lineRule="auto"/>
        <w:rPr>
          <w:rFonts w:ascii="Times New Roman" w:eastAsia="Times New Roman" w:hAnsi="Times New Roman" w:cs="Times New Roman"/>
          <w:bCs/>
          <w:sz w:val="24"/>
          <w:szCs w:val="24"/>
          <w:lang w:eastAsia="pl-PL"/>
        </w:rPr>
      </w:pPr>
      <w:r w:rsidRPr="00BE2329">
        <w:rPr>
          <w:rFonts w:ascii="Times New Roman" w:eastAsia="Times New Roman" w:hAnsi="Times New Roman" w:cs="Times New Roman"/>
          <w:sz w:val="24"/>
          <w:szCs w:val="24"/>
          <w:lang w:eastAsia="pl-PL"/>
        </w:rPr>
        <w:t>Adres strony internetowej prowadzonego postępowania</w:t>
      </w:r>
      <w:r w:rsidRPr="00BE2329">
        <w:rPr>
          <w:rFonts w:ascii="Times New Roman" w:eastAsia="Times New Roman" w:hAnsi="Times New Roman" w:cs="Times New Roman"/>
          <w:bCs/>
          <w:sz w:val="24"/>
          <w:szCs w:val="24"/>
          <w:lang w:eastAsia="pl-PL"/>
        </w:rPr>
        <w:t xml:space="preserve">: </w:t>
      </w:r>
    </w:p>
    <w:p w14:paraId="1F7A94FF" w14:textId="77777777" w:rsidR="00A62253" w:rsidRPr="00BE2329" w:rsidRDefault="00A62253" w:rsidP="009D4D79">
      <w:pPr>
        <w:spacing w:after="0" w:line="312" w:lineRule="auto"/>
        <w:rPr>
          <w:rFonts w:ascii="Times New Roman" w:eastAsia="Times New Roman" w:hAnsi="Times New Roman" w:cs="Times New Roman"/>
          <w:bCs/>
          <w:iCs/>
          <w:color w:val="3333CC"/>
          <w:sz w:val="24"/>
          <w:szCs w:val="24"/>
          <w:u w:val="single"/>
          <w:lang w:eastAsia="pl-PL"/>
        </w:rPr>
      </w:pPr>
      <w:r w:rsidRPr="00BE2329">
        <w:rPr>
          <w:rFonts w:ascii="Times New Roman" w:eastAsia="Times New Roman" w:hAnsi="Times New Roman" w:cs="Times New Roman"/>
          <w:bCs/>
          <w:iCs/>
          <w:color w:val="3333CC"/>
          <w:sz w:val="24"/>
          <w:szCs w:val="24"/>
          <w:u w:val="single"/>
          <w:lang w:eastAsia="pl-PL"/>
        </w:rPr>
        <w:t>https://www.pgg.pl/strefa-korporacyjna/dostawcy/profil-nabywcy/przetargi</w:t>
      </w:r>
    </w:p>
    <w:p w14:paraId="3CB2B89A" w14:textId="77777777" w:rsidR="00A62253" w:rsidRPr="00BE2329" w:rsidRDefault="00A62253" w:rsidP="00A62253">
      <w:pPr>
        <w:spacing w:before="120" w:after="0" w:line="312" w:lineRule="auto"/>
        <w:jc w:val="both"/>
        <w:rPr>
          <w:rFonts w:ascii="Times New Roman" w:eastAsia="Times New Roman" w:hAnsi="Times New Roman" w:cs="Times New Roman"/>
          <w:bCs/>
          <w:iCs/>
          <w:color w:val="0000FF"/>
          <w:sz w:val="24"/>
          <w:szCs w:val="24"/>
          <w:u w:val="single"/>
          <w:lang w:eastAsia="pl-PL"/>
        </w:rPr>
      </w:pPr>
      <w:bookmarkStart w:id="3" w:name="_Hlk60735726"/>
      <w:r w:rsidRPr="00BE2329">
        <w:rPr>
          <w:rFonts w:ascii="Times New Roman" w:eastAsia="Times New Roman" w:hAnsi="Times New Roman" w:cs="Times New Roman"/>
          <w:bCs/>
          <w:iCs/>
          <w:sz w:val="24"/>
          <w:szCs w:val="24"/>
          <w:lang w:eastAsia="pl-PL"/>
        </w:rPr>
        <w:t xml:space="preserve">Adres platformy EFO: </w:t>
      </w:r>
      <w:bookmarkEnd w:id="3"/>
      <w:r w:rsidRPr="00BE2329">
        <w:rPr>
          <w:rFonts w:ascii="Times New Roman" w:eastAsia="Times New Roman" w:hAnsi="Times New Roman" w:cs="Times New Roman"/>
          <w:sz w:val="24"/>
          <w:szCs w:val="24"/>
          <w:lang w:eastAsia="pl-PL"/>
        </w:rPr>
        <w:fldChar w:fldCharType="begin"/>
      </w:r>
      <w:r w:rsidRPr="00BE2329">
        <w:rPr>
          <w:rFonts w:ascii="Times New Roman" w:eastAsia="Times New Roman" w:hAnsi="Times New Roman" w:cs="Times New Roman"/>
          <w:sz w:val="24"/>
          <w:szCs w:val="24"/>
          <w:lang w:eastAsia="pl-PL"/>
        </w:rPr>
        <w:instrText xml:space="preserve"> HYPERLINK "https://efo.coig.biz" </w:instrText>
      </w:r>
      <w:r w:rsidRPr="00BE2329">
        <w:rPr>
          <w:rFonts w:ascii="Times New Roman" w:eastAsia="Times New Roman" w:hAnsi="Times New Roman" w:cs="Times New Roman"/>
          <w:sz w:val="24"/>
          <w:szCs w:val="24"/>
          <w:lang w:eastAsia="pl-PL"/>
        </w:rPr>
      </w:r>
      <w:r w:rsidRPr="00BE2329">
        <w:rPr>
          <w:rFonts w:ascii="Times New Roman" w:eastAsia="Times New Roman" w:hAnsi="Times New Roman" w:cs="Times New Roman"/>
          <w:sz w:val="24"/>
          <w:szCs w:val="24"/>
          <w:lang w:eastAsia="pl-PL"/>
        </w:rPr>
        <w:fldChar w:fldCharType="separate"/>
      </w:r>
      <w:r w:rsidRPr="00BE2329">
        <w:rPr>
          <w:rFonts w:ascii="Times New Roman" w:eastAsia="Times New Roman" w:hAnsi="Times New Roman" w:cs="Times New Roman"/>
          <w:bCs/>
          <w:iCs/>
          <w:color w:val="0000FF"/>
          <w:sz w:val="24"/>
          <w:szCs w:val="24"/>
          <w:u w:val="single"/>
          <w:lang w:eastAsia="pl-PL"/>
        </w:rPr>
        <w:t>https://efo.coig.biz</w:t>
      </w:r>
      <w:r w:rsidRPr="00BE2329">
        <w:rPr>
          <w:rFonts w:ascii="Times New Roman" w:eastAsia="Times New Roman" w:hAnsi="Times New Roman" w:cs="Times New Roman"/>
          <w:bCs/>
          <w:iCs/>
          <w:color w:val="0000FF"/>
          <w:sz w:val="24"/>
          <w:szCs w:val="24"/>
          <w:u w:val="single"/>
          <w:lang w:eastAsia="pl-PL"/>
        </w:rPr>
        <w:fldChar w:fldCharType="end"/>
      </w:r>
    </w:p>
    <w:p w14:paraId="2F60CE1A" w14:textId="77777777" w:rsidR="00A62253" w:rsidRPr="00BE2329" w:rsidRDefault="00A62253" w:rsidP="00A62253">
      <w:pPr>
        <w:spacing w:before="120" w:after="0" w:line="312" w:lineRule="auto"/>
        <w:jc w:val="both"/>
        <w:rPr>
          <w:rFonts w:ascii="Times New Roman" w:eastAsia="Times New Roman" w:hAnsi="Times New Roman" w:cs="Times New Roman"/>
          <w:bCs/>
          <w:iCs/>
          <w:sz w:val="24"/>
          <w:szCs w:val="24"/>
          <w:lang w:eastAsia="pl-PL"/>
        </w:rPr>
      </w:pPr>
      <w:r w:rsidRPr="00BE2329">
        <w:rPr>
          <w:rFonts w:ascii="Times New Roman" w:eastAsia="Times New Roman" w:hAnsi="Times New Roman" w:cs="Times New Roman"/>
          <w:sz w:val="24"/>
          <w:szCs w:val="24"/>
          <w:lang w:eastAsia="pl-PL"/>
        </w:rPr>
        <w:t>Infolinia: +48 32</w:t>
      </w:r>
      <w:r w:rsidRPr="00BE2329">
        <w:rPr>
          <w:rFonts w:ascii="Times New Roman" w:eastAsia="Times New Roman" w:hAnsi="Times New Roman" w:cs="Times New Roman"/>
          <w:bCs/>
          <w:iCs/>
          <w:sz w:val="24"/>
          <w:szCs w:val="24"/>
          <w:lang w:eastAsia="pl-PL"/>
        </w:rPr>
        <w:t xml:space="preserve"> 716 9999</w:t>
      </w:r>
    </w:p>
    <w:p w14:paraId="2FCF9356" w14:textId="77777777" w:rsidR="00A62253" w:rsidRPr="00A62253" w:rsidRDefault="00A62253" w:rsidP="00A62253">
      <w:pPr>
        <w:spacing w:before="120" w:after="0" w:line="312" w:lineRule="auto"/>
        <w:jc w:val="both"/>
        <w:rPr>
          <w:rFonts w:ascii="Times New Roman" w:eastAsia="Times New Roman" w:hAnsi="Times New Roman" w:cs="Times New Roman"/>
          <w:sz w:val="24"/>
          <w:szCs w:val="24"/>
          <w:vertAlign w:val="superscript"/>
          <w:lang w:eastAsia="pl-PL"/>
        </w:rPr>
      </w:pPr>
      <w:r w:rsidRPr="00A62253">
        <w:rPr>
          <w:rFonts w:ascii="Times New Roman" w:eastAsia="Times New Roman" w:hAnsi="Times New Roman" w:cs="Times New Roman"/>
          <w:sz w:val="24"/>
          <w:szCs w:val="24"/>
          <w:lang w:eastAsia="pl-PL"/>
        </w:rPr>
        <w:t>Godziny pracy: od poniedziałku do piątku od 6</w:t>
      </w:r>
      <w:r w:rsidRPr="00A62253">
        <w:rPr>
          <w:rFonts w:ascii="Times New Roman" w:eastAsia="Times New Roman" w:hAnsi="Times New Roman" w:cs="Times New Roman"/>
          <w:sz w:val="24"/>
          <w:szCs w:val="24"/>
          <w:vertAlign w:val="superscript"/>
          <w:lang w:eastAsia="pl-PL"/>
        </w:rPr>
        <w:t>30</w:t>
      </w:r>
      <w:r w:rsidRPr="00A62253">
        <w:rPr>
          <w:rFonts w:ascii="Times New Roman" w:eastAsia="Times New Roman" w:hAnsi="Times New Roman" w:cs="Times New Roman"/>
          <w:sz w:val="24"/>
          <w:szCs w:val="24"/>
          <w:lang w:eastAsia="pl-PL"/>
        </w:rPr>
        <w:t xml:space="preserve"> do 14</w:t>
      </w:r>
      <w:r w:rsidRPr="00A62253">
        <w:rPr>
          <w:rFonts w:ascii="Times New Roman" w:eastAsia="Times New Roman" w:hAnsi="Times New Roman" w:cs="Times New Roman"/>
          <w:sz w:val="24"/>
          <w:szCs w:val="24"/>
          <w:vertAlign w:val="superscript"/>
          <w:lang w:eastAsia="pl-PL"/>
        </w:rPr>
        <w:t>30</w:t>
      </w:r>
    </w:p>
    <w:p w14:paraId="2EBA743E" w14:textId="00F0BBBF" w:rsidR="00EF188E" w:rsidRPr="00EF188E" w:rsidRDefault="00EF188E" w:rsidP="00EF188E">
      <w:pPr>
        <w:spacing w:before="120" w:after="0" w:line="240" w:lineRule="auto"/>
        <w:jc w:val="both"/>
        <w:rPr>
          <w:rFonts w:ascii="Times New Roman" w:eastAsia="Times New Roman" w:hAnsi="Times New Roman" w:cs="Times New Roman"/>
          <w:b/>
          <w:iCs/>
          <w:sz w:val="24"/>
          <w:szCs w:val="24"/>
          <w:lang w:eastAsia="pl-PL"/>
        </w:rPr>
      </w:pPr>
      <w:bookmarkStart w:id="4" w:name="_Toc106095838"/>
      <w:bookmarkStart w:id="5" w:name="_Toc106096382"/>
      <w:r w:rsidRPr="00EF188E">
        <w:rPr>
          <w:rFonts w:ascii="Times New Roman" w:eastAsia="Times New Roman" w:hAnsi="Times New Roman" w:cs="Times New Roman"/>
          <w:b/>
          <w:iCs/>
          <w:sz w:val="24"/>
          <w:szCs w:val="24"/>
          <w:lang w:eastAsia="pl-PL"/>
        </w:rPr>
        <w:t xml:space="preserve">Oddział </w:t>
      </w:r>
      <w:r>
        <w:rPr>
          <w:rFonts w:ascii="Times New Roman" w:eastAsia="Times New Roman" w:hAnsi="Times New Roman" w:cs="Times New Roman"/>
          <w:b/>
          <w:iCs/>
          <w:sz w:val="24"/>
          <w:szCs w:val="24"/>
          <w:lang w:eastAsia="pl-PL"/>
        </w:rPr>
        <w:t>KWK Piast-Ziemowit</w:t>
      </w:r>
    </w:p>
    <w:p w14:paraId="420A41FE" w14:textId="2248D5A4" w:rsidR="00EF188E" w:rsidRPr="00EF188E" w:rsidRDefault="00EF188E" w:rsidP="00EF188E">
      <w:pPr>
        <w:spacing w:before="120" w:after="0" w:line="240" w:lineRule="auto"/>
        <w:jc w:val="both"/>
        <w:rPr>
          <w:rFonts w:ascii="Times New Roman" w:eastAsia="Times New Roman" w:hAnsi="Times New Roman" w:cs="Times New Roman"/>
          <w:b/>
          <w:iCs/>
          <w:sz w:val="24"/>
          <w:szCs w:val="24"/>
          <w:lang w:eastAsia="pl-PL"/>
        </w:rPr>
      </w:pPr>
      <w:r w:rsidRPr="00EF188E">
        <w:rPr>
          <w:rFonts w:ascii="Times New Roman" w:eastAsia="Times New Roman" w:hAnsi="Times New Roman" w:cs="Times New Roman"/>
          <w:b/>
          <w:iCs/>
          <w:sz w:val="24"/>
          <w:szCs w:val="24"/>
          <w:lang w:eastAsia="pl-PL"/>
        </w:rPr>
        <w:t xml:space="preserve">43-155 Bieruń, ul. Granitowa </w:t>
      </w:r>
      <w:r>
        <w:rPr>
          <w:rFonts w:ascii="Times New Roman" w:eastAsia="Times New Roman" w:hAnsi="Times New Roman" w:cs="Times New Roman"/>
          <w:b/>
          <w:iCs/>
          <w:sz w:val="24"/>
          <w:szCs w:val="24"/>
          <w:lang w:eastAsia="pl-PL"/>
        </w:rPr>
        <w:t>16</w:t>
      </w:r>
    </w:p>
    <w:p w14:paraId="2727AEB4" w14:textId="0F355B0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6" w:name="_Toc234565815"/>
      <w:r w:rsidRPr="00A62253">
        <w:rPr>
          <w:rFonts w:ascii="Times New Roman" w:eastAsia="Times New Roman" w:hAnsi="Times New Roman" w:cs="Times New Roman"/>
          <w:b/>
          <w:bCs/>
          <w:sz w:val="24"/>
          <w:szCs w:val="24"/>
          <w:lang w:eastAsia="pl-PL"/>
        </w:rPr>
        <w:t>Część II. Postępowanie</w:t>
      </w:r>
      <w:bookmarkEnd w:id="4"/>
      <w:bookmarkEnd w:id="5"/>
      <w:bookmarkEnd w:id="6"/>
    </w:p>
    <w:p w14:paraId="3865FA05"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Postępowanie </w:t>
      </w:r>
      <w:r w:rsidR="00917527">
        <w:rPr>
          <w:rFonts w:ascii="Times New Roman" w:eastAsia="Times New Roman" w:hAnsi="Times New Roman" w:cs="Times New Roman"/>
          <w:sz w:val="24"/>
          <w:szCs w:val="24"/>
          <w:lang w:eastAsia="pl-PL"/>
        </w:rPr>
        <w:t xml:space="preserve">w celu zawarcia umowy ramowej </w:t>
      </w:r>
      <w:r w:rsidRPr="00A62253">
        <w:rPr>
          <w:rFonts w:ascii="Times New Roman" w:eastAsia="Times New Roman" w:hAnsi="Times New Roman" w:cs="Times New Roman"/>
          <w:sz w:val="24"/>
          <w:szCs w:val="24"/>
          <w:lang w:eastAsia="pl-PL"/>
        </w:rPr>
        <w:t>prowadzone jest w trybie przetargu nieograniczonego na podstawie przepisów Regulaminu udzielania zamówień w Polskiej Grupie Górniczej S.A., zwanym dalej Regulaminem.</w:t>
      </w:r>
    </w:p>
    <w:p w14:paraId="3B35685C"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prowadzone jest w celu zawarcia Umowy ramowej pomiędzy Zamawiającym a jednym lub większą liczbą Wykonawców.</w:t>
      </w:r>
    </w:p>
    <w:p w14:paraId="0AF16366" w14:textId="77777777" w:rsidR="00A62253" w:rsidRPr="00A62253" w:rsidRDefault="00A62253" w:rsidP="00A62253">
      <w:pPr>
        <w:numPr>
          <w:ilvl w:val="0"/>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Postępowanie jest prowadzone w języku polskim.</w:t>
      </w:r>
    </w:p>
    <w:p w14:paraId="697EE897" w14:textId="77777777" w:rsidR="002A2B41" w:rsidRPr="002A2B41" w:rsidRDefault="00A62253" w:rsidP="002A2B41">
      <w:pPr>
        <w:numPr>
          <w:ilvl w:val="0"/>
          <w:numId w:val="6"/>
        </w:numPr>
        <w:spacing w:before="240" w:after="240" w:line="312"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t>
      </w:r>
      <w:r w:rsidRPr="00A62253">
        <w:rPr>
          <w:rFonts w:ascii="Times New Roman" w:eastAsia="Times New Roman" w:hAnsi="Times New Roman" w:cs="Times New Roman"/>
          <w:sz w:val="24"/>
          <w:szCs w:val="24"/>
          <w:lang w:eastAsia="pl-PL"/>
        </w:rPr>
        <w:br/>
        <w:t>w zakładce RODO, w załączniku „Kontrahenci/Pracownicy Kontrahentów”.</w:t>
      </w:r>
    </w:p>
    <w:p w14:paraId="44ADCCF6" w14:textId="77777777" w:rsidR="00A62253" w:rsidRPr="00A62253" w:rsidRDefault="00A62253" w:rsidP="00B26C4C">
      <w:pPr>
        <w:numPr>
          <w:ilvl w:val="0"/>
          <w:numId w:val="6"/>
        </w:numPr>
        <w:spacing w:before="480" w:after="0" w:line="312" w:lineRule="auto"/>
        <w:ind w:left="363"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Dodatkowo Zamawiający informuje, że:</w:t>
      </w:r>
    </w:p>
    <w:p w14:paraId="5A9CC69E" w14:textId="77777777" w:rsidR="00A62253" w:rsidRPr="00A62253" w:rsidRDefault="00A62253" w:rsidP="00B26C4C">
      <w:pPr>
        <w:numPr>
          <w:ilvl w:val="1"/>
          <w:numId w:val="6"/>
        </w:numPr>
        <w:spacing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skorzystanie przez osobę, której dane osobowe dotyczą, z uprawnienia do sprostowania lub uzupełnienia danych, o którym mowa w art. 16 RODO, nie może skutkować zmianą wyniku postępowania o udzielenie zamówienia ani zmianą postanowień umowy w sprawie zamówienia w zakresie niezgodnym z Regulaminem.</w:t>
      </w:r>
    </w:p>
    <w:p w14:paraId="4B7C7FA7" w14:textId="77777777" w:rsidR="00A62253" w:rsidRPr="00A62253" w:rsidRDefault="00A62253" w:rsidP="00A62253">
      <w:pPr>
        <w:numPr>
          <w:ilvl w:val="1"/>
          <w:numId w:val="6"/>
        </w:numPr>
        <w:spacing w:before="240" w:after="240" w:line="312" w:lineRule="auto"/>
        <w:ind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w postępowaniu o udzielenie zamówienia zgłoszenie żądania ograniczenia przetwarzania danych, o którym mowa w art. 18 ust. 1 RODO, nie ogranicza przetwarzania danych osobowych do czasu zakończenia tego postępowania.</w:t>
      </w:r>
    </w:p>
    <w:p w14:paraId="023A04DC"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7" w:name="_Toc106095839"/>
      <w:bookmarkStart w:id="8" w:name="_Toc106096383"/>
      <w:bookmarkStart w:id="9" w:name="_Toc234565816"/>
      <w:r w:rsidRPr="00A62253">
        <w:rPr>
          <w:rFonts w:ascii="Times New Roman" w:eastAsia="Times New Roman" w:hAnsi="Times New Roman" w:cs="Times New Roman"/>
          <w:b/>
          <w:bCs/>
          <w:sz w:val="24"/>
          <w:szCs w:val="24"/>
          <w:lang w:eastAsia="pl-PL"/>
        </w:rPr>
        <w:t>Część III. Przedmiot zamówienia. Termin obowiązywania Umowy ramowej.</w:t>
      </w:r>
      <w:bookmarkEnd w:id="7"/>
      <w:bookmarkEnd w:id="8"/>
      <w:bookmarkEnd w:id="9"/>
    </w:p>
    <w:p w14:paraId="06D92193" w14:textId="0919130A" w:rsidR="00A62253"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Przedmiotem Umowy ramowej jest ustalenie zasad i warunków dotyczących zamówień wykonawczych, jakie mogą zostać udzielone w okresie jej obowiązywania, na</w:t>
      </w:r>
      <w:bookmarkStart w:id="10" w:name="_Hlk232077940"/>
      <w:r w:rsidR="00F433BA">
        <w:rPr>
          <w:rFonts w:ascii="Times New Roman" w:eastAsia="Times New Roman" w:hAnsi="Times New Roman" w:cs="Times New Roman"/>
          <w:bCs/>
          <w:sz w:val="24"/>
          <w:szCs w:val="24"/>
          <w:lang w:eastAsia="pl-PL"/>
        </w:rPr>
        <w:t xml:space="preserve">: Zawarcie umów ramowych na </w:t>
      </w:r>
      <w:r w:rsidR="006C746C">
        <w:rPr>
          <w:rFonts w:ascii="Times New Roman" w:eastAsia="Times New Roman" w:hAnsi="Times New Roman" w:cs="Times New Roman"/>
          <w:bCs/>
          <w:sz w:val="24"/>
          <w:szCs w:val="24"/>
          <w:lang w:eastAsia="pl-PL"/>
        </w:rPr>
        <w:t>wykonanie usług w zakresie opracowania dokumentacji technicznych niezbędnych do naprawy szkód wyrządzonych ruchem zakładu górniczego KWK Piast-Ziemowit z podziałem na 2 zadania:</w:t>
      </w:r>
    </w:p>
    <w:p w14:paraId="4B33F37A" w14:textId="08CCDEE5" w:rsidR="006C746C" w:rsidRDefault="006C746C">
      <w:pPr>
        <w:pStyle w:val="Akapitzlist"/>
        <w:numPr>
          <w:ilvl w:val="0"/>
          <w:numId w:val="100"/>
        </w:numPr>
        <w:spacing w:before="120" w:line="312" w:lineRule="auto"/>
        <w:jc w:val="both"/>
        <w:rPr>
          <w:bCs/>
        </w:rPr>
      </w:pPr>
      <w:r>
        <w:rPr>
          <w:bCs/>
        </w:rPr>
        <w:t>Analizy techniczno-ekonomiczne</w:t>
      </w:r>
    </w:p>
    <w:p w14:paraId="3ED2C7F8" w14:textId="04EABBD8" w:rsidR="006C746C" w:rsidRPr="006C746C" w:rsidRDefault="006C746C">
      <w:pPr>
        <w:pStyle w:val="Akapitzlist"/>
        <w:numPr>
          <w:ilvl w:val="0"/>
          <w:numId w:val="100"/>
        </w:numPr>
        <w:spacing w:before="120" w:line="312" w:lineRule="auto"/>
        <w:jc w:val="both"/>
        <w:rPr>
          <w:bCs/>
        </w:rPr>
      </w:pPr>
      <w:r>
        <w:rPr>
          <w:bCs/>
        </w:rPr>
        <w:t>Opinie budowlane</w:t>
      </w:r>
    </w:p>
    <w:bookmarkEnd w:id="10"/>
    <w:p w14:paraId="52E9B9FA" w14:textId="77777777"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sz w:val="24"/>
          <w:szCs w:val="24"/>
          <w:lang w:eastAsia="pl-PL"/>
        </w:rPr>
        <w:t xml:space="preserve">Szczegółowy opis przedmiotu zamówienia (dalej SOPZ) zawarty jest w </w:t>
      </w:r>
      <w:r w:rsidRPr="00A62253">
        <w:rPr>
          <w:rFonts w:ascii="Times New Roman" w:eastAsia="Times New Roman" w:hAnsi="Times New Roman" w:cs="Times New Roman"/>
          <w:b/>
          <w:bCs/>
          <w:iCs/>
          <w:sz w:val="24"/>
          <w:szCs w:val="24"/>
          <w:lang w:eastAsia="pl-PL"/>
        </w:rPr>
        <w:t>Załączniku nr 1</w:t>
      </w:r>
      <w:r w:rsidRPr="00A62253">
        <w:rPr>
          <w:rFonts w:ascii="Times New Roman" w:eastAsia="Times New Roman" w:hAnsi="Times New Roman" w:cs="Times New Roman"/>
          <w:b/>
          <w:bCs/>
          <w:sz w:val="24"/>
          <w:szCs w:val="24"/>
          <w:lang w:eastAsia="pl-PL"/>
        </w:rPr>
        <w:t xml:space="preserve"> do SWZ.</w:t>
      </w:r>
    </w:p>
    <w:p w14:paraId="30E532DD" w14:textId="77777777" w:rsidR="00633A48" w:rsidRPr="00633A48"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sz w:val="24"/>
          <w:szCs w:val="24"/>
          <w:lang w:eastAsia="pl-PL"/>
        </w:rPr>
        <w:t xml:space="preserve">Kody CPV: </w:t>
      </w:r>
    </w:p>
    <w:p w14:paraId="6B9097C8" w14:textId="45659566" w:rsidR="00A62253" w:rsidRPr="00633A48" w:rsidRDefault="0005666A">
      <w:pPr>
        <w:pStyle w:val="Akapitzlist"/>
        <w:numPr>
          <w:ilvl w:val="0"/>
          <w:numId w:val="101"/>
        </w:numPr>
        <w:spacing w:before="120" w:line="312" w:lineRule="auto"/>
        <w:jc w:val="both"/>
        <w:rPr>
          <w:bCs/>
        </w:rPr>
      </w:pPr>
      <w:r w:rsidRPr="00633A48">
        <w:t>7132</w:t>
      </w:r>
      <w:r w:rsidR="00633A48" w:rsidRPr="00633A48">
        <w:t>000</w:t>
      </w:r>
      <w:r w:rsidR="00633A48">
        <w:t>0</w:t>
      </w:r>
      <w:r w:rsidR="00633A48" w:rsidRPr="00633A48">
        <w:t>-7 „Usługi inżynieryjne w zakresie projektowania”</w:t>
      </w:r>
    </w:p>
    <w:p w14:paraId="41B13E44" w14:textId="2D7A3C3C" w:rsidR="00633A48" w:rsidRPr="00633A48" w:rsidRDefault="00633A48">
      <w:pPr>
        <w:pStyle w:val="Akapitzlist"/>
        <w:numPr>
          <w:ilvl w:val="0"/>
          <w:numId w:val="101"/>
        </w:numPr>
        <w:spacing w:before="120" w:line="312" w:lineRule="auto"/>
        <w:jc w:val="both"/>
        <w:rPr>
          <w:bCs/>
        </w:rPr>
      </w:pPr>
      <w:r>
        <w:t>71319000-7 „Usługi biegłych”</w:t>
      </w:r>
    </w:p>
    <w:p w14:paraId="251BBAC2" w14:textId="77777777" w:rsidR="00A62253" w:rsidRPr="00A62253" w:rsidRDefault="00A62253" w:rsidP="00A62253">
      <w:pPr>
        <w:numPr>
          <w:ilvl w:val="0"/>
          <w:numId w:val="1"/>
        </w:numPr>
        <w:spacing w:before="120" w:after="0" w:line="312" w:lineRule="auto"/>
        <w:jc w:val="both"/>
        <w:rPr>
          <w:rFonts w:ascii="Times New Roman" w:eastAsia="Times New Roman" w:hAnsi="Times New Roman" w:cs="Times New Roman"/>
          <w:bCs/>
          <w:sz w:val="24"/>
          <w:szCs w:val="24"/>
          <w:lang w:eastAsia="pl-PL"/>
        </w:rPr>
      </w:pPr>
      <w:bookmarkStart w:id="11" w:name="_Hlk120628778"/>
      <w:r w:rsidRPr="00A62253">
        <w:rPr>
          <w:rFonts w:ascii="Times New Roman" w:eastAsia="Times New Roman" w:hAnsi="Times New Roman" w:cs="Times New Roman"/>
          <w:bCs/>
          <w:sz w:val="24"/>
          <w:szCs w:val="24"/>
          <w:lang w:eastAsia="pl-PL"/>
        </w:rPr>
        <w:t xml:space="preserve">Okres obowiązywania Umowy ramowej został określony w §5 Istotnych postanowień umowy (IPU) - </w:t>
      </w:r>
      <w:r w:rsidRPr="00A62253">
        <w:rPr>
          <w:rFonts w:ascii="Times New Roman" w:eastAsia="Times New Roman" w:hAnsi="Times New Roman" w:cs="Times New Roman"/>
          <w:b/>
          <w:sz w:val="24"/>
          <w:szCs w:val="24"/>
          <w:lang w:eastAsia="pl-PL"/>
        </w:rPr>
        <w:t>Załącznik nr 5 do SWZ</w:t>
      </w:r>
      <w:r w:rsidRPr="00A62253">
        <w:rPr>
          <w:rFonts w:ascii="Times New Roman" w:eastAsia="Times New Roman" w:hAnsi="Times New Roman" w:cs="Times New Roman"/>
          <w:bCs/>
          <w:sz w:val="24"/>
          <w:szCs w:val="24"/>
          <w:lang w:eastAsia="pl-PL"/>
        </w:rPr>
        <w:t xml:space="preserve">. 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 </w:t>
      </w:r>
    </w:p>
    <w:p w14:paraId="33D87BEB"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2" w:name="_Toc106095840"/>
      <w:bookmarkStart w:id="13" w:name="_Toc106096384"/>
      <w:bookmarkStart w:id="14" w:name="_Toc234565817"/>
      <w:bookmarkEnd w:id="11"/>
      <w:r w:rsidRPr="00A62253">
        <w:rPr>
          <w:rFonts w:ascii="Times New Roman" w:eastAsia="Times New Roman" w:hAnsi="Times New Roman" w:cs="Times New Roman"/>
          <w:b/>
          <w:bCs/>
          <w:sz w:val="24"/>
          <w:szCs w:val="24"/>
          <w:lang w:eastAsia="pl-PL"/>
        </w:rPr>
        <w:t>Część IV. Oferty częściowe</w:t>
      </w:r>
      <w:bookmarkEnd w:id="12"/>
      <w:bookmarkEnd w:id="13"/>
      <w:bookmarkEnd w:id="14"/>
    </w:p>
    <w:p w14:paraId="6AB34AF8" w14:textId="77777777" w:rsidR="00A62253" w:rsidRDefault="00A62253" w:rsidP="0096325C">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dopuszcza możliwość składania ofert częściowych. Zakres i przedmiot poszczególnych części zamówienia, na które można składać ofertę został określony w SOPZ (</w:t>
      </w:r>
      <w:r w:rsidRPr="00A62253">
        <w:rPr>
          <w:rFonts w:ascii="Times New Roman" w:eastAsia="Times New Roman" w:hAnsi="Times New Roman" w:cs="Times New Roman"/>
          <w:b/>
          <w:sz w:val="24"/>
          <w:szCs w:val="24"/>
          <w:lang w:eastAsia="pl-PL"/>
        </w:rPr>
        <w:t>Załącznik nr 1 do SWZ</w:t>
      </w:r>
      <w:r w:rsidR="0096325C">
        <w:rPr>
          <w:rFonts w:ascii="Times New Roman" w:eastAsia="Times New Roman" w:hAnsi="Times New Roman" w:cs="Times New Roman"/>
          <w:bCs/>
          <w:sz w:val="24"/>
          <w:szCs w:val="24"/>
          <w:lang w:eastAsia="pl-PL"/>
        </w:rPr>
        <w:t>).</w:t>
      </w:r>
    </w:p>
    <w:p w14:paraId="177E5568"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15" w:name="_Toc106095841"/>
      <w:bookmarkStart w:id="16" w:name="_Toc106096385"/>
      <w:bookmarkStart w:id="17" w:name="_Toc234565818"/>
      <w:r w:rsidRPr="00A62253">
        <w:rPr>
          <w:rFonts w:ascii="Times New Roman" w:eastAsia="Times New Roman" w:hAnsi="Times New Roman" w:cs="Times New Roman"/>
          <w:b/>
          <w:bCs/>
          <w:sz w:val="24"/>
          <w:szCs w:val="24"/>
          <w:lang w:eastAsia="pl-PL"/>
        </w:rPr>
        <w:t>Część V. Kwalifikacja podmiotowa Wykonawców</w:t>
      </w:r>
      <w:bookmarkEnd w:id="15"/>
      <w:bookmarkEnd w:id="16"/>
      <w:bookmarkEnd w:id="17"/>
    </w:p>
    <w:p w14:paraId="649F241C" w14:textId="77777777" w:rsidR="00A62253" w:rsidRPr="00EA0E68"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O udzielenie zamówienia mogą ubiegać się Wykonawcy, którzy nie podlegają wykluczeniu z </w:t>
      </w:r>
      <w:r w:rsidRPr="00EA0E68">
        <w:rPr>
          <w:rFonts w:ascii="Times New Roman" w:eastAsia="Times New Roman" w:hAnsi="Times New Roman" w:cs="Times New Roman"/>
          <w:sz w:val="24"/>
          <w:szCs w:val="24"/>
          <w:lang w:eastAsia="pl-PL"/>
        </w:rPr>
        <w:t>postępowania oraz spełniają warunki udziału w postępowaniu.</w:t>
      </w:r>
    </w:p>
    <w:p w14:paraId="48394241" w14:textId="77777777" w:rsidR="00A62253" w:rsidRPr="00EA0E68" w:rsidRDefault="00A62253" w:rsidP="0096325C">
      <w:pPr>
        <w:numPr>
          <w:ilvl w:val="0"/>
          <w:numId w:val="2"/>
        </w:numPr>
        <w:spacing w:before="120" w:after="0" w:line="312" w:lineRule="auto"/>
        <w:jc w:val="both"/>
        <w:rPr>
          <w:rFonts w:ascii="Times New Roman" w:eastAsia="Times New Roman" w:hAnsi="Times New Roman" w:cs="Times New Roman"/>
          <w:sz w:val="24"/>
          <w:szCs w:val="24"/>
          <w:lang w:eastAsia="pl-PL"/>
        </w:rPr>
      </w:pPr>
      <w:bookmarkStart w:id="18" w:name="_Hlk91670677"/>
      <w:r w:rsidRPr="00EA0E68">
        <w:rPr>
          <w:rFonts w:ascii="Times New Roman" w:eastAsia="Times New Roman" w:hAnsi="Times New Roman" w:cs="Times New Roman"/>
          <w:sz w:val="24"/>
          <w:szCs w:val="24"/>
          <w:lang w:eastAsia="pl-PL"/>
        </w:rPr>
        <w:t>Wykluczeniu z postępowania podlega Wykonawca:</w:t>
      </w:r>
    </w:p>
    <w:bookmarkEnd w:id="18"/>
    <w:p w14:paraId="57AF89A9" w14:textId="49CBC7A1"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 stosunku do którego otwarto likwidację, sąd zarządził likwidację majątku </w:t>
      </w:r>
      <w:r w:rsidR="00633A48">
        <w:rPr>
          <w:rFonts w:ascii="Times New Roman" w:eastAsia="Times New Roman" w:hAnsi="Times New Roman" w:cs="Times New Roman"/>
          <w:sz w:val="24"/>
          <w:szCs w:val="24"/>
          <w:lang w:eastAsia="pl-PL"/>
        </w:rPr>
        <w:br/>
      </w:r>
      <w:r w:rsidRPr="00EA0E68">
        <w:rPr>
          <w:rFonts w:ascii="Times New Roman" w:eastAsia="Times New Roman" w:hAnsi="Times New Roman" w:cs="Times New Roman"/>
          <w:sz w:val="24"/>
          <w:szCs w:val="24"/>
          <w:lang w:eastAsia="pl-PL"/>
        </w:rP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w:t>
      </w:r>
      <w:r w:rsidRPr="00EA0E68">
        <w:rPr>
          <w:rFonts w:ascii="Times New Roman" w:eastAsia="Times New Roman" w:hAnsi="Times New Roman" w:cs="Times New Roman"/>
          <w:sz w:val="24"/>
          <w:szCs w:val="24"/>
          <w:lang w:eastAsia="pl-PL"/>
        </w:rPr>
        <w:lastRenderedPageBreak/>
        <w:t xml:space="preserve">gospodarcza jest zawieszona lub znajduje się on w tego rodzaju sytuacji wynikającej </w:t>
      </w:r>
      <w:r w:rsidR="00633A48">
        <w:rPr>
          <w:rFonts w:ascii="Times New Roman" w:eastAsia="Times New Roman" w:hAnsi="Times New Roman" w:cs="Times New Roman"/>
          <w:sz w:val="24"/>
          <w:szCs w:val="24"/>
          <w:lang w:eastAsia="pl-PL"/>
        </w:rPr>
        <w:br/>
      </w:r>
      <w:r w:rsidRPr="00EA0E68">
        <w:rPr>
          <w:rFonts w:ascii="Times New Roman" w:eastAsia="Times New Roman" w:hAnsi="Times New Roman" w:cs="Times New Roman"/>
          <w:sz w:val="24"/>
          <w:szCs w:val="24"/>
          <w:lang w:eastAsia="pl-PL"/>
        </w:rPr>
        <w:t xml:space="preserve">z procedury przewidzianej przepisami miejsca wszczęcia tej procedury, </w:t>
      </w:r>
    </w:p>
    <w:p w14:paraId="0440EE44" w14:textId="15FCD5D2"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jeżeli Zamawiający może stwierdzić, na podstawie wiarygodnych przesłanek, że Wykonawca zawarł z innymi Wykonawcami porozumienie mające na celu zakłócenie konkurencji, w </w:t>
      </w:r>
      <w:r w:rsidR="00633A48" w:rsidRPr="00EA0E68">
        <w:rPr>
          <w:rFonts w:ascii="Times New Roman" w:eastAsia="Times New Roman" w:hAnsi="Times New Roman" w:cs="Times New Roman"/>
          <w:sz w:val="24"/>
          <w:szCs w:val="24"/>
          <w:lang w:eastAsia="pl-PL"/>
        </w:rPr>
        <w:t>szczególności,</w:t>
      </w:r>
      <w:r w:rsidRPr="00EA0E68">
        <w:rPr>
          <w:rFonts w:ascii="Times New Roman" w:eastAsia="Times New Roman" w:hAnsi="Times New Roman" w:cs="Times New Roman"/>
          <w:sz w:val="24"/>
          <w:szCs w:val="24"/>
          <w:lang w:eastAsia="pl-PL"/>
        </w:rPr>
        <w:t xml:space="preserve"> jeżeli należąc do tej samej grupy kapitałowej </w:t>
      </w:r>
      <w:r w:rsidR="00633A48">
        <w:rPr>
          <w:rFonts w:ascii="Times New Roman" w:eastAsia="Times New Roman" w:hAnsi="Times New Roman" w:cs="Times New Roman"/>
          <w:sz w:val="24"/>
          <w:szCs w:val="24"/>
          <w:lang w:eastAsia="pl-PL"/>
        </w:rPr>
        <w:br/>
      </w:r>
      <w:r w:rsidRPr="00EA0E68">
        <w:rPr>
          <w:rFonts w:ascii="Times New Roman" w:eastAsia="Times New Roman" w:hAnsi="Times New Roman" w:cs="Times New Roman"/>
          <w:sz w:val="24"/>
          <w:szCs w:val="24"/>
          <w:lang w:eastAsia="pl-PL"/>
        </w:rPr>
        <w:t xml:space="preserve">w rozumieniu ustawy z dnia 16 lutego 2007 r. o ochronie konkurencji i konsumentów, złożyli odrębne oferty lub oferty częściowe, chyba że wykażą, że przygotowali te oferty niezależnie od siebie; </w:t>
      </w:r>
    </w:p>
    <w:p w14:paraId="4A016053"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1D91DC7"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1583C06"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1039F20"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który przedstawił informacje wprowadzające w błąd, co mogło mieć wpływ na decyzje podejmowane przez Zamawiającego w postępowaniu o udzielenie zamówienia; </w:t>
      </w:r>
    </w:p>
    <w:p w14:paraId="62FC6CA8" w14:textId="77777777" w:rsidR="004B6CB0" w:rsidRPr="00EA0E68"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EA0E68">
        <w:rPr>
          <w:rFonts w:ascii="Times New Roman" w:eastAsia="Calibri" w:hAnsi="Times New Roman" w:cs="Times New Roman"/>
          <w:color w:val="000000"/>
          <w:sz w:val="23"/>
          <w:szCs w:val="23"/>
        </w:rPr>
        <w:t xml:space="preserve">oraz w rozporządzeniu (UE) 2022/576, </w:t>
      </w:r>
      <w:proofErr w:type="spellStart"/>
      <w:r w:rsidRPr="00EA0E68">
        <w:rPr>
          <w:rFonts w:ascii="Times New Roman" w:eastAsia="Calibri" w:hAnsi="Times New Roman" w:cs="Times New Roman"/>
          <w:color w:val="000000"/>
          <w:sz w:val="23"/>
          <w:szCs w:val="23"/>
        </w:rPr>
        <w:t>tj</w:t>
      </w:r>
      <w:proofErr w:type="spellEnd"/>
      <w:r w:rsidRPr="00EA0E68">
        <w:rPr>
          <w:rFonts w:ascii="Times New Roman" w:eastAsia="Calibri" w:hAnsi="Times New Roman" w:cs="Times New Roman"/>
          <w:color w:val="000000"/>
          <w:sz w:val="23"/>
          <w:szCs w:val="23"/>
        </w:rPr>
        <w:t xml:space="preserve">: </w:t>
      </w:r>
    </w:p>
    <w:p w14:paraId="08E167AA" w14:textId="1FA38F64" w:rsidR="004B6CB0" w:rsidRPr="00EA0E68" w:rsidRDefault="004B6CB0" w:rsidP="004B6CB0">
      <w:pPr>
        <w:numPr>
          <w:ilvl w:val="2"/>
          <w:numId w:val="2"/>
        </w:numPr>
        <w:autoSpaceDE w:val="0"/>
        <w:autoSpaceDN w:val="0"/>
        <w:adjustRightInd w:val="0"/>
        <w:spacing w:after="0" w:line="312" w:lineRule="auto"/>
        <w:ind w:left="1077" w:hanging="357"/>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EA0E68">
        <w:rPr>
          <w:rFonts w:ascii="Times New Roman" w:eastAsia="Times New Roman" w:hAnsi="Times New Roman" w:cs="Times New Roman"/>
          <w:sz w:val="24"/>
          <w:szCs w:val="24"/>
          <w:lang w:eastAsia="pl-PL"/>
        </w:rPr>
        <w:t>Dz.Urz</w:t>
      </w:r>
      <w:proofErr w:type="spellEnd"/>
      <w:r w:rsidRPr="00EA0E68">
        <w:rPr>
          <w:rFonts w:ascii="Times New Roman" w:eastAsia="Times New Roman" w:hAnsi="Times New Roman" w:cs="Times New Roman"/>
          <w:sz w:val="24"/>
          <w:szCs w:val="24"/>
          <w:lang w:eastAsia="pl-PL"/>
        </w:rPr>
        <w:t xml:space="preserve">. UE L 134 z 20.05.2006, str. 1 z </w:t>
      </w:r>
      <w:proofErr w:type="spellStart"/>
      <w:r w:rsidRPr="00EA0E68">
        <w:rPr>
          <w:rFonts w:ascii="Times New Roman" w:eastAsia="Times New Roman" w:hAnsi="Times New Roman" w:cs="Times New Roman"/>
          <w:sz w:val="24"/>
          <w:szCs w:val="24"/>
          <w:lang w:eastAsia="pl-PL"/>
        </w:rPr>
        <w:t>późn</w:t>
      </w:r>
      <w:proofErr w:type="spellEnd"/>
      <w:r w:rsidRPr="00EA0E68">
        <w:rPr>
          <w:rFonts w:ascii="Times New Roman" w:eastAsia="Times New Roman" w:hAnsi="Times New Roman" w:cs="Times New Roman"/>
          <w:sz w:val="24"/>
          <w:szCs w:val="24"/>
          <w:lang w:eastAsia="pl-PL"/>
        </w:rPr>
        <w:t xml:space="preserve">. zm.) zwanym dalej ,,rozporządzeniem 765/2006”, lub rozporządzeniu Rady (UE) nr 269/2014 </w:t>
      </w:r>
      <w:r w:rsidR="00633A48">
        <w:rPr>
          <w:rFonts w:ascii="Times New Roman" w:eastAsia="Times New Roman" w:hAnsi="Times New Roman" w:cs="Times New Roman"/>
          <w:sz w:val="24"/>
          <w:szCs w:val="24"/>
          <w:lang w:eastAsia="pl-PL"/>
        </w:rPr>
        <w:br/>
      </w:r>
      <w:r w:rsidRPr="00EA0E68">
        <w:rPr>
          <w:rFonts w:ascii="Times New Roman" w:eastAsia="Times New Roman" w:hAnsi="Times New Roman" w:cs="Times New Roman"/>
          <w:sz w:val="24"/>
          <w:szCs w:val="24"/>
          <w:lang w:eastAsia="pl-PL"/>
        </w:rPr>
        <w:t xml:space="preserve">z dnia 17 marca 2014 r. w sprawie środków ograniczających w odniesieniu do </w:t>
      </w:r>
      <w:r w:rsidRPr="00EA0E68">
        <w:rPr>
          <w:rFonts w:ascii="Times New Roman" w:eastAsia="Times New Roman" w:hAnsi="Times New Roman" w:cs="Times New Roman"/>
          <w:sz w:val="24"/>
          <w:szCs w:val="24"/>
          <w:lang w:eastAsia="pl-PL"/>
        </w:rPr>
        <w:lastRenderedPageBreak/>
        <w:t>działań podważających integralność terytorialną, suwerenność i niezależność Ukrainy lub im zagrażających (</w:t>
      </w:r>
      <w:proofErr w:type="spellStart"/>
      <w:r w:rsidRPr="00EA0E68">
        <w:rPr>
          <w:rFonts w:ascii="Times New Roman" w:eastAsia="Times New Roman" w:hAnsi="Times New Roman" w:cs="Times New Roman"/>
          <w:sz w:val="24"/>
          <w:szCs w:val="24"/>
          <w:lang w:eastAsia="pl-PL"/>
        </w:rPr>
        <w:t>Dz.Urz</w:t>
      </w:r>
      <w:proofErr w:type="spellEnd"/>
      <w:r w:rsidRPr="00EA0E68">
        <w:rPr>
          <w:rFonts w:ascii="Times New Roman" w:eastAsia="Times New Roman" w:hAnsi="Times New Roman" w:cs="Times New Roman"/>
          <w:sz w:val="24"/>
          <w:szCs w:val="24"/>
          <w:lang w:eastAsia="pl-PL"/>
        </w:rPr>
        <w:t xml:space="preserve">. UE L 78 z 17.03.2014, str. 6, z </w:t>
      </w:r>
      <w:proofErr w:type="spellStart"/>
      <w:r w:rsidRPr="00EA0E68">
        <w:rPr>
          <w:rFonts w:ascii="Times New Roman" w:eastAsia="Times New Roman" w:hAnsi="Times New Roman" w:cs="Times New Roman"/>
          <w:sz w:val="24"/>
          <w:szCs w:val="24"/>
          <w:lang w:eastAsia="pl-PL"/>
        </w:rPr>
        <w:t>późn</w:t>
      </w:r>
      <w:proofErr w:type="spellEnd"/>
      <w:r w:rsidRPr="00EA0E68">
        <w:rPr>
          <w:rFonts w:ascii="Times New Roman" w:eastAsia="Times New Roman" w:hAnsi="Times New Roman" w:cs="Times New Roman"/>
          <w:sz w:val="24"/>
          <w:szCs w:val="24"/>
          <w:lang w:eastAsia="pl-PL"/>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4A52972F" w14:textId="640DA040" w:rsidR="004B6CB0" w:rsidRPr="00FD1681" w:rsidRDefault="004B6CB0" w:rsidP="00FD1681">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FD1681">
        <w:rPr>
          <w:rFonts w:ascii="Times New Roman" w:eastAsia="Calibri" w:hAnsi="Times New Roman" w:cs="Times New Roman"/>
          <w:color w:val="000000"/>
          <w:sz w:val="24"/>
          <w:szCs w:val="24"/>
        </w:rPr>
        <w:t xml:space="preserve">Wykonawcy, których beneficjentem rzeczywistym w rozumieniu ustawy z dnia </w:t>
      </w:r>
      <w:r w:rsidR="00FD1681">
        <w:rPr>
          <w:rFonts w:ascii="Times New Roman" w:eastAsia="Calibri" w:hAnsi="Times New Roman" w:cs="Times New Roman"/>
          <w:color w:val="000000"/>
          <w:sz w:val="24"/>
          <w:szCs w:val="24"/>
        </w:rPr>
        <w:br/>
      </w:r>
      <w:r w:rsidRPr="00FD1681">
        <w:rPr>
          <w:rFonts w:ascii="Times New Roman" w:eastAsia="Calibri" w:hAnsi="Times New Roman" w:cs="Times New Roman"/>
          <w:color w:val="000000"/>
          <w:sz w:val="24"/>
          <w:szCs w:val="24"/>
        </w:rPr>
        <w:t xml:space="preserve">1 marca 2018 r. o przeciwdziałaniu praniu pieniędzy oraz finansowaniu terroryzmu (Dz. U. z 2022 r. poz. 593 i 655) jest osoba wymieniona w wykazach określonych </w:t>
      </w:r>
      <w:r w:rsidR="00633A48" w:rsidRPr="00FD1681">
        <w:rPr>
          <w:rFonts w:ascii="Times New Roman" w:eastAsia="Calibri" w:hAnsi="Times New Roman" w:cs="Times New Roman"/>
          <w:color w:val="000000"/>
          <w:sz w:val="24"/>
          <w:szCs w:val="24"/>
        </w:rPr>
        <w:br/>
      </w:r>
      <w:r w:rsidRPr="00FD1681">
        <w:rPr>
          <w:rFonts w:ascii="Times New Roman" w:eastAsia="Calibri" w:hAnsi="Times New Roman" w:cs="Times New Roman"/>
          <w:color w:val="000000"/>
          <w:sz w:val="24"/>
          <w:szCs w:val="24"/>
        </w:rP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FD1681">
        <w:rPr>
          <w:rFonts w:ascii="Times New Roman" w:eastAsia="Calibri" w:hAnsi="Times New Roman" w:cs="Times New Roman"/>
          <w:color w:val="000000"/>
          <w:sz w:val="24"/>
          <w:szCs w:val="24"/>
        </w:rPr>
        <w:br/>
      </w:r>
      <w:r w:rsidRPr="00FD1681">
        <w:rPr>
          <w:rFonts w:ascii="Times New Roman" w:eastAsia="Calibri" w:hAnsi="Times New Roman" w:cs="Times New Roman"/>
          <w:color w:val="000000"/>
          <w:sz w:val="24"/>
          <w:szCs w:val="24"/>
        </w:rPr>
        <w:t xml:space="preserve">o zastosowaniu środka, o którym mowa w art. 1 pkt 3 w zw. art. 3 ustawy; </w:t>
      </w:r>
    </w:p>
    <w:p w14:paraId="5D7EC947" w14:textId="3AFA8EF7" w:rsidR="004B6CB0" w:rsidRPr="00FD1681" w:rsidRDefault="004B6CB0" w:rsidP="00FD1681">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FD1681">
        <w:rPr>
          <w:rFonts w:ascii="Times New Roman" w:eastAsia="Calibri" w:hAnsi="Times New Roman" w:cs="Times New Roman"/>
          <w:color w:val="000000"/>
          <w:sz w:val="24"/>
          <w:szCs w:val="24"/>
        </w:rPr>
        <w:t xml:space="preserve">Wykonawcy, których jednostką dominującą w rozumieniu art. 3 ust. 1 pkt 37 ustawy z dnia 29 września 1994 r. o rachunkowości (Dz. U. z 2023 r. poz. 120, 295 z </w:t>
      </w:r>
      <w:proofErr w:type="spellStart"/>
      <w:r w:rsidRPr="00FD1681">
        <w:rPr>
          <w:rFonts w:ascii="Times New Roman" w:eastAsia="Calibri" w:hAnsi="Times New Roman" w:cs="Times New Roman"/>
          <w:color w:val="000000"/>
          <w:sz w:val="24"/>
          <w:szCs w:val="24"/>
        </w:rPr>
        <w:t>późn</w:t>
      </w:r>
      <w:proofErr w:type="spellEnd"/>
      <w:r w:rsidRPr="00FD1681">
        <w:rPr>
          <w:rFonts w:ascii="Times New Roman" w:eastAsia="Calibri" w:hAnsi="Times New Roman" w:cs="Times New Roman"/>
          <w:color w:val="000000"/>
          <w:sz w:val="24"/>
          <w:szCs w:val="24"/>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63FC9583" w14:textId="77777777" w:rsidR="004B6CB0" w:rsidRPr="00FD1681" w:rsidRDefault="004B6CB0" w:rsidP="004B6CB0">
      <w:pPr>
        <w:numPr>
          <w:ilvl w:val="2"/>
          <w:numId w:val="2"/>
        </w:numPr>
        <w:autoSpaceDE w:val="0"/>
        <w:autoSpaceDN w:val="0"/>
        <w:adjustRightInd w:val="0"/>
        <w:spacing w:after="0" w:line="312" w:lineRule="auto"/>
        <w:ind w:left="1077" w:hanging="357"/>
        <w:jc w:val="both"/>
        <w:rPr>
          <w:rFonts w:ascii="Times New Roman" w:eastAsia="Calibri" w:hAnsi="Times New Roman" w:cs="Times New Roman"/>
          <w:color w:val="000000"/>
          <w:sz w:val="24"/>
          <w:szCs w:val="24"/>
        </w:rPr>
      </w:pPr>
      <w:r w:rsidRPr="00FD1681">
        <w:rPr>
          <w:rFonts w:ascii="Times New Roman" w:eastAsia="Calibri" w:hAnsi="Times New Roman" w:cs="Times New Roman"/>
          <w:color w:val="000000"/>
          <w:sz w:val="24"/>
          <w:szCs w:val="24"/>
        </w:rPr>
        <w:t>Wykonawcy, którzy realizują zamówienie na rzecz lub z udziałem:</w:t>
      </w:r>
    </w:p>
    <w:p w14:paraId="6C00B1EE" w14:textId="4AD54CCB" w:rsidR="004B6CB0" w:rsidRPr="00FD1681" w:rsidRDefault="004B6CB0">
      <w:pPr>
        <w:numPr>
          <w:ilvl w:val="0"/>
          <w:numId w:val="9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FD1681">
        <w:rPr>
          <w:rFonts w:ascii="Times New Roman" w:eastAsia="Calibri" w:hAnsi="Times New Roman" w:cs="Times New Roman"/>
          <w:color w:val="000000"/>
          <w:sz w:val="24"/>
          <w:szCs w:val="24"/>
        </w:rPr>
        <w:t xml:space="preserve">obywateli rosyjskich lub osób fizycznych lub prawnych, podmiotów lub organów </w:t>
      </w:r>
      <w:r w:rsidR="00633A48" w:rsidRPr="00FD1681">
        <w:rPr>
          <w:rFonts w:ascii="Times New Roman" w:eastAsia="Calibri" w:hAnsi="Times New Roman" w:cs="Times New Roman"/>
          <w:color w:val="000000"/>
          <w:sz w:val="24"/>
          <w:szCs w:val="24"/>
        </w:rPr>
        <w:br/>
      </w:r>
      <w:r w:rsidRPr="00FD1681">
        <w:rPr>
          <w:rFonts w:ascii="Times New Roman" w:eastAsia="Calibri" w:hAnsi="Times New Roman" w:cs="Times New Roman"/>
          <w:color w:val="000000"/>
          <w:sz w:val="24"/>
          <w:szCs w:val="24"/>
        </w:rPr>
        <w:t xml:space="preserve">z siedzibą w Rosji; </w:t>
      </w:r>
    </w:p>
    <w:p w14:paraId="71B6F483" w14:textId="77777777" w:rsidR="004B6CB0" w:rsidRPr="00FD1681" w:rsidRDefault="004B6CB0">
      <w:pPr>
        <w:numPr>
          <w:ilvl w:val="0"/>
          <w:numId w:val="9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FD1681">
        <w:rPr>
          <w:rFonts w:ascii="Times New Roman" w:eastAsia="Calibri" w:hAnsi="Times New Roman" w:cs="Times New Roman"/>
          <w:color w:val="000000"/>
          <w:sz w:val="24"/>
          <w:szCs w:val="24"/>
        </w:rPr>
        <w:t xml:space="preserve">osób prawnych, podmiotów lub organów, do których prawa własności bezpośrednio lub pośrednio w ponad 50 % należą do podmiotu, o którym mowa w </w:t>
      </w:r>
      <w:proofErr w:type="spellStart"/>
      <w:r w:rsidRPr="00FD1681">
        <w:rPr>
          <w:rFonts w:ascii="Times New Roman" w:eastAsia="Calibri" w:hAnsi="Times New Roman" w:cs="Times New Roman"/>
          <w:color w:val="000000"/>
          <w:sz w:val="24"/>
          <w:szCs w:val="24"/>
        </w:rPr>
        <w:t>tirecie</w:t>
      </w:r>
      <w:proofErr w:type="spellEnd"/>
      <w:r w:rsidRPr="00FD1681">
        <w:rPr>
          <w:rFonts w:ascii="Times New Roman" w:eastAsia="Calibri" w:hAnsi="Times New Roman" w:cs="Times New Roman"/>
          <w:color w:val="000000"/>
          <w:sz w:val="24"/>
          <w:szCs w:val="24"/>
        </w:rPr>
        <w:t xml:space="preserve"> 1); lub </w:t>
      </w:r>
    </w:p>
    <w:p w14:paraId="12CF4BF0" w14:textId="77777777" w:rsidR="004B6CB0" w:rsidRPr="00FD1681" w:rsidRDefault="004B6CB0">
      <w:pPr>
        <w:numPr>
          <w:ilvl w:val="0"/>
          <w:numId w:val="96"/>
        </w:numPr>
        <w:autoSpaceDE w:val="0"/>
        <w:autoSpaceDN w:val="0"/>
        <w:adjustRightInd w:val="0"/>
        <w:spacing w:after="0" w:line="312" w:lineRule="auto"/>
        <w:ind w:left="1418" w:hanging="284"/>
        <w:contextualSpacing/>
        <w:jc w:val="both"/>
        <w:rPr>
          <w:rFonts w:ascii="Times New Roman" w:eastAsia="Calibri" w:hAnsi="Times New Roman" w:cs="Times New Roman"/>
          <w:color w:val="000000"/>
          <w:sz w:val="24"/>
          <w:szCs w:val="24"/>
        </w:rPr>
      </w:pPr>
      <w:r w:rsidRPr="00FD1681">
        <w:rPr>
          <w:rFonts w:ascii="Times New Roman" w:eastAsia="Calibri" w:hAnsi="Times New Roman" w:cs="Times New Roman"/>
          <w:color w:val="000000"/>
          <w:sz w:val="24"/>
          <w:szCs w:val="24"/>
        </w:rPr>
        <w:t xml:space="preserve">osób fizycznych lub prawnych, podmiotów lub organów działających w imieniu lub pod kierunkiem podmiotu, o którym mowa w tir. 1) lub 2), </w:t>
      </w:r>
    </w:p>
    <w:p w14:paraId="35A103E4" w14:textId="0C15D652" w:rsidR="004B6CB0" w:rsidRPr="00FD1681" w:rsidRDefault="004B6CB0">
      <w:pPr>
        <w:numPr>
          <w:ilvl w:val="2"/>
          <w:numId w:val="95"/>
        </w:numPr>
        <w:autoSpaceDE w:val="0"/>
        <w:autoSpaceDN w:val="0"/>
        <w:adjustRightInd w:val="0"/>
        <w:spacing w:after="0" w:line="312" w:lineRule="auto"/>
        <w:ind w:left="1134"/>
        <w:jc w:val="both"/>
        <w:rPr>
          <w:rFonts w:ascii="Times New Roman" w:eastAsia="Calibri" w:hAnsi="Times New Roman" w:cs="Times New Roman"/>
          <w:color w:val="000000"/>
          <w:sz w:val="24"/>
          <w:szCs w:val="24"/>
        </w:rPr>
      </w:pPr>
      <w:r w:rsidRPr="00FD1681">
        <w:rPr>
          <w:rFonts w:ascii="Times New Roman" w:eastAsia="Calibri" w:hAnsi="Times New Roman" w:cs="Times New Roman"/>
          <w:color w:val="000000"/>
          <w:sz w:val="24"/>
          <w:szCs w:val="24"/>
        </w:rPr>
        <w:t xml:space="preserve">w tym podwykonawców, dostawców lub podmiotów, na których zdolności polega się w rozumieniu dyrektywy w sprawie zamówień publicznych, w </w:t>
      </w:r>
      <w:r w:rsidR="00633A48" w:rsidRPr="00FD1681">
        <w:rPr>
          <w:rFonts w:ascii="Times New Roman" w:eastAsia="Calibri" w:hAnsi="Times New Roman" w:cs="Times New Roman"/>
          <w:color w:val="000000"/>
          <w:sz w:val="24"/>
          <w:szCs w:val="24"/>
        </w:rPr>
        <w:t>przypadku,</w:t>
      </w:r>
      <w:r w:rsidRPr="00FD1681">
        <w:rPr>
          <w:rFonts w:ascii="Times New Roman" w:eastAsia="Calibri" w:hAnsi="Times New Roman" w:cs="Times New Roman"/>
          <w:color w:val="000000"/>
          <w:sz w:val="24"/>
          <w:szCs w:val="24"/>
        </w:rPr>
        <w:t xml:space="preserve"> gdy przypada na nich ponad 10 % wartości zamówienia.</w:t>
      </w:r>
    </w:p>
    <w:p w14:paraId="7D1F032A" w14:textId="77777777" w:rsidR="004B6CB0" w:rsidRPr="00FD1681"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D1681">
        <w:rPr>
          <w:rFonts w:ascii="Times New Roman" w:eastAsia="Calibri" w:hAnsi="Times New Roman" w:cs="Times New Roman"/>
          <w:color w:val="000000"/>
          <w:sz w:val="24"/>
          <w:szCs w:val="24"/>
        </w:rPr>
        <w:t xml:space="preserve">wobec którego są podejmowane inne prawem przewidziane środki o charakterze sankcyjnym. </w:t>
      </w:r>
    </w:p>
    <w:p w14:paraId="29C94B16" w14:textId="0F83AEA7" w:rsidR="004B6CB0" w:rsidRPr="00FD1681"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D1681">
        <w:rPr>
          <w:rFonts w:ascii="Times New Roman" w:eastAsia="Calibri" w:hAnsi="Times New Roman" w:cs="Times New Roman"/>
          <w:color w:val="000000"/>
          <w:sz w:val="24"/>
          <w:szCs w:val="24"/>
        </w:rPr>
        <w:t xml:space="preserve">który w okresie 3 miesięcy (licząc od daty rozstrzygnięcia postępowania), </w:t>
      </w:r>
      <w:r w:rsidR="00FD1681">
        <w:rPr>
          <w:rFonts w:ascii="Times New Roman" w:eastAsia="Calibri" w:hAnsi="Times New Roman" w:cs="Times New Roman"/>
          <w:color w:val="000000"/>
          <w:sz w:val="24"/>
          <w:szCs w:val="24"/>
        </w:rPr>
        <w:br/>
      </w:r>
      <w:r w:rsidRPr="00FD1681">
        <w:rPr>
          <w:rFonts w:ascii="Times New Roman" w:eastAsia="Calibri" w:hAnsi="Times New Roman" w:cs="Times New Roman"/>
          <w:color w:val="000000"/>
          <w:sz w:val="24"/>
          <w:szCs w:val="24"/>
        </w:rPr>
        <w:t xml:space="preserve">w postępowaniach, złożył najkorzystniejszą ofertę i: </w:t>
      </w:r>
    </w:p>
    <w:p w14:paraId="2A5242F7" w14:textId="77777777" w:rsidR="004B6CB0" w:rsidRPr="00FD1681"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FD1681">
        <w:rPr>
          <w:rFonts w:ascii="Times New Roman" w:eastAsia="Calibri" w:hAnsi="Times New Roman" w:cs="Times New Roman"/>
          <w:color w:val="000000"/>
          <w:sz w:val="24"/>
          <w:szCs w:val="24"/>
        </w:rPr>
        <w:t xml:space="preserve">odmówił zawarcia </w:t>
      </w:r>
      <w:proofErr w:type="gramStart"/>
      <w:r w:rsidRPr="00FD1681">
        <w:rPr>
          <w:rFonts w:ascii="Times New Roman" w:eastAsia="Calibri" w:hAnsi="Times New Roman" w:cs="Times New Roman"/>
          <w:color w:val="000000"/>
          <w:sz w:val="24"/>
          <w:szCs w:val="24"/>
        </w:rPr>
        <w:t>umowy,</w:t>
      </w:r>
      <w:proofErr w:type="gramEnd"/>
      <w:r w:rsidRPr="00FD1681">
        <w:rPr>
          <w:rFonts w:ascii="Times New Roman" w:eastAsia="Calibri" w:hAnsi="Times New Roman" w:cs="Times New Roman"/>
          <w:color w:val="000000"/>
          <w:sz w:val="24"/>
          <w:szCs w:val="24"/>
        </w:rPr>
        <w:t xml:space="preserve"> lub </w:t>
      </w:r>
    </w:p>
    <w:p w14:paraId="30DFCB82" w14:textId="283EE27D" w:rsidR="004B6CB0" w:rsidRPr="00FD1681"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FD1681">
        <w:rPr>
          <w:rFonts w:ascii="Times New Roman" w:eastAsia="Calibri" w:hAnsi="Times New Roman" w:cs="Times New Roman"/>
          <w:color w:val="000000"/>
          <w:sz w:val="24"/>
          <w:szCs w:val="24"/>
        </w:rPr>
        <w:lastRenderedPageBreak/>
        <w:t xml:space="preserve">wycofał </w:t>
      </w:r>
      <w:r w:rsidR="00FD1681" w:rsidRPr="00FD1681">
        <w:rPr>
          <w:rFonts w:ascii="Times New Roman" w:eastAsia="Calibri" w:hAnsi="Times New Roman" w:cs="Times New Roman"/>
          <w:color w:val="000000"/>
          <w:sz w:val="24"/>
          <w:szCs w:val="24"/>
        </w:rPr>
        <w:t>ofertę</w:t>
      </w:r>
      <w:r w:rsidR="00FD1681">
        <w:rPr>
          <w:rFonts w:ascii="Times New Roman" w:eastAsia="Calibri" w:hAnsi="Times New Roman" w:cs="Times New Roman"/>
          <w:color w:val="000000"/>
          <w:sz w:val="24"/>
          <w:szCs w:val="24"/>
        </w:rPr>
        <w:t>,</w:t>
      </w:r>
      <w:r w:rsidRPr="00FD1681">
        <w:rPr>
          <w:rFonts w:ascii="Times New Roman" w:eastAsia="Calibri" w:hAnsi="Times New Roman" w:cs="Times New Roman"/>
          <w:color w:val="000000"/>
          <w:sz w:val="24"/>
          <w:szCs w:val="24"/>
        </w:rPr>
        <w:t xml:space="preserve"> lub </w:t>
      </w:r>
    </w:p>
    <w:p w14:paraId="148F0289" w14:textId="77777777" w:rsidR="004B6CB0" w:rsidRPr="00FD1681" w:rsidRDefault="004B6CB0" w:rsidP="004B6CB0">
      <w:pPr>
        <w:numPr>
          <w:ilvl w:val="2"/>
          <w:numId w:val="2"/>
        </w:numPr>
        <w:spacing w:before="120" w:after="0" w:line="312" w:lineRule="auto"/>
        <w:jc w:val="both"/>
        <w:rPr>
          <w:rFonts w:ascii="Times New Roman" w:eastAsia="Times New Roman" w:hAnsi="Times New Roman" w:cs="Times New Roman"/>
          <w:sz w:val="24"/>
          <w:szCs w:val="24"/>
          <w:lang w:eastAsia="pl-PL"/>
        </w:rPr>
      </w:pPr>
      <w:r w:rsidRPr="00FD1681">
        <w:rPr>
          <w:rFonts w:ascii="Times New Roman" w:eastAsia="Calibri" w:hAnsi="Times New Roman" w:cs="Times New Roman"/>
          <w:color w:val="000000"/>
          <w:sz w:val="24"/>
          <w:szCs w:val="24"/>
        </w:rPr>
        <w:t xml:space="preserve">nie uzupełnił oświadczeń i dokumentów na wezwanie, o którym mowa w § 39 ust. 6 Regulaminu. </w:t>
      </w:r>
    </w:p>
    <w:p w14:paraId="4D61001C" w14:textId="7D0E60E1" w:rsidR="004B6CB0" w:rsidRPr="00FD1681" w:rsidRDefault="004B6CB0" w:rsidP="004B6CB0">
      <w:pPr>
        <w:numPr>
          <w:ilvl w:val="1"/>
          <w:numId w:val="2"/>
        </w:numPr>
        <w:spacing w:before="120" w:after="0" w:line="312" w:lineRule="auto"/>
        <w:ind w:left="709" w:hanging="425"/>
        <w:jc w:val="both"/>
        <w:rPr>
          <w:rFonts w:ascii="Times New Roman" w:eastAsia="Times New Roman" w:hAnsi="Times New Roman" w:cs="Times New Roman"/>
          <w:sz w:val="24"/>
          <w:szCs w:val="24"/>
          <w:lang w:eastAsia="pl-PL"/>
        </w:rPr>
      </w:pPr>
      <w:r w:rsidRPr="00FD1681">
        <w:rPr>
          <w:rFonts w:ascii="Times New Roman" w:eastAsia="Calibri" w:hAnsi="Times New Roman" w:cs="Times New Roman"/>
          <w:color w:val="000000"/>
          <w:sz w:val="24"/>
          <w:szCs w:val="24"/>
        </w:rPr>
        <w:t xml:space="preserve">który, w przypadku zamówień, o których mowa w § 30 ust. </w:t>
      </w:r>
      <w:r w:rsidR="009E4008">
        <w:rPr>
          <w:rFonts w:ascii="Times New Roman" w:eastAsia="Calibri" w:hAnsi="Times New Roman" w:cs="Times New Roman"/>
          <w:color w:val="000000"/>
          <w:sz w:val="24"/>
          <w:szCs w:val="24"/>
        </w:rPr>
        <w:t>6</w:t>
      </w:r>
      <w:r w:rsidRPr="00FD1681">
        <w:rPr>
          <w:rFonts w:ascii="Times New Roman" w:eastAsia="Calibri" w:hAnsi="Times New Roman" w:cs="Times New Roman"/>
          <w:color w:val="000000"/>
          <w:sz w:val="24"/>
          <w:szCs w:val="24"/>
        </w:rPr>
        <w:t xml:space="preserve"> Regulaminu oraz innych uzasadnionych interesem Spółki przypadkach: </w:t>
      </w:r>
    </w:p>
    <w:p w14:paraId="1D4E10CF" w14:textId="77777777" w:rsidR="004B6CB0" w:rsidRPr="00FD1681" w:rsidRDefault="004B6CB0">
      <w:pPr>
        <w:numPr>
          <w:ilvl w:val="2"/>
          <w:numId w:val="97"/>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FD1681">
        <w:rPr>
          <w:rFonts w:ascii="Times New Roman" w:eastAsia="Times New Roman" w:hAnsi="Times New Roman" w:cs="Times New Roman"/>
          <w:sz w:val="24"/>
          <w:szCs w:val="24"/>
          <w:lang w:eastAsia="pl-PL"/>
        </w:rPr>
        <w:t xml:space="preserve">z przyczyn leżących po jego stronie nie wykonał lub nienależycie wykonał umowę zawartą z Zamawiającym, co doprowadziło do: </w:t>
      </w:r>
    </w:p>
    <w:p w14:paraId="56E7987C" w14:textId="77777777" w:rsidR="004B6CB0" w:rsidRPr="00FD1681" w:rsidRDefault="004B6CB0">
      <w:pPr>
        <w:numPr>
          <w:ilvl w:val="0"/>
          <w:numId w:val="9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FD1681">
        <w:rPr>
          <w:rFonts w:ascii="Times New Roman" w:eastAsia="Times New Roman" w:hAnsi="Times New Roman" w:cs="Times New Roman"/>
          <w:sz w:val="24"/>
          <w:szCs w:val="24"/>
          <w:lang w:eastAsia="pl-PL"/>
        </w:rPr>
        <w:t xml:space="preserve">wypowiedzenia lub odstąpienia od umowy, lub </w:t>
      </w:r>
    </w:p>
    <w:p w14:paraId="0DD1AB3C" w14:textId="5FEEF937" w:rsidR="004B6CB0" w:rsidRPr="00FD1681" w:rsidRDefault="004B6CB0">
      <w:pPr>
        <w:numPr>
          <w:ilvl w:val="0"/>
          <w:numId w:val="9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FD1681">
        <w:rPr>
          <w:rFonts w:ascii="Times New Roman" w:eastAsia="Times New Roman" w:hAnsi="Times New Roman" w:cs="Times New Roman"/>
          <w:sz w:val="24"/>
          <w:szCs w:val="24"/>
          <w:lang w:eastAsia="pl-PL"/>
        </w:rPr>
        <w:t xml:space="preserve">dokonania zakupu zastępczego przez </w:t>
      </w:r>
      <w:r w:rsidR="00723C28" w:rsidRPr="00FD1681">
        <w:rPr>
          <w:rFonts w:ascii="Times New Roman" w:eastAsia="Times New Roman" w:hAnsi="Times New Roman" w:cs="Times New Roman"/>
          <w:sz w:val="24"/>
          <w:szCs w:val="24"/>
          <w:lang w:eastAsia="pl-PL"/>
        </w:rPr>
        <w:t>Zamawiającego</w:t>
      </w:r>
      <w:r w:rsidR="00723C28">
        <w:rPr>
          <w:rFonts w:ascii="Times New Roman" w:eastAsia="Times New Roman" w:hAnsi="Times New Roman" w:cs="Times New Roman"/>
          <w:sz w:val="24"/>
          <w:szCs w:val="24"/>
          <w:lang w:eastAsia="pl-PL"/>
        </w:rPr>
        <w:t>,</w:t>
      </w:r>
      <w:r w:rsidRPr="00FD1681">
        <w:rPr>
          <w:rFonts w:ascii="Times New Roman" w:eastAsia="Times New Roman" w:hAnsi="Times New Roman" w:cs="Times New Roman"/>
          <w:sz w:val="24"/>
          <w:szCs w:val="24"/>
          <w:lang w:eastAsia="pl-PL"/>
        </w:rPr>
        <w:t xml:space="preserve"> lub </w:t>
      </w:r>
    </w:p>
    <w:p w14:paraId="3FA2DCA3" w14:textId="77777777" w:rsidR="004B6CB0" w:rsidRPr="00EA0E68" w:rsidRDefault="004B6CB0">
      <w:pPr>
        <w:numPr>
          <w:ilvl w:val="0"/>
          <w:numId w:val="98"/>
        </w:numPr>
        <w:spacing w:before="120" w:after="0" w:line="312" w:lineRule="auto"/>
        <w:ind w:left="1276" w:hanging="283"/>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5F729C3" w14:textId="77777777" w:rsidR="004B6CB0" w:rsidRPr="00EA0E68" w:rsidRDefault="004B6CB0">
      <w:pPr>
        <w:numPr>
          <w:ilvl w:val="2"/>
          <w:numId w:val="97"/>
        </w:numPr>
        <w:spacing w:before="120" w:after="0" w:line="312" w:lineRule="auto"/>
        <w:ind w:left="993" w:hanging="284"/>
        <w:contextualSpacing/>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560A01CB" w14:textId="77777777" w:rsidR="00A62253" w:rsidRPr="00FD1681" w:rsidRDefault="004B6CB0" w:rsidP="004B6CB0">
      <w:pPr>
        <w:keepLines/>
        <w:widowControl w:val="0"/>
        <w:numPr>
          <w:ilvl w:val="1"/>
          <w:numId w:val="2"/>
        </w:numPr>
        <w:adjustRightInd w:val="0"/>
        <w:spacing w:before="120" w:after="0" w:line="288" w:lineRule="auto"/>
        <w:ind w:left="851" w:hanging="454"/>
        <w:jc w:val="both"/>
        <w:textAlignment w:val="baseline"/>
        <w:rPr>
          <w:rFonts w:ascii="Times New Roman" w:eastAsia="Times New Roman" w:hAnsi="Times New Roman" w:cs="Times New Roman"/>
          <w:sz w:val="24"/>
          <w:szCs w:val="24"/>
          <w:lang w:eastAsia="pl-PL"/>
        </w:rPr>
      </w:pPr>
      <w:r w:rsidRPr="00FD1681">
        <w:rPr>
          <w:rFonts w:ascii="Times New Roman" w:eastAsia="Calibri" w:hAnsi="Times New Roman" w:cs="Times New Roman"/>
          <w:color w:val="000000"/>
          <w:sz w:val="24"/>
          <w:szCs w:val="24"/>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r w:rsidR="00A62253" w:rsidRPr="00FD1681">
        <w:rPr>
          <w:rFonts w:ascii="Times New Roman" w:eastAsia="Times New Roman" w:hAnsi="Times New Roman" w:cs="Times New Roman"/>
          <w:sz w:val="24"/>
          <w:szCs w:val="24"/>
          <w:lang w:eastAsia="pl-PL"/>
        </w:rPr>
        <w:t xml:space="preserve"> </w:t>
      </w:r>
    </w:p>
    <w:p w14:paraId="58F3AE6C" w14:textId="77777777" w:rsidR="00A62253" w:rsidRPr="00EA0E68" w:rsidRDefault="00A62253" w:rsidP="00A62253">
      <w:pPr>
        <w:numPr>
          <w:ilvl w:val="0"/>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Zamawiający stosuje warunki udziału w postępowaniu:</w:t>
      </w:r>
    </w:p>
    <w:p w14:paraId="177751BC" w14:textId="77777777" w:rsidR="00A62253" w:rsidRPr="00A62253"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EA0E68">
        <w:rPr>
          <w:rFonts w:ascii="Times New Roman" w:eastAsia="Times New Roman" w:hAnsi="Times New Roman" w:cs="Times New Roman"/>
          <w:sz w:val="24"/>
          <w:szCs w:val="24"/>
          <w:lang w:eastAsia="pl-PL"/>
        </w:rPr>
        <w:t>zdolności do występowania w obroc</w:t>
      </w:r>
      <w:r w:rsidRPr="00A62253">
        <w:rPr>
          <w:rFonts w:ascii="Times New Roman" w:eastAsia="Times New Roman" w:hAnsi="Times New Roman" w:cs="Times New Roman"/>
          <w:sz w:val="24"/>
          <w:szCs w:val="24"/>
          <w:lang w:eastAsia="pl-PL"/>
        </w:rPr>
        <w:t>ie gospodarczym; Wykonawca powinien być wpisany do rejestru działalności gospodarczej prowadzonego w kraju, w którym Wykonawca ma siedzibę,</w:t>
      </w:r>
    </w:p>
    <w:p w14:paraId="57874D5F" w14:textId="77777777" w:rsidR="00A62253" w:rsidRPr="00A62253" w:rsidRDefault="00A62253" w:rsidP="00A62253">
      <w:pPr>
        <w:numPr>
          <w:ilvl w:val="1"/>
          <w:numId w:val="2"/>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zdolności technicznej lub zawodowej: Wykonawca wykaże, że:</w:t>
      </w:r>
    </w:p>
    <w:p w14:paraId="7CB01890" w14:textId="4E2579D2" w:rsidR="00A62253" w:rsidRDefault="00A62253">
      <w:pPr>
        <w:numPr>
          <w:ilvl w:val="2"/>
          <w:numId w:val="58"/>
        </w:numPr>
        <w:spacing w:before="120" w:after="0" w:line="312"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okresie ostatnich 3 lat przed terminem składania ofert (a jeżeli okres prowadzenia działalności jest krótszy – w tym okresie) wykonał </w:t>
      </w:r>
      <w:r w:rsidRPr="00A81CCE">
        <w:rPr>
          <w:rFonts w:ascii="Times New Roman" w:eastAsia="Times New Roman" w:hAnsi="Times New Roman" w:cs="Times New Roman"/>
          <w:b/>
          <w:bCs/>
          <w:color w:val="4F81BD" w:themeColor="accent1"/>
          <w:sz w:val="24"/>
          <w:szCs w:val="24"/>
          <w:lang w:eastAsia="pl-PL"/>
        </w:rPr>
        <w:t xml:space="preserve">co najmniej </w:t>
      </w:r>
      <w:r w:rsidR="00F0392E">
        <w:rPr>
          <w:rFonts w:ascii="Times New Roman" w:eastAsia="Times New Roman" w:hAnsi="Times New Roman" w:cs="Times New Roman"/>
          <w:b/>
          <w:bCs/>
          <w:color w:val="4F81BD" w:themeColor="accent1"/>
          <w:sz w:val="24"/>
          <w:szCs w:val="24"/>
          <w:lang w:eastAsia="pl-PL"/>
        </w:rPr>
        <w:t>5</w:t>
      </w:r>
      <w:r w:rsidR="008E0EF0" w:rsidRPr="00A81CCE">
        <w:rPr>
          <w:rFonts w:ascii="Times New Roman" w:eastAsia="Times New Roman" w:hAnsi="Times New Roman" w:cs="Times New Roman"/>
          <w:b/>
          <w:bCs/>
          <w:color w:val="4F81BD" w:themeColor="accent1"/>
          <w:sz w:val="24"/>
          <w:szCs w:val="24"/>
          <w:lang w:eastAsia="pl-PL"/>
        </w:rPr>
        <w:t xml:space="preserve"> opracowa</w:t>
      </w:r>
      <w:r w:rsidR="00F0392E">
        <w:rPr>
          <w:rFonts w:ascii="Times New Roman" w:eastAsia="Times New Roman" w:hAnsi="Times New Roman" w:cs="Times New Roman"/>
          <w:b/>
          <w:bCs/>
          <w:color w:val="4F81BD" w:themeColor="accent1"/>
          <w:sz w:val="24"/>
          <w:szCs w:val="24"/>
          <w:lang w:eastAsia="pl-PL"/>
        </w:rPr>
        <w:t>ń</w:t>
      </w:r>
      <w:r w:rsidR="008E0EF0" w:rsidRPr="00A81CCE">
        <w:rPr>
          <w:rFonts w:ascii="Times New Roman" w:eastAsia="Times New Roman" w:hAnsi="Times New Roman" w:cs="Times New Roman"/>
          <w:color w:val="4F81BD" w:themeColor="accent1"/>
          <w:sz w:val="24"/>
          <w:szCs w:val="24"/>
          <w:lang w:eastAsia="pl-PL"/>
        </w:rPr>
        <w:t xml:space="preserve"> </w:t>
      </w:r>
      <w:r w:rsidR="00F0392E">
        <w:rPr>
          <w:rFonts w:ascii="Times New Roman" w:eastAsia="Times New Roman" w:hAnsi="Times New Roman" w:cs="Times New Roman"/>
          <w:color w:val="4F81BD" w:themeColor="accent1"/>
          <w:sz w:val="24"/>
          <w:szCs w:val="24"/>
          <w:lang w:eastAsia="pl-PL"/>
        </w:rPr>
        <w:br/>
      </w:r>
      <w:r w:rsidR="008E0EF0">
        <w:rPr>
          <w:rFonts w:ascii="Times New Roman" w:eastAsia="Times New Roman" w:hAnsi="Times New Roman" w:cs="Times New Roman"/>
          <w:sz w:val="24"/>
          <w:szCs w:val="24"/>
          <w:lang w:eastAsia="pl-PL"/>
        </w:rPr>
        <w:t>w zakresie danego zadania</w:t>
      </w:r>
      <w:r w:rsidR="00E36125">
        <w:rPr>
          <w:rFonts w:ascii="Times New Roman" w:eastAsia="Times New Roman" w:hAnsi="Times New Roman" w:cs="Times New Roman"/>
          <w:sz w:val="24"/>
          <w:szCs w:val="24"/>
          <w:lang w:eastAsia="pl-PL"/>
        </w:rPr>
        <w:t xml:space="preserve">, odpowiadające swoim rodzajem przedmiotowi zamówienia z podaniem ich wartości, przedmiotu, dat wykonania, odbiorców </w:t>
      </w:r>
      <w:r w:rsidR="00EE16F0">
        <w:rPr>
          <w:rFonts w:ascii="Times New Roman" w:eastAsia="Times New Roman" w:hAnsi="Times New Roman" w:cs="Times New Roman"/>
          <w:sz w:val="24"/>
          <w:szCs w:val="24"/>
          <w:lang w:eastAsia="pl-PL"/>
        </w:rPr>
        <w:br/>
      </w:r>
      <w:r w:rsidR="00E36125">
        <w:rPr>
          <w:rFonts w:ascii="Times New Roman" w:eastAsia="Times New Roman" w:hAnsi="Times New Roman" w:cs="Times New Roman"/>
          <w:sz w:val="24"/>
          <w:szCs w:val="24"/>
          <w:lang w:eastAsia="pl-PL"/>
        </w:rPr>
        <w:t>o łącznej wartości brutto nie mniejszej niż</w:t>
      </w:r>
      <w:r w:rsidR="008E0EF0">
        <w:rPr>
          <w:rFonts w:ascii="Times New Roman" w:eastAsia="Times New Roman" w:hAnsi="Times New Roman" w:cs="Times New Roman"/>
          <w:sz w:val="24"/>
          <w:szCs w:val="24"/>
          <w:lang w:eastAsia="pl-PL"/>
        </w:rPr>
        <w:t>:</w:t>
      </w:r>
    </w:p>
    <w:p w14:paraId="45E6EFFC" w14:textId="1608ACAA" w:rsidR="008E0EF0" w:rsidRDefault="00A81CCE">
      <w:pPr>
        <w:pStyle w:val="Akapitzlist"/>
        <w:numPr>
          <w:ilvl w:val="0"/>
          <w:numId w:val="102"/>
        </w:numPr>
        <w:spacing w:before="120" w:line="312" w:lineRule="auto"/>
        <w:jc w:val="both"/>
      </w:pPr>
      <w:r>
        <w:t>Z</w:t>
      </w:r>
      <w:r w:rsidR="008E0EF0">
        <w:t xml:space="preserve">adania nr 1 – </w:t>
      </w:r>
      <w:r w:rsidR="008E0EF0" w:rsidRPr="00A81CCE">
        <w:rPr>
          <w:b/>
          <w:bCs/>
          <w:color w:val="4F81BD" w:themeColor="accent1"/>
        </w:rPr>
        <w:t>5 000,00 PLN</w:t>
      </w:r>
    </w:p>
    <w:p w14:paraId="684F6E57" w14:textId="2DB76E94" w:rsidR="008E0EF0" w:rsidRPr="004B6A26" w:rsidRDefault="00A81CCE">
      <w:pPr>
        <w:pStyle w:val="Akapitzlist"/>
        <w:numPr>
          <w:ilvl w:val="0"/>
          <w:numId w:val="102"/>
        </w:numPr>
        <w:spacing w:before="120" w:line="312" w:lineRule="auto"/>
        <w:jc w:val="both"/>
      </w:pPr>
      <w:r>
        <w:t>Z</w:t>
      </w:r>
      <w:r w:rsidR="008E0EF0">
        <w:t xml:space="preserve">adania nr 2 – </w:t>
      </w:r>
      <w:r w:rsidR="008E0EF0" w:rsidRPr="00A81CCE">
        <w:rPr>
          <w:b/>
          <w:bCs/>
          <w:color w:val="4F81BD" w:themeColor="accent1"/>
        </w:rPr>
        <w:t>5 000,00 PLN</w:t>
      </w:r>
    </w:p>
    <w:p w14:paraId="3F034459" w14:textId="77777777" w:rsidR="004B6A26" w:rsidRDefault="004B6A26" w:rsidP="004B6A26">
      <w:pPr>
        <w:spacing w:before="120" w:line="312" w:lineRule="auto"/>
        <w:ind w:left="1080"/>
        <w:contextualSpacing/>
        <w:jc w:val="both"/>
        <w:rPr>
          <w:rFonts w:ascii="Times New Roman" w:hAnsi="Times New Roman" w:cs="Times New Roman"/>
          <w:bCs/>
          <w:i/>
          <w:sz w:val="24"/>
          <w:szCs w:val="24"/>
        </w:rPr>
      </w:pPr>
      <w:r w:rsidRPr="004B6A26">
        <w:rPr>
          <w:rFonts w:ascii="Times New Roman" w:hAnsi="Times New Roman" w:cs="Times New Roman"/>
          <w:b/>
          <w:bCs/>
          <w:i/>
          <w:sz w:val="24"/>
          <w:szCs w:val="24"/>
        </w:rPr>
        <w:t>W przypadku gdy Wykonawca składa oferty na więcej niż jedno zadanie, wówczas powinien wykazać się łącznym doświadczeniem określonym dla tych zadań</w:t>
      </w:r>
      <w:r w:rsidRPr="004B6A26">
        <w:rPr>
          <w:rFonts w:ascii="Times New Roman" w:hAnsi="Times New Roman" w:cs="Times New Roman"/>
          <w:bCs/>
          <w:i/>
          <w:sz w:val="24"/>
          <w:szCs w:val="24"/>
        </w:rPr>
        <w:t>.</w:t>
      </w:r>
    </w:p>
    <w:p w14:paraId="544FFABA" w14:textId="77777777" w:rsidR="004B6A26" w:rsidRPr="004B6A26" w:rsidRDefault="004B6A26" w:rsidP="004B6A26">
      <w:pPr>
        <w:spacing w:before="120" w:line="312" w:lineRule="auto"/>
        <w:ind w:left="1080"/>
        <w:contextualSpacing/>
        <w:jc w:val="both"/>
        <w:rPr>
          <w:rFonts w:ascii="Times New Roman" w:hAnsi="Times New Roman" w:cs="Times New Roman"/>
          <w:bCs/>
          <w:i/>
          <w:sz w:val="24"/>
          <w:szCs w:val="24"/>
        </w:rPr>
      </w:pPr>
    </w:p>
    <w:p w14:paraId="0AAB5177" w14:textId="77777777" w:rsidR="00A62253" w:rsidRDefault="00A62253">
      <w:pPr>
        <w:numPr>
          <w:ilvl w:val="2"/>
          <w:numId w:val="58"/>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skieruje do wykonania zamówienia osoby o następujących kwalifikacjach:</w:t>
      </w:r>
    </w:p>
    <w:p w14:paraId="675FE5CC" w14:textId="2F982780" w:rsidR="00A81CCE" w:rsidRDefault="00A81CCE">
      <w:pPr>
        <w:pStyle w:val="Akapitzlist"/>
        <w:numPr>
          <w:ilvl w:val="0"/>
          <w:numId w:val="103"/>
        </w:numPr>
        <w:spacing w:before="120" w:line="312" w:lineRule="auto"/>
        <w:jc w:val="both"/>
        <w:rPr>
          <w:b/>
          <w:bCs/>
        </w:rPr>
      </w:pPr>
      <w:r w:rsidRPr="00A81CCE">
        <w:rPr>
          <w:b/>
          <w:bCs/>
        </w:rPr>
        <w:t xml:space="preserve">w zakresie Zadania nr 1: </w:t>
      </w:r>
    </w:p>
    <w:p w14:paraId="0F3B1FC8" w14:textId="410BFD6F" w:rsidR="00A81CCE" w:rsidRDefault="00A81CCE">
      <w:pPr>
        <w:pStyle w:val="Akapitzlist"/>
        <w:numPr>
          <w:ilvl w:val="0"/>
          <w:numId w:val="104"/>
        </w:numPr>
        <w:spacing w:before="120" w:line="312" w:lineRule="auto"/>
        <w:jc w:val="both"/>
      </w:pPr>
      <w:r w:rsidRPr="002F007F">
        <w:t>c</w:t>
      </w:r>
      <w:r w:rsidR="002F007F">
        <w:t>o najmniej 1 osoba posiadająca uprawnienia budowlane w specjalności konstrukcyjno-budowlanej do projektowania lub kierowania robotami bez ograniczeń, zgodnie z ustawą Prawo budowlane,</w:t>
      </w:r>
    </w:p>
    <w:p w14:paraId="33E21CE4" w14:textId="70C9E267" w:rsidR="002F007F" w:rsidRDefault="002F007F" w:rsidP="002F007F">
      <w:pPr>
        <w:pStyle w:val="Akapitzlist"/>
        <w:spacing w:before="120" w:line="312" w:lineRule="auto"/>
        <w:ind w:left="1800"/>
        <w:jc w:val="both"/>
      </w:pPr>
      <w:r>
        <w:t>oraz</w:t>
      </w:r>
    </w:p>
    <w:p w14:paraId="0307FD95" w14:textId="4A5B6B88" w:rsidR="002F007F" w:rsidRDefault="002F007F">
      <w:pPr>
        <w:pStyle w:val="Akapitzlist"/>
        <w:numPr>
          <w:ilvl w:val="0"/>
          <w:numId w:val="104"/>
        </w:numPr>
        <w:spacing w:before="120" w:line="312" w:lineRule="auto"/>
        <w:jc w:val="both"/>
      </w:pPr>
      <w:r>
        <w:t>co najmniej 1 osoba posiadająca uprawnienia rzeczoznawcy majątkowego.</w:t>
      </w:r>
    </w:p>
    <w:p w14:paraId="1C79947D" w14:textId="7AEA2A50" w:rsidR="002F007F" w:rsidRPr="004B6A26" w:rsidRDefault="002F007F" w:rsidP="002F007F">
      <w:pPr>
        <w:pStyle w:val="Akapitzlist"/>
        <w:spacing w:before="120" w:line="312" w:lineRule="auto"/>
        <w:ind w:left="1440"/>
        <w:jc w:val="both"/>
        <w:rPr>
          <w:u w:val="single"/>
        </w:rPr>
      </w:pPr>
      <w:r w:rsidRPr="004B6A26">
        <w:rPr>
          <w:u w:val="single"/>
        </w:rPr>
        <w:t>Dopuszcza się łączenie powyższych uprawnień, tzn. uprawnienia mogą być posiadane przez jedną osobę łącznie lub oddzielnie przez co najmniej dwie osoby</w:t>
      </w:r>
    </w:p>
    <w:p w14:paraId="7E8B37AF" w14:textId="3AC3C828" w:rsidR="00A81CCE" w:rsidRPr="002F007F" w:rsidRDefault="00A81CCE">
      <w:pPr>
        <w:pStyle w:val="Akapitzlist"/>
        <w:numPr>
          <w:ilvl w:val="0"/>
          <w:numId w:val="103"/>
        </w:numPr>
        <w:spacing w:before="120" w:line="312" w:lineRule="auto"/>
        <w:jc w:val="both"/>
        <w:rPr>
          <w:b/>
          <w:bCs/>
        </w:rPr>
      </w:pPr>
      <w:r w:rsidRPr="002F007F">
        <w:rPr>
          <w:b/>
          <w:bCs/>
        </w:rPr>
        <w:t>w zakresie zadania nr 2:</w:t>
      </w:r>
    </w:p>
    <w:p w14:paraId="61148B58" w14:textId="64AE9599" w:rsidR="002F007F" w:rsidRPr="002F007F" w:rsidRDefault="002F007F">
      <w:pPr>
        <w:pStyle w:val="Akapitzlist"/>
        <w:numPr>
          <w:ilvl w:val="0"/>
          <w:numId w:val="104"/>
        </w:numPr>
        <w:spacing w:before="120" w:line="312" w:lineRule="auto"/>
        <w:jc w:val="both"/>
      </w:pPr>
      <w:r w:rsidRPr="002F007F">
        <w:t xml:space="preserve">co </w:t>
      </w:r>
      <w:r>
        <w:t>najmniej 1 osoba posiadająca uprawnienia budowlane w specjalności konstrukcyjno-budowlanej do projektowania lub kierowania robotami bez ograniczeń, zgodnie z ustawą Prawo budowlane.</w:t>
      </w:r>
    </w:p>
    <w:p w14:paraId="680BF173" w14:textId="77777777"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 xml:space="preserve">Zamawiający dopuszcza posiadanie uprawnień/kwalifikacji równoważnych do ww., wydanych na podstawie innych przepisów prawa. </w:t>
      </w:r>
    </w:p>
    <w:p w14:paraId="2D3AB905" w14:textId="0D10FC55"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Zamawiający dopuszcza sytuację, że jedna osoba posiada więcej niż jedno uprawnienie z ww. wymienionych.</w:t>
      </w:r>
      <w:r w:rsidRPr="00A62253">
        <w:rPr>
          <w:rFonts w:ascii="Times New Roman" w:eastAsia="Times New Roman" w:hAnsi="Times New Roman" w:cs="Times New Roman"/>
          <w:i/>
          <w:iCs/>
          <w:color w:val="4472C4"/>
          <w:sz w:val="24"/>
          <w:szCs w:val="24"/>
          <w:lang w:eastAsia="pl-PL"/>
        </w:rPr>
        <w:t xml:space="preserve"> </w:t>
      </w:r>
    </w:p>
    <w:p w14:paraId="40D8D267" w14:textId="14E18FE4" w:rsidR="00A62253" w:rsidRPr="00A62253" w:rsidRDefault="00A62253" w:rsidP="00A62253">
      <w:pPr>
        <w:spacing w:before="120" w:after="0"/>
        <w:jc w:val="both"/>
        <w:rPr>
          <w:rFonts w:ascii="Times New Roman" w:eastAsia="Times New Roman" w:hAnsi="Times New Roman" w:cs="Times New Roman"/>
          <w:i/>
          <w:iCs/>
          <w:sz w:val="24"/>
          <w:szCs w:val="24"/>
          <w:lang w:eastAsia="pl-PL"/>
        </w:rPr>
      </w:pPr>
      <w:r w:rsidRPr="00A62253">
        <w:rPr>
          <w:rFonts w:ascii="Times New Roman" w:eastAsia="Times New Roman" w:hAnsi="Times New Roman" w:cs="Times New Roman"/>
          <w:i/>
          <w:iCs/>
          <w:sz w:val="24"/>
          <w:szCs w:val="24"/>
          <w:lang w:eastAsia="pl-PL"/>
        </w:rPr>
        <w:t xml:space="preserve">W przypadku, gdy w </w:t>
      </w:r>
      <w:r w:rsidR="002F007F">
        <w:rPr>
          <w:rFonts w:ascii="Times New Roman" w:eastAsia="Times New Roman" w:hAnsi="Times New Roman" w:cs="Times New Roman"/>
          <w:i/>
          <w:iCs/>
          <w:sz w:val="24"/>
          <w:szCs w:val="24"/>
          <w:lang w:eastAsia="pl-PL"/>
        </w:rPr>
        <w:t>trakcie realizacji umowy</w:t>
      </w:r>
      <w:r w:rsidRPr="00A62253">
        <w:rPr>
          <w:rFonts w:ascii="Times New Roman" w:eastAsia="Times New Roman" w:hAnsi="Times New Roman" w:cs="Times New Roman"/>
          <w:i/>
          <w:iCs/>
          <w:sz w:val="24"/>
          <w:szCs w:val="24"/>
          <w:lang w:eastAsia="pl-PL"/>
        </w:rPr>
        <w:t xml:space="preserve"> konieczne okaże się posiadanie innych (niewymienionych wyżej) kwalifikacji/uprawnień Wykonawca zapewni osoby z wymaganymi kwalifikacjami/uprawnieniami.</w:t>
      </w:r>
    </w:p>
    <w:p w14:paraId="590C8E3C" w14:textId="77777777" w:rsidR="00A62253" w:rsidRDefault="00A62253" w:rsidP="00A62253">
      <w:pPr>
        <w:spacing w:before="120" w:after="0"/>
        <w:jc w:val="both"/>
        <w:rPr>
          <w:rFonts w:ascii="Times New Roman" w:eastAsia="Times New Roman" w:hAnsi="Times New Roman" w:cs="Times New Roman"/>
          <w:i/>
          <w:iCs/>
          <w:sz w:val="24"/>
          <w:szCs w:val="24"/>
          <w:lang w:eastAsia="pl-PL"/>
        </w:rPr>
      </w:pPr>
      <w:bookmarkStart w:id="19" w:name="_Hlk232423439"/>
      <w:r w:rsidRPr="00A62253">
        <w:rPr>
          <w:rFonts w:ascii="Times New Roman" w:eastAsia="Times New Roman" w:hAnsi="Times New Roman" w:cs="Times New Roman"/>
          <w:i/>
          <w:iCs/>
          <w:sz w:val="24"/>
          <w:szCs w:val="24"/>
          <w:lang w:eastAsia="pl-PL"/>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bookmarkEnd w:id="19"/>
    <w:p w14:paraId="4AE2F3FC" w14:textId="77777777" w:rsidR="004B6A26" w:rsidRPr="00A62253" w:rsidRDefault="004B6A26" w:rsidP="00A62253">
      <w:pPr>
        <w:spacing w:before="120" w:after="0"/>
        <w:jc w:val="both"/>
        <w:rPr>
          <w:rFonts w:ascii="Times New Roman" w:eastAsia="Times New Roman" w:hAnsi="Times New Roman" w:cs="Times New Roman"/>
          <w:i/>
          <w:iCs/>
          <w:sz w:val="24"/>
          <w:szCs w:val="24"/>
          <w:lang w:eastAsia="pl-PL"/>
        </w:rPr>
      </w:pPr>
    </w:p>
    <w:p w14:paraId="703D3E60"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0" w:name="_Toc106095842"/>
      <w:bookmarkStart w:id="21" w:name="_Toc106096386"/>
      <w:bookmarkStart w:id="22" w:name="_Toc234565819"/>
      <w:r w:rsidRPr="00A62253">
        <w:rPr>
          <w:rFonts w:ascii="Times New Roman" w:eastAsia="Times New Roman" w:hAnsi="Times New Roman" w:cs="Times New Roman"/>
          <w:b/>
          <w:bCs/>
          <w:sz w:val="24"/>
          <w:szCs w:val="24"/>
          <w:lang w:eastAsia="pl-PL"/>
        </w:rPr>
        <w:t>Część VI. Wykonawcy występujący wspólnie (konsorcjum):</w:t>
      </w:r>
      <w:bookmarkEnd w:id="20"/>
      <w:bookmarkEnd w:id="21"/>
      <w:bookmarkEnd w:id="22"/>
    </w:p>
    <w:p w14:paraId="788ECACE"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Wykonawcy mogą wspólnie ubiegać się o udzielenie zamówienia.</w:t>
      </w:r>
    </w:p>
    <w:p w14:paraId="19072A43"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występujący wspólnie ustanawiają Pełnomocnika do reprezentowania ich </w:t>
      </w:r>
      <w:r w:rsidRPr="00A62253">
        <w:rPr>
          <w:rFonts w:ascii="Times New Roman" w:eastAsia="Times New Roman" w:hAnsi="Times New Roman" w:cs="Times New Roman"/>
          <w:sz w:val="24"/>
          <w:szCs w:val="24"/>
          <w:lang w:eastAsia="pl-PL"/>
        </w:rPr>
        <w:br/>
        <w:t>w postępowaniu o udzielenie zamówienia albo reprezentowania ich w postępowaniu i zawarcia umowy w sprawie zamówienia.</w:t>
      </w:r>
    </w:p>
    <w:p w14:paraId="42ED15B2"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Wszelka korespondencja prowadzona będzie wyłącznie z Pełnomocnikiem.</w:t>
      </w:r>
    </w:p>
    <w:p w14:paraId="1C6620D6"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Każdy z Wykonawców występujących wspólnie (lider/członek konsorcjum) nie może podlegać wykluczeniu z postępowania. Spełnienie warunków udziału w postępowaniu </w:t>
      </w:r>
      <w:r w:rsidRPr="00A62253">
        <w:rPr>
          <w:rFonts w:ascii="Times New Roman" w:eastAsia="Times New Roman" w:hAnsi="Times New Roman" w:cs="Times New Roman"/>
          <w:sz w:val="24"/>
          <w:szCs w:val="24"/>
          <w:lang w:eastAsia="pl-PL"/>
        </w:rPr>
        <w:br/>
        <w:t>w stosunku do Wykonawców występujących wspólnie będzie oceniane łącznie.</w:t>
      </w:r>
    </w:p>
    <w:p w14:paraId="15067D0C"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lastRenderedPageBreak/>
        <w:t>W przypadku wspólnego ubiegania się o zamówienie przez Wykonawców, oświadczenie o niepodleganiu wykluczeniu, spełnieniu warunków udziału w postępowaniu i solidarnej odpowiedzialności za wykonanie przedmiotu zamówienia oraz</w:t>
      </w:r>
      <w:r w:rsidRPr="00A62253">
        <w:rPr>
          <w:rFonts w:ascii="Times New Roman" w:eastAsia="Times New Roman" w:hAnsi="Times New Roman" w:cs="Times New Roman"/>
          <w:color w:val="FF0000"/>
          <w:sz w:val="24"/>
          <w:szCs w:val="24"/>
          <w:lang w:eastAsia="pl-PL"/>
        </w:rPr>
        <w:t xml:space="preserve"> </w:t>
      </w:r>
      <w:r w:rsidRPr="00A62253">
        <w:rPr>
          <w:rFonts w:ascii="Times New Roman" w:eastAsia="Times New Roman" w:hAnsi="Times New Roman" w:cs="Times New Roman"/>
          <w:sz w:val="24"/>
          <w:szCs w:val="24"/>
          <w:lang w:eastAsia="pl-PL"/>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34F7FDE4"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 przypadku, gdy oferta została złożona przez Wykonawców występujących wspólnie, każdy z Wykonawców przedstawia podmiotowe środki dowodowe służące potwierdzeniu braku podstaw do wykluczenia. Pozostałe podmiotowe środki dowodowe mogą być złożone wspólnie.</w:t>
      </w:r>
    </w:p>
    <w:p w14:paraId="28D3E713"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Od Wykonawców wspólnie ubiegających się o niniejsze zamówienie, Zamawiający może zażądać przed zawarciem umowy - umowy regulującej współpracę tych Wykonawców.</w:t>
      </w:r>
    </w:p>
    <w:p w14:paraId="6454962C" w14:textId="77777777" w:rsidR="00A62253" w:rsidRPr="00A62253" w:rsidRDefault="00A62253" w:rsidP="00A62253">
      <w:pPr>
        <w:numPr>
          <w:ilvl w:val="0"/>
          <w:numId w:val="3"/>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Wykonawcy, którzy złożyli ofertę wspólną odpowiadają solidarnie za realizację zamówienia. </w:t>
      </w:r>
    </w:p>
    <w:p w14:paraId="1C1200C2" w14:textId="77777777" w:rsidR="00A62253" w:rsidRPr="00A62253" w:rsidRDefault="00A62253" w:rsidP="00A62253">
      <w:pPr>
        <w:keepNext/>
        <w:keepLines/>
        <w:shd w:val="clear" w:color="auto" w:fill="E7E6E6"/>
        <w:spacing w:before="120" w:after="0" w:line="312" w:lineRule="auto"/>
        <w:jc w:val="both"/>
        <w:outlineLvl w:val="0"/>
        <w:rPr>
          <w:rFonts w:ascii="Times New Roman" w:eastAsia="Times New Roman" w:hAnsi="Times New Roman" w:cs="Times New Roman"/>
          <w:b/>
          <w:bCs/>
          <w:sz w:val="24"/>
          <w:szCs w:val="24"/>
          <w:lang w:eastAsia="pl-PL"/>
        </w:rPr>
      </w:pPr>
      <w:bookmarkStart w:id="23" w:name="_Toc106095843"/>
      <w:bookmarkStart w:id="24" w:name="_Toc106096387"/>
      <w:bookmarkStart w:id="25" w:name="_Toc234565820"/>
      <w:r w:rsidRPr="00A62253">
        <w:rPr>
          <w:rFonts w:ascii="Times New Roman" w:eastAsia="Times New Roman" w:hAnsi="Times New Roman" w:cs="Times New Roman"/>
          <w:b/>
          <w:bCs/>
          <w:sz w:val="24"/>
          <w:szCs w:val="24"/>
          <w:lang w:eastAsia="pl-PL"/>
        </w:rPr>
        <w:t>Część VII. Udostępnienie zasobów</w:t>
      </w:r>
      <w:bookmarkEnd w:id="23"/>
      <w:bookmarkEnd w:id="24"/>
      <w:bookmarkEnd w:id="25"/>
    </w:p>
    <w:p w14:paraId="79B3E618"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Wykonawca może w celu potwierdzenia spełniania warunków udziału w postępowaniu, </w:t>
      </w:r>
      <w:r w:rsidRPr="00A62253">
        <w:rPr>
          <w:rFonts w:ascii="Times New Roman" w:eastAsia="Times New Roman" w:hAnsi="Times New Roman" w:cs="Times New Roman"/>
          <w:sz w:val="24"/>
          <w:szCs w:val="24"/>
          <w:lang w:eastAsia="pl-PL"/>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058F1BD6"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5E2B909F"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zakres dostępnych Wykonawcy zasobów podmiotu udostępniającego zasoby,</w:t>
      </w:r>
    </w:p>
    <w:p w14:paraId="48580039"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color w:val="0070C0"/>
          <w:sz w:val="24"/>
          <w:szCs w:val="24"/>
          <w:lang w:eastAsia="pl-PL"/>
        </w:rPr>
      </w:pPr>
      <w:r w:rsidRPr="00A62253">
        <w:rPr>
          <w:rFonts w:ascii="Times New Roman" w:eastAsia="Times New Roman" w:hAnsi="Times New Roman" w:cs="Times New Roman"/>
          <w:sz w:val="24"/>
          <w:szCs w:val="24"/>
          <w:lang w:eastAsia="pl-PL"/>
        </w:rPr>
        <w:t xml:space="preserve">sposób i okres udostępnienia Wykonawcy i wykorzystania przez niego zasobów podmiotu udostępniającego te zasoby przy wykonywaniu zamówienia, </w:t>
      </w:r>
    </w:p>
    <w:p w14:paraId="730D6A17" w14:textId="77777777" w:rsidR="00A62253" w:rsidRPr="00A62253" w:rsidRDefault="00A62253" w:rsidP="00A62253">
      <w:pPr>
        <w:numPr>
          <w:ilvl w:val="1"/>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czy i w jakim zakresie podmiot udostępniający zasoby zrealizuje usługi, których dotyczą zdolności techniczne i zawodowe.</w:t>
      </w:r>
    </w:p>
    <w:p w14:paraId="64ABD6F6"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F6276B5" w14:textId="77777777" w:rsidR="00A62253" w:rsidRPr="00A62253" w:rsidRDefault="00A62253" w:rsidP="00A62253">
      <w:pPr>
        <w:numPr>
          <w:ilvl w:val="0"/>
          <w:numId w:val="4"/>
        </w:num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przypadku, gdy oferta została złożona przez Wykonawcę polegającego na zasobach podmiotu udostępniającego, Wykonawca obowiązany jest do przedstawienia </w:t>
      </w:r>
      <w:r w:rsidRPr="00A62253">
        <w:rPr>
          <w:rFonts w:ascii="Times New Roman" w:eastAsia="Times New Roman" w:hAnsi="Times New Roman" w:cs="Times New Roman"/>
          <w:sz w:val="24"/>
          <w:szCs w:val="24"/>
          <w:lang w:eastAsia="pl-PL"/>
        </w:rPr>
        <w:lastRenderedPageBreak/>
        <w:t xml:space="preserve">podmiotowych środków dowodowych służących potwierdzeniu braku podstaw do wykluczenia podmiotu udostępniającego. </w:t>
      </w:r>
    </w:p>
    <w:p w14:paraId="075031C5"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26" w:name="_Toc106095844"/>
      <w:bookmarkStart w:id="27" w:name="_Toc106096388"/>
      <w:bookmarkStart w:id="28" w:name="_Toc234565821"/>
      <w:bookmarkStart w:id="29" w:name="_Hlk122083798"/>
      <w:r w:rsidRPr="00A62253">
        <w:rPr>
          <w:rFonts w:ascii="Times New Roman" w:eastAsia="Times New Roman" w:hAnsi="Times New Roman" w:cs="Times New Roman"/>
          <w:b/>
          <w:bCs/>
          <w:sz w:val="24"/>
          <w:szCs w:val="24"/>
          <w:lang w:eastAsia="pl-PL"/>
        </w:rPr>
        <w:t>Część VIII. Podmiotowe środki dowodowe.</w:t>
      </w:r>
      <w:bookmarkEnd w:id="26"/>
      <w:bookmarkEnd w:id="27"/>
      <w:bookmarkEnd w:id="28"/>
    </w:p>
    <w:p w14:paraId="2A920538"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Zamawiający wymaga złożenia oświadczenia o niepodleganiu wykluczeniu i spełnieniu warunków udziału w postępowaniu oraz podmiotowych środków dowodowych wskazanych w ust. 2 i 3 poniżej przez:</w:t>
      </w:r>
    </w:p>
    <w:p w14:paraId="3EDF0717"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Wykonawcę, </w:t>
      </w:r>
    </w:p>
    <w:p w14:paraId="0D1FDDB7"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Wykonawców ubiegających się wspólnie o udzielenie zamówienia – przez każdego z Wykonawców,</w:t>
      </w:r>
    </w:p>
    <w:p w14:paraId="1A897F96" w14:textId="77777777" w:rsidR="00A62253" w:rsidRPr="00A62253" w:rsidRDefault="00A62253" w:rsidP="00044EE0">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polegania na udostępnionych zasobach – przez podmiot udostępniający zasoby.</w:t>
      </w:r>
    </w:p>
    <w:p w14:paraId="27F0699F"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braku podstaw do wykluczenia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 xml:space="preserve">: </w:t>
      </w:r>
    </w:p>
    <w:p w14:paraId="4D10C138" w14:textId="77777777" w:rsidR="00A62253" w:rsidRPr="00A62253" w:rsidRDefault="00A62253" w:rsidP="004C325C">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 xml:space="preserve">oświadczenia o niepodleganiu wykluczeniu i spełnieniu warunków udziału w postępowaniu na druku </w:t>
      </w:r>
      <w:r w:rsidRPr="00A62253">
        <w:rPr>
          <w:rFonts w:ascii="Times New Roman" w:eastAsia="Times New Roman" w:hAnsi="Times New Roman" w:cs="Times New Roman"/>
          <w:b/>
          <w:iCs/>
          <w:sz w:val="24"/>
          <w:szCs w:val="24"/>
          <w:lang w:eastAsia="pl-PL"/>
        </w:rPr>
        <w:t>Formularza Ofertowego</w:t>
      </w:r>
      <w:r w:rsidRPr="00A62253">
        <w:rPr>
          <w:rFonts w:ascii="Times New Roman" w:eastAsia="Times New Roman" w:hAnsi="Times New Roman" w:cs="Times New Roman"/>
          <w:bCs/>
          <w:iCs/>
          <w:sz w:val="24"/>
          <w:szCs w:val="24"/>
          <w:lang w:eastAsia="pl-PL"/>
        </w:rPr>
        <w:t xml:space="preserve">. W przypadku Wykonawców wspólnie ubiegających się o zamówienie, oświadczenie składa każdy z Wykonawców, zgodnie ze wzorem stanowiącym </w:t>
      </w:r>
      <w:r w:rsidRPr="00A62253">
        <w:rPr>
          <w:rFonts w:ascii="Times New Roman" w:eastAsia="Times New Roman" w:hAnsi="Times New Roman" w:cs="Times New Roman"/>
          <w:b/>
          <w:iCs/>
          <w:sz w:val="24"/>
          <w:szCs w:val="24"/>
          <w:lang w:eastAsia="pl-PL"/>
        </w:rPr>
        <w:t>Załącznik nr 4.1. do SWZ.</w:t>
      </w:r>
    </w:p>
    <w:p w14:paraId="16D14DA0" w14:textId="32A0AF5D" w:rsidR="00A62253" w:rsidRPr="008C22F7" w:rsidRDefault="00A62253" w:rsidP="008C22F7">
      <w:pPr>
        <w:numPr>
          <w:ilvl w:val="1"/>
          <w:numId w:val="7"/>
        </w:numPr>
        <w:spacing w:before="120" w:after="0" w:line="312" w:lineRule="auto"/>
        <w:ind w:left="567" w:hanging="283"/>
        <w:jc w:val="both"/>
        <w:rPr>
          <w:rFonts w:ascii="Times New Roman" w:eastAsia="Times New Roman" w:hAnsi="Times New Roman" w:cs="Times New Roman"/>
          <w:bCs/>
          <w:iCs/>
          <w:strike/>
          <w:sz w:val="24"/>
          <w:szCs w:val="24"/>
          <w:lang w:eastAsia="pl-PL"/>
        </w:rPr>
      </w:pPr>
      <w:r w:rsidRPr="00A62253">
        <w:rPr>
          <w:rFonts w:ascii="Times New Roman" w:eastAsia="Times New Roman" w:hAnsi="Times New Roman" w:cs="Times New Roman"/>
          <w:bCs/>
          <w:iCs/>
          <w:sz w:val="24"/>
          <w:szCs w:val="24"/>
          <w:lang w:eastAsia="pl-PL"/>
        </w:rPr>
        <w:t>odpisu lub informacji z Krajowego Rejestru Sądowego lub z Centralnej Ewidencji i Informacji o D</w:t>
      </w:r>
      <w:r w:rsidR="00B67499">
        <w:rPr>
          <w:rFonts w:ascii="Times New Roman" w:eastAsia="Times New Roman" w:hAnsi="Times New Roman" w:cs="Times New Roman"/>
          <w:bCs/>
          <w:iCs/>
          <w:sz w:val="24"/>
          <w:szCs w:val="24"/>
          <w:lang w:eastAsia="pl-PL"/>
        </w:rPr>
        <w:t>ziałalności Gospodarczej,</w:t>
      </w:r>
      <w:r w:rsidRPr="00A62253">
        <w:rPr>
          <w:rFonts w:ascii="Times New Roman" w:eastAsia="Times New Roman" w:hAnsi="Times New Roman" w:cs="Times New Roman"/>
          <w:bCs/>
          <w:iCs/>
          <w:sz w:val="24"/>
          <w:szCs w:val="24"/>
          <w:lang w:eastAsia="pl-PL"/>
        </w:rPr>
        <w:t xml:space="preserve"> sporządzonych nie wcześniej niż 3 miesiące przed jej złożeniem, jeżeli odrębne przepisy wymagają wpisu do rejestru lub ewidencji; W </w:t>
      </w:r>
      <w:r w:rsidR="009D5AB4" w:rsidRPr="00A62253">
        <w:rPr>
          <w:rFonts w:ascii="Times New Roman" w:eastAsia="Times New Roman" w:hAnsi="Times New Roman" w:cs="Times New Roman"/>
          <w:bCs/>
          <w:iCs/>
          <w:sz w:val="24"/>
          <w:szCs w:val="24"/>
          <w:lang w:eastAsia="pl-PL"/>
        </w:rPr>
        <w:t>przypadku,</w:t>
      </w:r>
      <w:r w:rsidRPr="00A62253">
        <w:rPr>
          <w:rFonts w:ascii="Times New Roman" w:eastAsia="Times New Roman" w:hAnsi="Times New Roman" w:cs="Times New Roman"/>
          <w:bCs/>
          <w:iCs/>
          <w:sz w:val="24"/>
          <w:szCs w:val="24"/>
          <w:lang w:eastAsia="pl-PL"/>
        </w:rPr>
        <w:t xml:space="preserve"> gdy odpis jest dostępny bezpłatnie w publicznej bazie danych Zamawiający nie wymaga złożenia odpisu.</w:t>
      </w:r>
    </w:p>
    <w:p w14:paraId="769BA327" w14:textId="77777777" w:rsidR="00A62253" w:rsidRPr="00A62253" w:rsidRDefault="00A62253" w:rsidP="00A62253">
      <w:pPr>
        <w:numPr>
          <w:ilvl w:val="0"/>
          <w:numId w:val="7"/>
        </w:numPr>
        <w:spacing w:before="120" w:after="0" w:line="312" w:lineRule="auto"/>
        <w:ind w:left="363" w:hanging="357"/>
        <w:contextualSpacing/>
        <w:jc w:val="both"/>
        <w:rPr>
          <w:rFonts w:ascii="Times New Roman" w:eastAsia="Times New Roman" w:hAnsi="Times New Roman" w:cs="Times New Roman"/>
          <w:b/>
          <w:iCs/>
          <w:sz w:val="24"/>
          <w:szCs w:val="24"/>
          <w:lang w:eastAsia="pl-PL"/>
        </w:rPr>
      </w:pPr>
      <w:bookmarkStart w:id="30" w:name="_Hlk102548967"/>
      <w:r w:rsidRPr="00A62253">
        <w:rPr>
          <w:rFonts w:ascii="Times New Roman" w:eastAsia="Times New Roman" w:hAnsi="Times New Roman" w:cs="Times New Roman"/>
          <w:bCs/>
          <w:iCs/>
          <w:sz w:val="24"/>
          <w:szCs w:val="24"/>
          <w:lang w:eastAsia="pl-PL"/>
        </w:rPr>
        <w:t xml:space="preserve">Ponadto, w celu potwierdzenia braku podstaw do wykluczenia Zamawiający wymaga złożenia </w:t>
      </w:r>
      <w:r w:rsidRPr="00A62253">
        <w:rPr>
          <w:rFonts w:ascii="Times New Roman" w:eastAsia="Times New Roman" w:hAnsi="Times New Roman" w:cs="Times New Roman"/>
          <w:b/>
          <w:iCs/>
          <w:sz w:val="24"/>
          <w:szCs w:val="24"/>
          <w:lang w:eastAsia="pl-PL"/>
        </w:rPr>
        <w:t>bez wezwania w terminie 3 dni kalendarzowych od daty zamieszczenia przez Zamawiającego informacji z otwarcia ofert w Profilu Nabywcy:</w:t>
      </w:r>
    </w:p>
    <w:p w14:paraId="4BCEF991" w14:textId="77777777" w:rsidR="00A62253" w:rsidRPr="00663B4B" w:rsidRDefault="00A62253" w:rsidP="00663B4B">
      <w:pPr>
        <w:numPr>
          <w:ilvl w:val="1"/>
          <w:numId w:val="7"/>
        </w:numPr>
        <w:spacing w:before="120" w:line="312" w:lineRule="auto"/>
        <w:ind w:left="568" w:hanging="284"/>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bCs/>
          <w:iCs/>
          <w:sz w:val="24"/>
          <w:szCs w:val="24"/>
          <w:lang w:eastAsia="pl-PL"/>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A62253">
        <w:rPr>
          <w:rFonts w:ascii="Times New Roman" w:eastAsia="Times New Roman" w:hAnsi="Times New Roman" w:cs="Times New Roman"/>
          <w:b/>
          <w:iCs/>
          <w:sz w:val="24"/>
          <w:szCs w:val="24"/>
          <w:lang w:eastAsia="pl-PL"/>
        </w:rPr>
        <w:t>Załącznik nr 4.2 do SWZ.</w:t>
      </w:r>
      <w:bookmarkEnd w:id="29"/>
    </w:p>
    <w:p w14:paraId="5E4906D1" w14:textId="77777777" w:rsidR="008E36BA" w:rsidRPr="008E36BA" w:rsidRDefault="00A62253" w:rsidP="008E36BA">
      <w:pPr>
        <w:numPr>
          <w:ilvl w:val="0"/>
          <w:numId w:val="7"/>
        </w:numPr>
        <w:spacing w:after="240" w:line="312" w:lineRule="auto"/>
        <w:ind w:left="284" w:hanging="284"/>
        <w:contextualSpacing/>
        <w:jc w:val="both"/>
        <w:rPr>
          <w:rFonts w:ascii="Times New Roman" w:eastAsia="Times New Roman" w:hAnsi="Times New Roman" w:cs="Times New Roman"/>
          <w:b/>
          <w:iCs/>
          <w:sz w:val="24"/>
          <w:szCs w:val="24"/>
          <w:lang w:eastAsia="pl-PL"/>
        </w:rPr>
      </w:pPr>
      <w:r w:rsidRPr="00A62253">
        <w:rPr>
          <w:rFonts w:ascii="Times New Roman" w:eastAsia="Times New Roman" w:hAnsi="Times New Roman" w:cs="Times New Roman"/>
          <w:iCs/>
          <w:sz w:val="24"/>
          <w:szCs w:val="24"/>
          <w:lang w:eastAsia="pl-PL"/>
        </w:rPr>
        <w:t xml:space="preserve">Złożenie oferty jest równoznaczne z potwierdzeniem, że Wykonawca nie podlega wykluczeniu z postępowania na podstawie </w:t>
      </w:r>
      <w:r w:rsidRPr="00A62253">
        <w:rPr>
          <w:rFonts w:ascii="Times New Roman" w:eastAsia="Times New Roman" w:hAnsi="Times New Roman" w:cs="Times New Roman"/>
          <w:sz w:val="24"/>
          <w:szCs w:val="24"/>
          <w:lang w:eastAsia="pl-PL"/>
        </w:rPr>
        <w:t xml:space="preserve">art. 7 ust. 1 ustawy z dnia 13 kwietnia 2022 r. </w:t>
      </w:r>
      <w:bookmarkEnd w:id="30"/>
      <w:r w:rsidRPr="00A62253">
        <w:rPr>
          <w:rFonts w:ascii="Times New Roman" w:eastAsia="Times New Roman" w:hAnsi="Times New Roman" w:cs="Times New Roman"/>
          <w:sz w:val="24"/>
          <w:szCs w:val="24"/>
          <w:lang w:eastAsia="pl-PL"/>
        </w:rPr>
        <w:t>o szczególnych rozwiązaniach w zakresie przeciwdziałania wspieraniu agresji na Ukrainę oraz służących ochronie bezpieczeństwa narodowego oraz rozporządzenia (UE) 2022/576.</w:t>
      </w:r>
      <w:bookmarkStart w:id="31" w:name="_Hlk102549026"/>
    </w:p>
    <w:p w14:paraId="32976348" w14:textId="77777777" w:rsidR="008E36BA" w:rsidRPr="008E36BA" w:rsidRDefault="008E36BA" w:rsidP="008E36BA">
      <w:pPr>
        <w:spacing w:after="240" w:line="312" w:lineRule="auto"/>
        <w:ind w:left="284"/>
        <w:contextualSpacing/>
        <w:jc w:val="both"/>
        <w:rPr>
          <w:rFonts w:ascii="Times New Roman" w:eastAsia="Times New Roman" w:hAnsi="Times New Roman" w:cs="Times New Roman"/>
          <w:b/>
          <w:iCs/>
          <w:sz w:val="12"/>
          <w:szCs w:val="24"/>
          <w:lang w:eastAsia="pl-PL"/>
        </w:rPr>
      </w:pPr>
    </w:p>
    <w:p w14:paraId="74C89573" w14:textId="77777777" w:rsidR="00A62253" w:rsidRPr="00663B4B" w:rsidRDefault="00A62253" w:rsidP="008E36BA">
      <w:pPr>
        <w:numPr>
          <w:ilvl w:val="0"/>
          <w:numId w:val="7"/>
        </w:numPr>
        <w:spacing w:before="240" w:after="0" w:line="312" w:lineRule="auto"/>
        <w:ind w:left="290" w:hanging="284"/>
        <w:contextualSpacing/>
        <w:jc w:val="both"/>
        <w:rPr>
          <w:rFonts w:ascii="Times New Roman" w:eastAsia="Times New Roman" w:hAnsi="Times New Roman" w:cs="Times New Roman"/>
          <w:b/>
          <w:iCs/>
          <w:sz w:val="24"/>
          <w:szCs w:val="24"/>
          <w:lang w:eastAsia="pl-PL"/>
        </w:rPr>
      </w:pPr>
      <w:r w:rsidRPr="00663B4B">
        <w:rPr>
          <w:rFonts w:ascii="Times New Roman" w:eastAsia="Times New Roman" w:hAnsi="Times New Roman" w:cs="Times New Roman"/>
          <w:bCs/>
          <w:iCs/>
          <w:sz w:val="24"/>
          <w:szCs w:val="24"/>
          <w:lang w:eastAsia="pl-PL"/>
        </w:rPr>
        <w:t xml:space="preserve">Zamawiający zastrzega sobie prawo weryfikacji braku podstaw do wykluczenia w oparciu o </w:t>
      </w:r>
      <w:r w:rsidRPr="00663B4B">
        <w:rPr>
          <w:rFonts w:ascii="Times New Roman" w:eastAsia="Times New Roman" w:hAnsi="Times New Roman" w:cs="Times New Roman"/>
          <w:sz w:val="24"/>
          <w:szCs w:val="24"/>
          <w:lang w:eastAsia="pl-PL"/>
        </w:rPr>
        <w:t>art. 7 ust. 1 ustawy z dnia 13 kwietnia 2022 r.</w:t>
      </w:r>
      <w:bookmarkEnd w:id="31"/>
      <w:r w:rsidRPr="00663B4B">
        <w:rPr>
          <w:rFonts w:ascii="Times New Roman" w:eastAsia="Times New Roman" w:hAnsi="Times New Roman" w:cs="Times New Roman"/>
          <w:sz w:val="24"/>
          <w:szCs w:val="24"/>
          <w:lang w:eastAsia="pl-PL"/>
        </w:rPr>
        <w:t xml:space="preserve"> o szczególnych rozwiązaniach w zakresie przeciwdziałania wspieraniu agresji na Ukrainę oraz służących ochronie bezpieczeństwa narodowego oraz rozporządzenie (UE) 2022/576 w dostępnych rejestrach.</w:t>
      </w:r>
    </w:p>
    <w:p w14:paraId="4E1A43E1" w14:textId="77777777" w:rsidR="00A62253" w:rsidRPr="00A62253"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Wykonawca ma siedzibę lub miejsce zamieszkania poza granicami Rzeczypospolitej Polskiej:</w:t>
      </w:r>
    </w:p>
    <w:p w14:paraId="60AAE62E"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zamiast odpisu albo informacji z Krajowego Rejestru Sądowego lub z Centralnej Ewidencji i Informacji o Działalności Gospodarczej, o których mowa w ust. 2 pkt 2) – składa dokument lub dokumenty wystawione w kraju, w którym Wykonawca ma siedzibę lub miejsce zamieszkania, potwierdzające odpowiednio, że:</w:t>
      </w:r>
    </w:p>
    <w:p w14:paraId="174D4B94" w14:textId="77777777" w:rsidR="00A62253" w:rsidRPr="00A62253" w:rsidRDefault="00A62253" w:rsidP="008E36BA">
      <w:pPr>
        <w:numPr>
          <w:ilvl w:val="2"/>
          <w:numId w:val="7"/>
        </w:numPr>
        <w:spacing w:before="120" w:after="0" w:line="312" w:lineRule="auto"/>
        <w:ind w:left="851"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B593094" w14:textId="77777777"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Dokumenty, o których mowa w pkt 1) powinny być wystawione nie wcześniej niż 3 miesiące przed ich złożeniem.</w:t>
      </w:r>
    </w:p>
    <w:p w14:paraId="77A96000" w14:textId="287B2395" w:rsidR="00A62253" w:rsidRPr="00A62253" w:rsidRDefault="00A62253" w:rsidP="008E36BA">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Jeżeli w kraju, w którym Wykonawca ma siedzibę lub miejsce zamieszkania lub miejsce zamieszkania ma osoba, której dokument dotyczy, nie wydaje się dokumentów, o których mowa w pkt 1) lub gdy dokumenty te nie odnoszą się do wszystkich przypadków, </w:t>
      </w:r>
      <w:r w:rsidR="004B6A26">
        <w:rPr>
          <w:rFonts w:ascii="Times New Roman" w:eastAsia="Times New Roman" w:hAnsi="Times New Roman" w:cs="Times New Roman"/>
          <w:bCs/>
          <w:iCs/>
          <w:sz w:val="24"/>
          <w:szCs w:val="24"/>
          <w:lang w:eastAsia="pl-PL"/>
        </w:rPr>
        <w:br/>
      </w:r>
      <w:r w:rsidRPr="00A62253">
        <w:rPr>
          <w:rFonts w:ascii="Times New Roman" w:eastAsia="Times New Roman" w:hAnsi="Times New Roman" w:cs="Times New Roman"/>
          <w:bCs/>
          <w:iCs/>
          <w:sz w:val="24"/>
          <w:szCs w:val="24"/>
          <w:lang w:eastAsia="pl-PL"/>
        </w:rPr>
        <w:t xml:space="preserve">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62253">
        <w:rPr>
          <w:rFonts w:ascii="Times New Roman" w:eastAsia="Times New Roman" w:hAnsi="Times New Roman" w:cs="Times New Roman"/>
          <w:sz w:val="24"/>
          <w:szCs w:val="24"/>
          <w:lang w:eastAsia="pl-PL"/>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62253">
        <w:rPr>
          <w:rFonts w:ascii="Times New Roman" w:eastAsia="Times New Roman" w:hAnsi="Times New Roman" w:cs="Times New Roman"/>
          <w:bCs/>
          <w:iCs/>
          <w:sz w:val="24"/>
          <w:szCs w:val="24"/>
          <w:lang w:eastAsia="pl-PL"/>
        </w:rPr>
        <w:t xml:space="preserve"> Postanowienie pkt 2 stosuje się.</w:t>
      </w:r>
    </w:p>
    <w:p w14:paraId="37D4CFB8" w14:textId="77777777" w:rsidR="008439B8" w:rsidRDefault="00A62253" w:rsidP="00A62253">
      <w:pPr>
        <w:numPr>
          <w:ilvl w:val="0"/>
          <w:numId w:val="7"/>
        </w:numPr>
        <w:spacing w:before="120" w:after="0" w:line="312" w:lineRule="auto"/>
        <w:ind w:left="284" w:hanging="284"/>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W celu potwierdzenia spełnienia warunków udziału w postępowaniu Zamawiający wymaga złożenia </w:t>
      </w:r>
      <w:r w:rsidRPr="00A62253">
        <w:rPr>
          <w:rFonts w:ascii="Times New Roman" w:eastAsia="Times New Roman" w:hAnsi="Times New Roman" w:cs="Times New Roman"/>
          <w:b/>
          <w:iCs/>
          <w:sz w:val="24"/>
          <w:szCs w:val="24"/>
          <w:lang w:eastAsia="pl-PL"/>
        </w:rPr>
        <w:t>wraz z ofertą</w:t>
      </w:r>
      <w:r w:rsidRPr="00A62253">
        <w:rPr>
          <w:rFonts w:ascii="Times New Roman" w:eastAsia="Times New Roman" w:hAnsi="Times New Roman" w:cs="Times New Roman"/>
          <w:bCs/>
          <w:iCs/>
          <w:sz w:val="24"/>
          <w:szCs w:val="24"/>
          <w:lang w:eastAsia="pl-PL"/>
        </w:rPr>
        <w:t>:</w:t>
      </w:r>
    </w:p>
    <w:p w14:paraId="7A319916" w14:textId="7FB6F252" w:rsidR="00A62253" w:rsidRPr="00A62253" w:rsidRDefault="00A62253" w:rsidP="008439B8">
      <w:pPr>
        <w:numPr>
          <w:ilvl w:val="1"/>
          <w:numId w:val="15"/>
        </w:numPr>
        <w:spacing w:before="120" w:after="0" w:line="312" w:lineRule="auto"/>
        <w:ind w:left="567" w:hanging="283"/>
        <w:jc w:val="both"/>
        <w:rPr>
          <w:rFonts w:ascii="Times New Roman" w:eastAsia="Times New Roman" w:hAnsi="Times New Roman" w:cs="Times New Roman"/>
          <w:b/>
          <w:iCs/>
          <w:sz w:val="24"/>
          <w:szCs w:val="24"/>
          <w:lang w:eastAsia="pl-PL"/>
        </w:rPr>
      </w:pPr>
      <w:r w:rsidRPr="00BB4313">
        <w:rPr>
          <w:rFonts w:ascii="Times New Roman" w:eastAsia="Times New Roman" w:hAnsi="Times New Roman" w:cs="Times New Roman"/>
          <w:b/>
          <w:iCs/>
          <w:sz w:val="24"/>
          <w:szCs w:val="24"/>
          <w:lang w:eastAsia="pl-PL"/>
        </w:rPr>
        <w:t>wykazu usług wykonanych</w:t>
      </w:r>
      <w:r w:rsidRPr="00A62253">
        <w:rPr>
          <w:rFonts w:ascii="Times New Roman" w:eastAsia="Times New Roman" w:hAnsi="Times New Roman" w:cs="Times New Roman"/>
          <w:bCs/>
          <w:iCs/>
          <w:sz w:val="24"/>
          <w:szCs w:val="24"/>
          <w:lang w:eastAsia="pl-PL"/>
        </w:rPr>
        <w:t xml:space="preserve"> nie wcześniej niż w okresie ostatnich </w:t>
      </w:r>
      <w:r w:rsidRPr="00364B58">
        <w:rPr>
          <w:rFonts w:ascii="Times New Roman" w:eastAsia="Times New Roman" w:hAnsi="Times New Roman" w:cs="Times New Roman"/>
          <w:b/>
          <w:iCs/>
          <w:sz w:val="24"/>
          <w:szCs w:val="24"/>
          <w:lang w:eastAsia="pl-PL"/>
        </w:rPr>
        <w:t>3 lat</w:t>
      </w:r>
      <w:r w:rsidRPr="00A62253">
        <w:rPr>
          <w:rFonts w:ascii="Times New Roman" w:eastAsia="Times New Roman" w:hAnsi="Times New Roman" w:cs="Times New Roman"/>
          <w:bCs/>
          <w:iCs/>
          <w:sz w:val="24"/>
          <w:szCs w:val="24"/>
          <w:lang w:eastAsia="pl-PL"/>
        </w:rPr>
        <w:t xml:space="preserve">, a jeżeli okres prowadzenia działalności jest krótszy – w tym okresie, wraz z podaniem ich rodzaju, wartości, daty i miejsca wykonania oraz podmiotów, na rzecz których usługi te zostały wykonane, oraz załączeniem dowodów określających czy te usługi zostały wykonane należycie, przy czym dowodami, o których mowa, są referencje bądź inne dokumenty </w:t>
      </w:r>
      <w:r w:rsidRPr="00A62253">
        <w:rPr>
          <w:rFonts w:ascii="Times New Roman" w:eastAsia="Times New Roman" w:hAnsi="Times New Roman" w:cs="Times New Roman"/>
          <w:bCs/>
          <w:iCs/>
          <w:sz w:val="24"/>
          <w:szCs w:val="24"/>
          <w:lang w:eastAsia="pl-PL"/>
        </w:rPr>
        <w:lastRenderedPageBreak/>
        <w:t xml:space="preserve">sporządzone przez podmiot, na rzecz którego usługi zostały wykonane, a jeżeli </w:t>
      </w:r>
      <w:r w:rsidR="004B6A26">
        <w:rPr>
          <w:rFonts w:ascii="Times New Roman" w:eastAsia="Times New Roman" w:hAnsi="Times New Roman" w:cs="Times New Roman"/>
          <w:bCs/>
          <w:iCs/>
          <w:sz w:val="24"/>
          <w:szCs w:val="24"/>
          <w:lang w:eastAsia="pl-PL"/>
        </w:rPr>
        <w:br/>
      </w:r>
      <w:r w:rsidRPr="00A62253">
        <w:rPr>
          <w:rFonts w:ascii="Times New Roman" w:eastAsia="Times New Roman" w:hAnsi="Times New Roman" w:cs="Times New Roman"/>
          <w:bCs/>
          <w:iCs/>
          <w:sz w:val="24"/>
          <w:szCs w:val="24"/>
          <w:lang w:eastAsia="pl-PL"/>
        </w:rPr>
        <w:t xml:space="preserve">z uzasadnionej przyczyny o obiektywnym charakterze wykonawca nie jest w stanie uzyskać tych dokumentów – inne odpowiednie dokumenty; Wzór wykazu stanowi </w:t>
      </w:r>
      <w:r w:rsidRPr="00A62253">
        <w:rPr>
          <w:rFonts w:ascii="Times New Roman" w:eastAsia="Times New Roman" w:hAnsi="Times New Roman" w:cs="Times New Roman"/>
          <w:b/>
          <w:iCs/>
          <w:sz w:val="24"/>
          <w:szCs w:val="24"/>
          <w:lang w:eastAsia="pl-PL"/>
        </w:rPr>
        <w:t>Załącznik nr 4.3 do SWZ</w:t>
      </w:r>
    </w:p>
    <w:p w14:paraId="5BCAD9A0" w14:textId="66496366" w:rsidR="00A62253" w:rsidRPr="00A62253" w:rsidRDefault="00A62253" w:rsidP="008439B8">
      <w:pPr>
        <w:numPr>
          <w:ilvl w:val="1"/>
          <w:numId w:val="15"/>
        </w:numPr>
        <w:spacing w:before="120" w:after="0" w:line="312" w:lineRule="auto"/>
        <w:ind w:left="567" w:hanging="283"/>
        <w:jc w:val="both"/>
        <w:rPr>
          <w:rFonts w:ascii="Times New Roman" w:eastAsia="Times New Roman" w:hAnsi="Times New Roman" w:cs="Times New Roman"/>
          <w:b/>
          <w:iCs/>
          <w:sz w:val="24"/>
          <w:szCs w:val="24"/>
          <w:lang w:eastAsia="pl-PL"/>
        </w:rPr>
      </w:pPr>
      <w:r w:rsidRPr="00BB4313">
        <w:rPr>
          <w:rFonts w:ascii="Times New Roman" w:eastAsia="Times New Roman" w:hAnsi="Times New Roman" w:cs="Times New Roman"/>
          <w:b/>
          <w:iCs/>
          <w:sz w:val="24"/>
          <w:szCs w:val="24"/>
          <w:lang w:eastAsia="pl-PL"/>
        </w:rPr>
        <w:t>wykazu osób</w:t>
      </w:r>
      <w:r w:rsidRPr="00A62253">
        <w:rPr>
          <w:rFonts w:ascii="Times New Roman" w:eastAsia="Times New Roman" w:hAnsi="Times New Roman" w:cs="Times New Roman"/>
          <w:bCs/>
          <w:iCs/>
          <w:sz w:val="24"/>
          <w:szCs w:val="24"/>
          <w:lang w:eastAsia="pl-PL"/>
        </w:rPr>
        <w:t xml:space="preserve">, skierowanych przez Wykonawcę do realizacji zamówienia,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A62253">
        <w:rPr>
          <w:rFonts w:ascii="Times New Roman" w:eastAsia="Times New Roman" w:hAnsi="Times New Roman" w:cs="Times New Roman"/>
          <w:b/>
          <w:iCs/>
          <w:sz w:val="24"/>
          <w:szCs w:val="24"/>
          <w:lang w:eastAsia="pl-PL"/>
        </w:rPr>
        <w:t xml:space="preserve">Załącznik nr 4.4 do SWZ </w:t>
      </w:r>
    </w:p>
    <w:p w14:paraId="100BBA0D" w14:textId="77777777" w:rsidR="00A62253" w:rsidRPr="00A62253" w:rsidRDefault="00A62253" w:rsidP="00A62253">
      <w:pPr>
        <w:spacing w:before="120" w:after="0" w:line="312" w:lineRule="auto"/>
        <w:ind w:left="720"/>
        <w:contextualSpacing/>
        <w:jc w:val="both"/>
        <w:rPr>
          <w:rFonts w:ascii="Times New Roman" w:eastAsia="Times New Roman" w:hAnsi="Times New Roman" w:cs="Times New Roman"/>
          <w:color w:val="FF0000"/>
          <w:sz w:val="10"/>
          <w:szCs w:val="10"/>
          <w:lang w:eastAsia="pl-PL"/>
        </w:rPr>
      </w:pPr>
    </w:p>
    <w:p w14:paraId="2CED3FEB" w14:textId="77777777" w:rsidR="00A62253" w:rsidRPr="00A62253" w:rsidRDefault="00A62253" w:rsidP="00A62253">
      <w:pPr>
        <w:numPr>
          <w:ilvl w:val="0"/>
          <w:numId w:val="7"/>
        </w:numPr>
        <w:spacing w:before="120" w:after="0" w:line="312" w:lineRule="auto"/>
        <w:ind w:left="284" w:hanging="284"/>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powinny być złożone w następujący sposób:  </w:t>
      </w:r>
    </w:p>
    <w:p w14:paraId="24B9E0E1"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elektroniczny – Wykonawca przekazuje ten dokument;</w:t>
      </w:r>
    </w:p>
    <w:p w14:paraId="09F4EEA9"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1474717C"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 w formie elektronicznej z podpisem elektronicznym kwalifikowanym – przekazuje się ten dokument;</w:t>
      </w:r>
    </w:p>
    <w:p w14:paraId="52325C57" w14:textId="77777777" w:rsidR="00A62253" w:rsidRPr="00A62253" w:rsidRDefault="00A62253" w:rsidP="008439B8">
      <w:pPr>
        <w:numPr>
          <w:ilvl w:val="1"/>
          <w:numId w:val="7"/>
        </w:numPr>
        <w:spacing w:before="120" w:after="0" w:line="312" w:lineRule="auto"/>
        <w:ind w:left="567" w:hanging="283"/>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dokument został wystawiony przez inny podmiot (np. Wykonawcę, wystawcę referencji)</w:t>
      </w:r>
      <w:r w:rsidRPr="00A62253">
        <w:rPr>
          <w:rFonts w:ascii="Times New Roman" w:eastAsia="Times New Roman" w:hAnsi="Times New Roman" w:cs="Times New Roman"/>
          <w:sz w:val="24"/>
          <w:szCs w:val="24"/>
          <w:lang w:eastAsia="pl-PL"/>
        </w:rPr>
        <w:t xml:space="preserve"> </w:t>
      </w:r>
      <w:r w:rsidR="000E5952">
        <w:rPr>
          <w:rFonts w:ascii="Times New Roman" w:eastAsia="Times New Roman" w:hAnsi="Times New Roman" w:cs="Times New Roman"/>
          <w:bCs/>
          <w:iCs/>
          <w:sz w:val="24"/>
          <w:szCs w:val="24"/>
          <w:lang w:eastAsia="pl-PL"/>
        </w:rPr>
        <w:t xml:space="preserve">jako dokument papierowy </w:t>
      </w:r>
      <w:r w:rsidRPr="00A62253">
        <w:rPr>
          <w:rFonts w:ascii="Times New Roman" w:eastAsia="Times New Roman" w:hAnsi="Times New Roman" w:cs="Times New Roman"/>
          <w:bCs/>
          <w:iCs/>
          <w:sz w:val="24"/>
          <w:szCs w:val="24"/>
          <w:lang w:eastAsia="pl-PL"/>
        </w:rPr>
        <w:t>– Wykonawca przekazuje elektroniczną kopię dokumentu poświadczoną za zgodność z oryginałem.</w:t>
      </w:r>
    </w:p>
    <w:p w14:paraId="710D5B95"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287F4523"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358C19AC"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 xml:space="preserve">Podmiotowe środki dowodowe sporządzone w języku obcym Wykonawca przekazuje wraz z tłumaczeniem na język polski. </w:t>
      </w:r>
    </w:p>
    <w:p w14:paraId="5AC199AC" w14:textId="77777777" w:rsidR="00A62253" w:rsidRPr="00A62253" w:rsidRDefault="00A62253" w:rsidP="00A62253">
      <w:pPr>
        <w:numPr>
          <w:ilvl w:val="0"/>
          <w:numId w:val="7"/>
        </w:numPr>
        <w:spacing w:before="120" w:after="0" w:line="312" w:lineRule="auto"/>
        <w:ind w:left="360" w:hanging="360"/>
        <w:jc w:val="both"/>
        <w:rPr>
          <w:rFonts w:ascii="Times New Roman" w:eastAsia="Times New Roman" w:hAnsi="Times New Roman" w:cs="Times New Roman"/>
          <w:bCs/>
          <w:iCs/>
          <w:sz w:val="24"/>
          <w:szCs w:val="24"/>
          <w:lang w:eastAsia="pl-PL"/>
        </w:rPr>
      </w:pPr>
      <w:r w:rsidRPr="00A62253">
        <w:rPr>
          <w:rFonts w:ascii="Times New Roman" w:eastAsia="Times New Roman" w:hAnsi="Times New Roman" w:cs="Times New Roman"/>
          <w:bCs/>
          <w:iCs/>
          <w:sz w:val="24"/>
          <w:szCs w:val="24"/>
          <w:lang w:eastAsia="pl-PL"/>
        </w:rPr>
        <w:t>Jeżeli w dokumentach podane są wartości w walucie innej niż złoty polski Zamawiający dokona przeliczenia po średnim kursie NBP obowiązującym w dniu publikacji ogłoszenia o zamówieniu.</w:t>
      </w:r>
    </w:p>
    <w:p w14:paraId="5031528B"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2" w:name="_Toc82787412"/>
      <w:bookmarkStart w:id="33" w:name="_Toc106095845"/>
      <w:bookmarkStart w:id="34" w:name="_Toc106096389"/>
      <w:bookmarkStart w:id="35" w:name="_Toc234565822"/>
      <w:r w:rsidRPr="00A62253">
        <w:rPr>
          <w:rFonts w:ascii="Times New Roman" w:eastAsia="Times New Roman" w:hAnsi="Times New Roman" w:cs="Times New Roman"/>
          <w:b/>
          <w:bCs/>
          <w:sz w:val="24"/>
          <w:szCs w:val="24"/>
          <w:lang w:eastAsia="pl-PL"/>
        </w:rPr>
        <w:lastRenderedPageBreak/>
        <w:t>Część IX. Przedmiotowe środki dowodowe oraz pozostałe dokumenty i oświadczenia</w:t>
      </w:r>
      <w:bookmarkEnd w:id="32"/>
      <w:bookmarkEnd w:id="33"/>
      <w:bookmarkEnd w:id="34"/>
      <w:bookmarkEnd w:id="35"/>
      <w:r w:rsidRPr="00A62253">
        <w:rPr>
          <w:rFonts w:ascii="Times New Roman" w:eastAsia="Times New Roman" w:hAnsi="Times New Roman" w:cs="Times New Roman"/>
          <w:b/>
          <w:bCs/>
          <w:sz w:val="24"/>
          <w:szCs w:val="24"/>
          <w:lang w:eastAsia="pl-PL"/>
        </w:rPr>
        <w:t xml:space="preserve"> </w:t>
      </w:r>
    </w:p>
    <w:p w14:paraId="0F389064" w14:textId="77777777" w:rsidR="00A62253" w:rsidRPr="00A62253" w:rsidRDefault="00A62253" w:rsidP="00655AC6">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celu potwierdzenia spełnienia wymagań odnoszących się do przedmiotu zamówienia Zamawiający wymaga złożenia przedmiotowych środków dowodowych wraz z ofertą </w:t>
      </w:r>
      <w:r w:rsidR="00655AC6">
        <w:rPr>
          <w:rFonts w:ascii="Times New Roman" w:eastAsia="Times New Roman" w:hAnsi="Times New Roman" w:cs="Times New Roman"/>
          <w:bCs/>
          <w:i/>
          <w:iCs/>
          <w:sz w:val="24"/>
          <w:szCs w:val="24"/>
          <w:lang w:eastAsia="pl-PL"/>
        </w:rPr>
        <w:t>–</w:t>
      </w:r>
      <w:r w:rsidRPr="00A62253">
        <w:rPr>
          <w:rFonts w:ascii="Times New Roman" w:eastAsia="Times New Roman" w:hAnsi="Times New Roman" w:cs="Times New Roman"/>
          <w:bCs/>
          <w:i/>
          <w:iCs/>
          <w:sz w:val="24"/>
          <w:szCs w:val="24"/>
          <w:lang w:eastAsia="pl-PL"/>
        </w:rPr>
        <w:t xml:space="preserve"> </w:t>
      </w:r>
      <w:r w:rsidR="00655AC6" w:rsidRPr="00655AC6">
        <w:rPr>
          <w:rFonts w:ascii="Times New Roman" w:eastAsia="Times New Roman" w:hAnsi="Times New Roman" w:cs="Times New Roman"/>
          <w:b/>
          <w:bCs/>
          <w:i/>
          <w:iCs/>
          <w:sz w:val="24"/>
          <w:szCs w:val="24"/>
          <w:lang w:eastAsia="pl-PL"/>
        </w:rPr>
        <w:t>nie dotyczy</w:t>
      </w:r>
    </w:p>
    <w:p w14:paraId="08080367" w14:textId="77777777" w:rsidR="00A62253" w:rsidRPr="00A62253" w:rsidRDefault="00A62253" w:rsidP="00A62253">
      <w:pPr>
        <w:numPr>
          <w:ilvl w:val="0"/>
          <w:numId w:val="8"/>
        </w:numPr>
        <w:spacing w:before="120" w:after="0" w:line="312" w:lineRule="auto"/>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celu potwierdzenia zgodności oferty z wymaganiami Zamawiającego, Zamawiający wymaga złożenia wraz z ofertą:</w:t>
      </w:r>
    </w:p>
    <w:p w14:paraId="36774D4D"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Oświadczenia o kategorii przedsiębiorstwa. </w:t>
      </w:r>
      <w:r w:rsidRPr="00A62253">
        <w:rPr>
          <w:rFonts w:ascii="Times New Roman" w:eastAsia="Times New Roman" w:hAnsi="Times New Roman" w:cs="Times New Roman"/>
          <w:bCs/>
          <w:iCs/>
          <w:sz w:val="24"/>
          <w:szCs w:val="24"/>
          <w:lang w:eastAsia="pl-PL"/>
        </w:rPr>
        <w:t xml:space="preserve">Wzór oświadczenia stanowi </w:t>
      </w:r>
      <w:r w:rsidRPr="00A62253">
        <w:rPr>
          <w:rFonts w:ascii="Times New Roman" w:eastAsia="Times New Roman" w:hAnsi="Times New Roman" w:cs="Times New Roman"/>
          <w:b/>
          <w:iCs/>
          <w:sz w:val="24"/>
          <w:szCs w:val="24"/>
          <w:lang w:eastAsia="pl-PL"/>
        </w:rPr>
        <w:t>Załącznik nr 4.</w:t>
      </w:r>
      <w:r w:rsidR="00FA4F6B">
        <w:rPr>
          <w:rFonts w:ascii="Times New Roman" w:eastAsia="Times New Roman" w:hAnsi="Times New Roman" w:cs="Times New Roman"/>
          <w:b/>
          <w:iCs/>
          <w:sz w:val="24"/>
          <w:szCs w:val="24"/>
          <w:lang w:eastAsia="pl-PL"/>
        </w:rPr>
        <w:t>5</w:t>
      </w:r>
      <w:r w:rsidRPr="00A62253">
        <w:rPr>
          <w:rFonts w:ascii="Times New Roman" w:eastAsia="Times New Roman" w:hAnsi="Times New Roman" w:cs="Times New Roman"/>
          <w:b/>
          <w:iCs/>
          <w:sz w:val="24"/>
          <w:szCs w:val="24"/>
          <w:lang w:eastAsia="pl-PL"/>
        </w:rPr>
        <w:t xml:space="preserve"> do SWZ;</w:t>
      </w:r>
      <w:r w:rsidRPr="00A62253">
        <w:rPr>
          <w:rFonts w:ascii="Times New Roman" w:eastAsia="Times New Roman" w:hAnsi="Times New Roman" w:cs="Times New Roman"/>
          <w:bCs/>
          <w:sz w:val="24"/>
          <w:szCs w:val="24"/>
          <w:lang w:eastAsia="pl-PL"/>
        </w:rPr>
        <w:t xml:space="preserve"> </w:t>
      </w:r>
    </w:p>
    <w:p w14:paraId="19DD565F"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Zobowiązania podmiotu udostępniającego zasoby do oddania Wykonawcy do dyspozycji zasobów niezbędnych do realizacji zamówienia, o ile Wykonawca polega na takich zasobach w celu wykazania spełnienia warunków zgodnie z </w:t>
      </w:r>
      <w:r w:rsidRPr="00A62253">
        <w:rPr>
          <w:rFonts w:ascii="Times New Roman" w:eastAsia="Times New Roman" w:hAnsi="Times New Roman" w:cs="Times New Roman"/>
          <w:b/>
          <w:sz w:val="24"/>
          <w:szCs w:val="24"/>
          <w:lang w:eastAsia="pl-PL"/>
        </w:rPr>
        <w:t>Załącznikiem nr 4.</w:t>
      </w:r>
      <w:r w:rsidR="00FA4F6B">
        <w:rPr>
          <w:rFonts w:ascii="Times New Roman" w:eastAsia="Times New Roman" w:hAnsi="Times New Roman" w:cs="Times New Roman"/>
          <w:b/>
          <w:sz w:val="24"/>
          <w:szCs w:val="24"/>
          <w:lang w:eastAsia="pl-PL"/>
        </w:rPr>
        <w:t>6</w:t>
      </w:r>
      <w:r w:rsidRPr="00A62253">
        <w:rPr>
          <w:rFonts w:ascii="Times New Roman" w:eastAsia="Times New Roman" w:hAnsi="Times New Roman" w:cs="Times New Roman"/>
          <w:b/>
          <w:sz w:val="24"/>
          <w:szCs w:val="24"/>
          <w:lang w:eastAsia="pl-PL"/>
        </w:rPr>
        <w:t xml:space="preserve"> do SWZ;</w:t>
      </w:r>
    </w:p>
    <w:p w14:paraId="5B47345B"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Informacji o częściach zamówienia, które Wykonawca zamierza powierzyć do realizacji podwykonawcom sporządzoną zgodnie z </w:t>
      </w:r>
      <w:r w:rsidRPr="00A62253">
        <w:rPr>
          <w:rFonts w:ascii="Times New Roman" w:eastAsia="Times New Roman" w:hAnsi="Times New Roman" w:cs="Times New Roman"/>
          <w:b/>
          <w:sz w:val="24"/>
          <w:szCs w:val="24"/>
          <w:lang w:eastAsia="pl-PL"/>
        </w:rPr>
        <w:t>Załącznikiem nr 4.</w:t>
      </w:r>
      <w:r w:rsidR="00FA4F6B">
        <w:rPr>
          <w:rFonts w:ascii="Times New Roman" w:eastAsia="Times New Roman" w:hAnsi="Times New Roman" w:cs="Times New Roman"/>
          <w:b/>
          <w:sz w:val="24"/>
          <w:szCs w:val="24"/>
          <w:lang w:eastAsia="pl-PL"/>
        </w:rPr>
        <w:t>7</w:t>
      </w:r>
      <w:r w:rsidRPr="00A62253">
        <w:rPr>
          <w:rFonts w:ascii="Times New Roman" w:eastAsia="Times New Roman" w:hAnsi="Times New Roman" w:cs="Times New Roman"/>
          <w:b/>
          <w:sz w:val="24"/>
          <w:szCs w:val="24"/>
          <w:lang w:eastAsia="pl-PL"/>
        </w:rPr>
        <w:t xml:space="preserve"> do SWZ;</w:t>
      </w:r>
    </w:p>
    <w:p w14:paraId="55B06997"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Cs/>
          <w:sz w:val="24"/>
          <w:szCs w:val="24"/>
          <w:lang w:eastAsia="pl-PL"/>
        </w:rPr>
        <w:t xml:space="preserve">Informacji o powstaniu u Zamawiającego obowiązku podatkowego zgodnie z ustawą z 11.03.2004r. o podatku od towarów i usług. Wzór informacji stanowi </w:t>
      </w:r>
      <w:r w:rsidRPr="00A62253">
        <w:rPr>
          <w:rFonts w:ascii="Times New Roman" w:eastAsia="Times New Roman" w:hAnsi="Times New Roman" w:cs="Times New Roman"/>
          <w:b/>
          <w:sz w:val="24"/>
          <w:szCs w:val="24"/>
          <w:lang w:eastAsia="pl-PL"/>
        </w:rPr>
        <w:t>Załącznik nr 4.</w:t>
      </w:r>
      <w:r w:rsidR="00FA4F6B">
        <w:rPr>
          <w:rFonts w:ascii="Times New Roman" w:eastAsia="Times New Roman" w:hAnsi="Times New Roman" w:cs="Times New Roman"/>
          <w:b/>
          <w:sz w:val="24"/>
          <w:szCs w:val="24"/>
          <w:lang w:eastAsia="pl-PL"/>
        </w:rPr>
        <w:t>8</w:t>
      </w:r>
      <w:r w:rsidRPr="00A62253">
        <w:rPr>
          <w:rFonts w:ascii="Times New Roman" w:eastAsia="Times New Roman" w:hAnsi="Times New Roman" w:cs="Times New Roman"/>
          <w:b/>
          <w:sz w:val="24"/>
          <w:szCs w:val="24"/>
          <w:lang w:eastAsia="pl-PL"/>
        </w:rPr>
        <w:t xml:space="preserve"> do SWZ.</w:t>
      </w:r>
    </w:p>
    <w:p w14:paraId="6BCF9A39"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A62253">
        <w:rPr>
          <w:rFonts w:ascii="Times New Roman" w:eastAsia="Times New Roman" w:hAnsi="Times New Roman" w:cs="Times New Roman"/>
          <w:bCs/>
          <w:sz w:val="24"/>
          <w:szCs w:val="24"/>
          <w:lang w:eastAsia="pl-PL"/>
        </w:rPr>
        <w:t>Zobowiązanie podmiotu udostępniającego lub przedmiotowe środki dowodowe</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 xml:space="preserve">powinny być złożone w następującej formie: </w:t>
      </w:r>
    </w:p>
    <w:p w14:paraId="165C6AC8"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elektroniczny – Wykonawca przekazuje ten dokument,</w:t>
      </w:r>
    </w:p>
    <w:p w14:paraId="727927AF"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podmiot upoważniony (np. organ administracyjny lub sądowy) jako dokument papierowy – Wykonawca przekazuje elektroniczną kopię dokumentu poświadczoną za zgodność z oryginałem,</w:t>
      </w:r>
    </w:p>
    <w:p w14:paraId="2CF46B2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podmiot udostępniający zasoby, mocodawca) w formie elektronicznej z podpisem elektronicznym kwalifikowanym – przekazuje się ten dokument,</w:t>
      </w:r>
    </w:p>
    <w:p w14:paraId="37BF4CF9"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podmiot udostępniający zasoby, mocodawca) jako dokument papierowy – Wykonawca przekazuje elektroniczną kopię dokumentu poświadczoną za zgodność z oryginałem.</w:t>
      </w:r>
    </w:p>
    <w:p w14:paraId="40F8C0D4"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220A4CB9"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02E288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6" w:name="_Toc106095846"/>
      <w:bookmarkStart w:id="37" w:name="_Toc106096390"/>
      <w:bookmarkStart w:id="38" w:name="_Toc234565823"/>
      <w:r w:rsidRPr="00A62253">
        <w:rPr>
          <w:rFonts w:ascii="Times New Roman" w:eastAsia="Times New Roman" w:hAnsi="Times New Roman" w:cs="Times New Roman"/>
          <w:b/>
          <w:bCs/>
          <w:sz w:val="24"/>
          <w:szCs w:val="24"/>
          <w:lang w:eastAsia="pl-PL"/>
        </w:rPr>
        <w:t>Część X. Podwykonawstwo</w:t>
      </w:r>
      <w:bookmarkEnd w:id="36"/>
      <w:bookmarkEnd w:id="37"/>
      <w:bookmarkEnd w:id="38"/>
      <w:r w:rsidRPr="00A62253">
        <w:rPr>
          <w:rFonts w:ascii="Times New Roman" w:eastAsia="Times New Roman" w:hAnsi="Times New Roman" w:cs="Times New Roman"/>
          <w:b/>
          <w:bCs/>
          <w:sz w:val="24"/>
          <w:szCs w:val="24"/>
          <w:lang w:eastAsia="pl-PL"/>
        </w:rPr>
        <w:t xml:space="preserve"> </w:t>
      </w:r>
    </w:p>
    <w:p w14:paraId="05D59C49"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dopuszcza udział podwykonawców w realizacji zamówienia. Powierzenie realizacji części zamówienia podwykonawcom nie zwalnia Wykonawcy z odpowiedzialności za prawidłową realizację zamówienia.</w:t>
      </w:r>
    </w:p>
    <w:p w14:paraId="6ED95CCF" w14:textId="77777777" w:rsidR="00A62253" w:rsidRPr="00A62253" w:rsidRDefault="00A62253" w:rsidP="00A62253">
      <w:pPr>
        <w:numPr>
          <w:ilvl w:val="0"/>
          <w:numId w:val="5"/>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żąda wskazania przez Wykonawcę części zamówienia, których wykonanie zamierza powierzyć ewentualnym podwykonawcom i podania przez Wykonawcę firm podwykonawców, o ile są już znani. Wzór wykazu stanowi </w:t>
      </w:r>
      <w:r w:rsidRPr="00A62253">
        <w:rPr>
          <w:rFonts w:ascii="Times New Roman" w:eastAsia="Times New Roman" w:hAnsi="Times New Roman" w:cs="Times New Roman"/>
          <w:b/>
          <w:sz w:val="24"/>
          <w:szCs w:val="24"/>
          <w:lang w:eastAsia="pl-PL"/>
        </w:rPr>
        <w:t>Załącznik nr 4.</w:t>
      </w:r>
      <w:r w:rsidR="00050112">
        <w:rPr>
          <w:rFonts w:ascii="Times New Roman" w:eastAsia="Times New Roman" w:hAnsi="Times New Roman" w:cs="Times New Roman"/>
          <w:b/>
          <w:sz w:val="24"/>
          <w:szCs w:val="24"/>
          <w:lang w:eastAsia="pl-PL"/>
        </w:rPr>
        <w:t>7</w:t>
      </w:r>
      <w:r w:rsidRPr="00A62253">
        <w:rPr>
          <w:rFonts w:ascii="Times New Roman" w:eastAsia="Times New Roman" w:hAnsi="Times New Roman" w:cs="Times New Roman"/>
          <w:b/>
          <w:sz w:val="24"/>
          <w:szCs w:val="24"/>
          <w:lang w:eastAsia="pl-PL"/>
        </w:rPr>
        <w:t xml:space="preserve"> do SWZ.</w:t>
      </w:r>
    </w:p>
    <w:p w14:paraId="23F4B79F" w14:textId="77777777" w:rsidR="00A62253" w:rsidRPr="00A62253" w:rsidRDefault="00A62253" w:rsidP="00A62253">
      <w:pPr>
        <w:spacing w:before="120" w:after="0" w:line="312" w:lineRule="auto"/>
        <w:jc w:val="both"/>
        <w:rPr>
          <w:rFonts w:ascii="Times New Roman" w:eastAsia="Times New Roman" w:hAnsi="Times New Roman" w:cs="Times New Roman"/>
          <w:bCs/>
          <w:sz w:val="2"/>
          <w:szCs w:val="2"/>
          <w:lang w:eastAsia="pl-PL"/>
        </w:rPr>
      </w:pPr>
    </w:p>
    <w:p w14:paraId="7E350F59"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39" w:name="_Toc106095847"/>
      <w:bookmarkStart w:id="40" w:name="_Toc106096391"/>
      <w:bookmarkStart w:id="41" w:name="_Toc234565824"/>
      <w:r w:rsidRPr="00A62253">
        <w:rPr>
          <w:rFonts w:ascii="Times New Roman" w:eastAsia="Times New Roman" w:hAnsi="Times New Roman" w:cs="Times New Roman"/>
          <w:b/>
          <w:bCs/>
          <w:sz w:val="24"/>
          <w:szCs w:val="24"/>
          <w:lang w:eastAsia="pl-PL"/>
        </w:rPr>
        <w:t>Część XI. Wadium</w:t>
      </w:r>
      <w:bookmarkEnd w:id="39"/>
      <w:bookmarkEnd w:id="40"/>
      <w:bookmarkEnd w:id="41"/>
    </w:p>
    <w:p w14:paraId="549AB933" w14:textId="77777777" w:rsidR="00A62253" w:rsidRPr="00A62253" w:rsidRDefault="00A62253" w:rsidP="00A62253">
      <w:p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odstępuje od żądania wadium </w:t>
      </w:r>
      <w:r w:rsidRPr="00A62253">
        <w:rPr>
          <w:rFonts w:ascii="Times New Roman" w:eastAsia="Times New Roman" w:hAnsi="Times New Roman" w:cs="Times New Roman"/>
          <w:bCs/>
          <w:i/>
          <w:iCs/>
          <w:sz w:val="24"/>
          <w:szCs w:val="24"/>
          <w:lang w:eastAsia="pl-PL"/>
        </w:rPr>
        <w:t>(zgodnie z zapisami § 30 Regulaminu (…) ust. 2).</w:t>
      </w:r>
    </w:p>
    <w:p w14:paraId="4EBFBAB5"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2" w:name="_Toc106095848"/>
      <w:bookmarkStart w:id="43" w:name="_Toc106096392"/>
      <w:bookmarkStart w:id="44" w:name="_Toc234565825"/>
      <w:r w:rsidRPr="00A62253">
        <w:rPr>
          <w:rFonts w:ascii="Times New Roman" w:eastAsia="Times New Roman" w:hAnsi="Times New Roman" w:cs="Times New Roman"/>
          <w:b/>
          <w:bCs/>
          <w:sz w:val="24"/>
          <w:szCs w:val="24"/>
          <w:lang w:eastAsia="pl-PL"/>
        </w:rPr>
        <w:t>Część XII. Opis sposobu przygotowania oferty</w:t>
      </w:r>
      <w:bookmarkEnd w:id="42"/>
      <w:bookmarkEnd w:id="43"/>
      <w:bookmarkEnd w:id="44"/>
    </w:p>
    <w:p w14:paraId="2C6AA226"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Wymagania ogólne</w:t>
      </w:r>
    </w:p>
    <w:p w14:paraId="11DB50F7"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może złożyć jedną ofertę. </w:t>
      </w:r>
    </w:p>
    <w:p w14:paraId="25BDE04F"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053029B"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Wykonawca sporządza pod rygorem nieważności w postaci elektronicznej i opatruje kwalifikowanym podpisem elektronicznym.</w:t>
      </w:r>
    </w:p>
    <w:p w14:paraId="0B97A7DD"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Ofertę podpisuje osoba (osoby) uprawniona do reprezentowania Wykonawcy zgodnie z zasadami reprezentacji Wykonawcy lub zgodnie z udzielonym pełnomocnictwem. </w:t>
      </w:r>
    </w:p>
    <w:p w14:paraId="540F7B90" w14:textId="77777777" w:rsidR="00A62253" w:rsidRPr="00A62253" w:rsidRDefault="00A62253" w:rsidP="00A62253">
      <w:pPr>
        <w:numPr>
          <w:ilvl w:val="6"/>
          <w:numId w:val="8"/>
        </w:numPr>
        <w:spacing w:before="120" w:after="0" w:line="312" w:lineRule="auto"/>
        <w:ind w:left="284" w:hanging="284"/>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Wykonawca ponosi wszelkie koszty związane z przygotowaniem i złożeniem oferty.</w:t>
      </w:r>
    </w:p>
    <w:p w14:paraId="710426F5" w14:textId="77777777" w:rsidR="00A62253" w:rsidRPr="00A62253" w:rsidRDefault="00A62253" w:rsidP="00A62253">
      <w:pPr>
        <w:spacing w:after="160" w:line="259" w:lineRule="auto"/>
        <w:rPr>
          <w:rFonts w:ascii="Times New Roman" w:eastAsia="Times New Roman" w:hAnsi="Times New Roman" w:cs="Times New Roman"/>
          <w:bCs/>
          <w:sz w:val="2"/>
          <w:szCs w:val="2"/>
          <w:lang w:eastAsia="pl-PL"/>
        </w:rPr>
      </w:pPr>
    </w:p>
    <w:p w14:paraId="475765E3" w14:textId="77777777" w:rsidR="00A62253" w:rsidRPr="00A62253" w:rsidRDefault="00A62253" w:rsidP="00A62253">
      <w:pPr>
        <w:spacing w:before="120" w:after="0" w:line="312" w:lineRule="auto"/>
        <w:jc w:val="both"/>
        <w:rPr>
          <w:rFonts w:ascii="Times New Roman" w:eastAsia="Times New Roman" w:hAnsi="Times New Roman" w:cs="Times New Roman"/>
          <w:bCs/>
          <w:sz w:val="2"/>
          <w:szCs w:val="2"/>
          <w:lang w:eastAsia="pl-PL"/>
        </w:rPr>
      </w:pPr>
    </w:p>
    <w:p w14:paraId="7EEC8A0E" w14:textId="77777777" w:rsidR="00A62253" w:rsidRPr="00A62253" w:rsidRDefault="00A62253" w:rsidP="00A62253">
      <w:pPr>
        <w:spacing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Zawartość oferty</w:t>
      </w:r>
    </w:p>
    <w:p w14:paraId="53793E0F"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Oferta składa się z:</w:t>
      </w:r>
    </w:p>
    <w:p w14:paraId="6D4EB2C4"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Formularza Ofertowego stanowiącego </w:t>
      </w:r>
      <w:r w:rsidRPr="00A62253">
        <w:rPr>
          <w:rFonts w:ascii="Times New Roman" w:eastAsia="Times New Roman" w:hAnsi="Times New Roman" w:cs="Times New Roman"/>
          <w:b/>
          <w:sz w:val="24"/>
          <w:szCs w:val="24"/>
          <w:lang w:eastAsia="pl-PL"/>
        </w:rPr>
        <w:t>Załącznik nr 2 do SWZ</w:t>
      </w:r>
      <w:r w:rsidRPr="00A62253">
        <w:rPr>
          <w:rFonts w:ascii="Times New Roman" w:eastAsia="Times New Roman" w:hAnsi="Times New Roman" w:cs="Times New Roman"/>
          <w:bCs/>
          <w:sz w:val="24"/>
          <w:szCs w:val="24"/>
          <w:lang w:eastAsia="pl-PL"/>
        </w:rPr>
        <w:t>. Formularz Ofertowy dostępny jest na platformie EFO;</w:t>
      </w:r>
      <w:r w:rsidRPr="00A62253">
        <w:rPr>
          <w:rFonts w:ascii="Times New Roman" w:eastAsia="Times New Roman" w:hAnsi="Times New Roman" w:cs="Times New Roman"/>
          <w:sz w:val="24"/>
          <w:szCs w:val="24"/>
          <w:lang w:eastAsia="pl-PL"/>
        </w:rPr>
        <w:t xml:space="preserve"> </w:t>
      </w:r>
    </w:p>
    <w:p w14:paraId="7F2D09ED"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
          <w:sz w:val="24"/>
          <w:szCs w:val="24"/>
          <w:lang w:eastAsia="pl-PL"/>
        </w:rPr>
        <w:t>Cennika</w:t>
      </w:r>
      <w:r w:rsidR="0025409F">
        <w:rPr>
          <w:rFonts w:ascii="Times New Roman" w:eastAsia="Times New Roman" w:hAnsi="Times New Roman" w:cs="Times New Roman"/>
          <w:b/>
          <w:sz w:val="24"/>
          <w:szCs w:val="24"/>
          <w:lang w:eastAsia="pl-PL"/>
        </w:rPr>
        <w:t xml:space="preserve"> </w:t>
      </w:r>
      <w:r w:rsidRPr="00A62253">
        <w:rPr>
          <w:rFonts w:ascii="Times New Roman" w:eastAsia="Times New Roman" w:hAnsi="Times New Roman" w:cs="Times New Roman"/>
          <w:bCs/>
          <w:sz w:val="24"/>
          <w:szCs w:val="24"/>
          <w:lang w:eastAsia="pl-PL"/>
        </w:rPr>
        <w:t xml:space="preserve">stanowiącego </w:t>
      </w:r>
      <w:r w:rsidRPr="00A62253">
        <w:rPr>
          <w:rFonts w:ascii="Times New Roman" w:eastAsia="Times New Roman" w:hAnsi="Times New Roman" w:cs="Times New Roman"/>
          <w:b/>
          <w:sz w:val="24"/>
          <w:szCs w:val="24"/>
          <w:lang w:eastAsia="pl-PL"/>
        </w:rPr>
        <w:t>Załącznik nr 2a do SWZ</w:t>
      </w:r>
      <w:r w:rsidRPr="00A62253">
        <w:rPr>
          <w:rFonts w:ascii="Times New Roman" w:eastAsia="Times New Roman" w:hAnsi="Times New Roman" w:cs="Times New Roman"/>
          <w:bCs/>
          <w:sz w:val="24"/>
          <w:szCs w:val="24"/>
          <w:lang w:eastAsia="pl-PL"/>
        </w:rPr>
        <w:t>. Cennik dostępny jest na platformie EFO oraz w Profilu Nabywcy;</w:t>
      </w:r>
    </w:p>
    <w:p w14:paraId="7DE2CBB2"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Podmiotowych środków dowodowych zgodnie z </w:t>
      </w:r>
      <w:r w:rsidRPr="00A62253">
        <w:rPr>
          <w:rFonts w:ascii="Times New Roman" w:eastAsia="Times New Roman" w:hAnsi="Times New Roman" w:cs="Times New Roman"/>
          <w:b/>
          <w:sz w:val="24"/>
          <w:szCs w:val="24"/>
          <w:lang w:eastAsia="pl-PL"/>
        </w:rPr>
        <w:t>częścią VIII SWZ</w:t>
      </w:r>
      <w:r w:rsidRPr="00A62253">
        <w:rPr>
          <w:rFonts w:ascii="Times New Roman" w:eastAsia="Times New Roman" w:hAnsi="Times New Roman" w:cs="Times New Roman"/>
          <w:bCs/>
          <w:sz w:val="24"/>
          <w:szCs w:val="24"/>
          <w:lang w:eastAsia="pl-PL"/>
        </w:rPr>
        <w:t>;</w:t>
      </w:r>
    </w:p>
    <w:p w14:paraId="00AD5C9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Przedmiotowych środków dowodowych oraz pozostałych dokumentów i oświadczeń zgodnie </w:t>
      </w:r>
      <w:r w:rsidRPr="00A62253">
        <w:rPr>
          <w:rFonts w:ascii="Times New Roman" w:eastAsia="Times New Roman" w:hAnsi="Times New Roman" w:cs="Times New Roman"/>
          <w:b/>
          <w:sz w:val="24"/>
          <w:szCs w:val="24"/>
          <w:lang w:eastAsia="pl-PL"/>
        </w:rPr>
        <w:t>z częścią IX SWZ</w:t>
      </w:r>
      <w:r w:rsidRPr="00A62253">
        <w:rPr>
          <w:rFonts w:ascii="Times New Roman" w:eastAsia="Times New Roman" w:hAnsi="Times New Roman" w:cs="Times New Roman"/>
          <w:bCs/>
          <w:sz w:val="24"/>
          <w:szCs w:val="24"/>
          <w:lang w:eastAsia="pl-PL"/>
        </w:rPr>
        <w:t>;</w:t>
      </w:r>
    </w:p>
    <w:p w14:paraId="15C58FC8"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Dokumentu potwierdzającego zasady reprezentacji Wykonawcy, Zamawiający nie wymaga złożenia tego dokumentu o ile jest on dostępny w publicznych, otwartych bezpłatnych elektronicznych bazach danych (np. KRS, CEIDG,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729A25B"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wskazującego Pełnomocnika Wykonawców występujących wspólnie (w wypadku złożenia oferty przez konsorcjum);</w:t>
      </w:r>
    </w:p>
    <w:p w14:paraId="734652F6"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Pełnomocnictwa do podpisania oferty (w przypadku posługiwania się Pełnomocnikiem).</w:t>
      </w:r>
    </w:p>
    <w:p w14:paraId="6BE99E0D" w14:textId="77777777" w:rsidR="00A62253" w:rsidRPr="00957ED2" w:rsidRDefault="00A62253" w:rsidP="00A62253">
      <w:pPr>
        <w:numPr>
          <w:ilvl w:val="0"/>
          <w:numId w:val="8"/>
        </w:numPr>
        <w:spacing w:before="120" w:after="0" w:line="312" w:lineRule="auto"/>
        <w:jc w:val="both"/>
        <w:rPr>
          <w:rFonts w:ascii="Times New Roman" w:eastAsia="Times New Roman" w:hAnsi="Times New Roman" w:cs="Times New Roman"/>
          <w:bCs/>
          <w:strike/>
          <w:sz w:val="24"/>
          <w:szCs w:val="24"/>
          <w:lang w:eastAsia="pl-PL"/>
        </w:rPr>
      </w:pPr>
      <w:r w:rsidRPr="00957ED2">
        <w:rPr>
          <w:rFonts w:ascii="Times New Roman" w:eastAsia="Times New Roman" w:hAnsi="Times New Roman" w:cs="Times New Roman"/>
          <w:bCs/>
          <w:sz w:val="24"/>
          <w:szCs w:val="24"/>
          <w:lang w:eastAsia="pl-PL"/>
        </w:rPr>
        <w:t xml:space="preserve">Pełnomocnictwa powinny być złożone w następującej formie: </w:t>
      </w:r>
    </w:p>
    <w:p w14:paraId="7C614E22"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 mocodawca) w formie elektronicznej z podpisem elektronicznym kwalifikowanym – przekazuje się ten dokument;</w:t>
      </w:r>
    </w:p>
    <w:p w14:paraId="3BFF6078" w14:textId="77777777" w:rsidR="00A62253" w:rsidRPr="00A62253" w:rsidRDefault="00A62253" w:rsidP="00A62253">
      <w:pPr>
        <w:numPr>
          <w:ilvl w:val="1"/>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dokument został wystawiony przez inny podmiot (np.</w:t>
      </w:r>
      <w:r w:rsidRPr="00A62253">
        <w:rPr>
          <w:rFonts w:ascii="Times New Roman" w:eastAsia="Times New Roman" w:hAnsi="Times New Roman" w:cs="Times New Roman"/>
          <w:sz w:val="24"/>
          <w:szCs w:val="24"/>
          <w:lang w:eastAsia="pl-PL"/>
        </w:rPr>
        <w:t xml:space="preserve"> </w:t>
      </w:r>
      <w:r w:rsidRPr="00A62253">
        <w:rPr>
          <w:rFonts w:ascii="Times New Roman" w:eastAsia="Times New Roman" w:hAnsi="Times New Roman" w:cs="Times New Roman"/>
          <w:bCs/>
          <w:sz w:val="24"/>
          <w:szCs w:val="24"/>
          <w:lang w:eastAsia="pl-PL"/>
        </w:rPr>
        <w:t>mocodawca) jako dokument papierowy – Wykonawca przekazuje elektroniczną kopię dokumentu poświadczoną za zgodność z oryginałem;</w:t>
      </w:r>
    </w:p>
    <w:p w14:paraId="4F24A7A5" w14:textId="77777777" w:rsidR="00A62253" w:rsidRPr="00A62253" w:rsidRDefault="00A62253" w:rsidP="00A62253">
      <w:pPr>
        <w:spacing w:before="120" w:after="0" w:line="312" w:lineRule="auto"/>
        <w:ind w:left="720"/>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Poświadczenie za zgodność z oryginałem następuje przez podpisanie podpisem elektronicznym kwalifikowanym. Poświadczenia dokonuje notariusz lub mocodawca.</w:t>
      </w:r>
    </w:p>
    <w:p w14:paraId="4C404CCB"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9CED825" w14:textId="77777777" w:rsidR="00A62253" w:rsidRPr="00A62253" w:rsidRDefault="00A62253" w:rsidP="00A62253">
      <w:pPr>
        <w:spacing w:before="120" w:after="0" w:line="312"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Sposób złożenia oferty</w:t>
      </w:r>
    </w:p>
    <w:p w14:paraId="6F46D975"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Cennik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0C114B6D"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Windows 11 (bez wsparcia dla Windows XP, Vista), przeglądarka internetowa z włączoną obsługą </w:t>
      </w:r>
      <w:proofErr w:type="spellStart"/>
      <w:r w:rsidRPr="00A62253">
        <w:rPr>
          <w:rFonts w:ascii="Times New Roman" w:eastAsia="Times New Roman" w:hAnsi="Times New Roman" w:cs="Times New Roman"/>
          <w:bCs/>
          <w:sz w:val="24"/>
          <w:szCs w:val="24"/>
          <w:lang w:eastAsia="pl-PL"/>
        </w:rPr>
        <w:t>javascript</w:t>
      </w:r>
      <w:proofErr w:type="spellEnd"/>
      <w:r w:rsidRPr="00A62253">
        <w:rPr>
          <w:rFonts w:ascii="Times New Roman" w:eastAsia="Times New Roman" w:hAnsi="Times New Roman" w:cs="Times New Roman"/>
          <w:bCs/>
          <w:sz w:val="24"/>
          <w:szCs w:val="24"/>
          <w:lang w:eastAsia="pl-PL"/>
        </w:rPr>
        <w:t xml:space="preserve">: Internet Explorer wersja 10 lub 11, Mozilla </w:t>
      </w:r>
      <w:proofErr w:type="spellStart"/>
      <w:r w:rsidRPr="00A62253">
        <w:rPr>
          <w:rFonts w:ascii="Times New Roman" w:eastAsia="Times New Roman" w:hAnsi="Times New Roman" w:cs="Times New Roman"/>
          <w:bCs/>
          <w:sz w:val="24"/>
          <w:szCs w:val="24"/>
          <w:lang w:eastAsia="pl-PL"/>
        </w:rPr>
        <w:t>Firefox</w:t>
      </w:r>
      <w:proofErr w:type="spellEnd"/>
      <w:r w:rsidRPr="00A62253">
        <w:rPr>
          <w:rFonts w:ascii="Times New Roman" w:eastAsia="Times New Roman" w:hAnsi="Times New Roman" w:cs="Times New Roman"/>
          <w:bCs/>
          <w:sz w:val="24"/>
          <w:szCs w:val="24"/>
          <w:lang w:eastAsia="pl-PL"/>
        </w:rPr>
        <w:t xml:space="preserve"> od wersji 50 (bez wsparcia dla wersji beta), zainstalowane darmowe </w:t>
      </w:r>
      <w:r w:rsidRPr="00A62253">
        <w:rPr>
          <w:rFonts w:ascii="Times New Roman" w:eastAsia="Times New Roman" w:hAnsi="Times New Roman" w:cs="Times New Roman"/>
          <w:bCs/>
          <w:sz w:val="24"/>
          <w:szCs w:val="24"/>
          <w:lang w:eastAsia="pl-PL"/>
        </w:rPr>
        <w:lastRenderedPageBreak/>
        <w:t>oprogramowanie JAVA (JRE) – zgodnie z zaleceniami ze strony dostawcy Java, minimalna rozdzielczość ekranu wymagana do poprawnego wyświetlania 1366x768.</w:t>
      </w:r>
    </w:p>
    <w:p w14:paraId="0E875A0F"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5" w:name="_Hlk106866889"/>
      <w:r w:rsidRPr="00A62253">
        <w:rPr>
          <w:rFonts w:ascii="Times New Roman" w:eastAsia="Times New Roman" w:hAnsi="Times New Roman" w:cs="Times New Roman"/>
          <w:bCs/>
          <w:sz w:val="24"/>
          <w:szCs w:val="24"/>
          <w:lang w:eastAsia="pl-PL"/>
        </w:rPr>
        <w:t>w kontekście jej kompletności i zgodności</w:t>
      </w:r>
      <w:bookmarkEnd w:id="45"/>
      <w:r w:rsidRPr="00A62253">
        <w:rPr>
          <w:rFonts w:ascii="Times New Roman" w:eastAsia="Times New Roman" w:hAnsi="Times New Roman" w:cs="Times New Roman"/>
          <w:bCs/>
          <w:sz w:val="24"/>
          <w:szCs w:val="24"/>
          <w:lang w:eastAsia="pl-PL"/>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A62253">
        <w:rPr>
          <w:rFonts w:ascii="Times New Roman" w:eastAsia="Times New Roman" w:hAnsi="Times New Roman" w:cs="Times New Roman"/>
          <w:bCs/>
          <w:i/>
          <w:iCs/>
          <w:sz w:val="24"/>
          <w:szCs w:val="24"/>
          <w:lang w:eastAsia="pl-PL"/>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996B388"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Oferta jest składana poprzez wypełnienie Elektronicznego Formularza Ofertowego i opatrzenie go kwalifikowanym ważnym podpisem elektronicznym. Wykonawca dołącza do Oferty Cennik (wypełniony zgodnie z </w:t>
      </w:r>
      <w:r w:rsidRPr="00A62253">
        <w:rPr>
          <w:rFonts w:ascii="Times New Roman" w:eastAsia="Times New Roman" w:hAnsi="Times New Roman" w:cs="Times New Roman"/>
          <w:b/>
          <w:sz w:val="24"/>
          <w:szCs w:val="24"/>
          <w:lang w:eastAsia="pl-PL"/>
        </w:rPr>
        <w:t>częścią XV SWZ</w:t>
      </w:r>
      <w:r w:rsidRPr="00A62253">
        <w:rPr>
          <w:rFonts w:ascii="Times New Roman" w:eastAsia="Times New Roman" w:hAnsi="Times New Roman" w:cs="Times New Roman"/>
          <w:bCs/>
          <w:sz w:val="24"/>
          <w:szCs w:val="24"/>
          <w:lang w:eastAsia="pl-PL"/>
        </w:rPr>
        <w:t>) oraz pozostałe pliki – każdy opatrzony ważnym kwalifikowanym e-podpisem – zgodnie z wymaganiami zawartymi w SWZ.</w:t>
      </w:r>
    </w:p>
    <w:p w14:paraId="2572708E"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Ofertę należy złożyć przy użyciu narzędzi dostępnych na Platformie EFO.</w:t>
      </w:r>
    </w:p>
    <w:p w14:paraId="3254ACB6"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Zmiana lub wycofanie oferty jest możliwa przed terminem składania ofert, przy czym zmiana oferty może być dokonana jedynie jako wycofanie poprzedniej oferty i złożenie nowej (zmienionej).</w:t>
      </w:r>
    </w:p>
    <w:p w14:paraId="757293A3" w14:textId="77777777" w:rsidR="00A62253" w:rsidRPr="00A62253" w:rsidRDefault="00A62253" w:rsidP="00A62253">
      <w:pPr>
        <w:spacing w:before="120" w:after="0" w:line="312" w:lineRule="auto"/>
        <w:jc w:val="both"/>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Tajemnica przedsiębiorstwa:</w:t>
      </w:r>
    </w:p>
    <w:p w14:paraId="4796C608"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E37F772" w14:textId="77777777" w:rsidR="00A62253" w:rsidRPr="00A62253" w:rsidRDefault="00A62253" w:rsidP="00A62253">
      <w:pPr>
        <w:numPr>
          <w:ilvl w:val="0"/>
          <w:numId w:val="8"/>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441CC8C0"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46" w:name="_Toc106095849"/>
      <w:bookmarkStart w:id="47" w:name="_Toc106096393"/>
      <w:bookmarkStart w:id="48" w:name="_Toc234565826"/>
      <w:r w:rsidRPr="00A62253">
        <w:rPr>
          <w:rFonts w:ascii="Times New Roman" w:eastAsia="Times New Roman" w:hAnsi="Times New Roman" w:cs="Times New Roman"/>
          <w:b/>
          <w:bCs/>
          <w:sz w:val="24"/>
          <w:szCs w:val="24"/>
          <w:lang w:eastAsia="pl-PL"/>
        </w:rPr>
        <w:t>Część XIII. Miejsce, termin składania i otwarcia ofert oraz termin związania ofertą</w:t>
      </w:r>
      <w:bookmarkEnd w:id="46"/>
      <w:bookmarkEnd w:id="47"/>
      <w:bookmarkEnd w:id="48"/>
    </w:p>
    <w:p w14:paraId="1F4E3CCD" w14:textId="3BADE920" w:rsidR="00A62253" w:rsidRPr="00A62253" w:rsidRDefault="00E140EA"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Aktualny termin składania</w:t>
      </w:r>
      <w:r w:rsidR="00843BC6">
        <w:rPr>
          <w:rFonts w:ascii="Times New Roman" w:eastAsia="Times New Roman" w:hAnsi="Times New Roman" w:cs="Times New Roman"/>
          <w:bCs/>
          <w:sz w:val="24"/>
          <w:szCs w:val="24"/>
          <w:lang w:eastAsia="pl-PL"/>
        </w:rPr>
        <w:t xml:space="preserve"> i otwarcia </w:t>
      </w:r>
      <w:r>
        <w:rPr>
          <w:rFonts w:ascii="Times New Roman" w:eastAsia="Times New Roman" w:hAnsi="Times New Roman" w:cs="Times New Roman"/>
          <w:bCs/>
          <w:sz w:val="24"/>
          <w:szCs w:val="24"/>
          <w:lang w:eastAsia="pl-PL"/>
        </w:rPr>
        <w:t>ofert podany jest na platformie EFO.</w:t>
      </w:r>
      <w:r w:rsidR="00A62253" w:rsidRPr="00A62253">
        <w:rPr>
          <w:rFonts w:ascii="Times New Roman" w:eastAsia="Times New Roman" w:hAnsi="Times New Roman" w:cs="Times New Roman"/>
          <w:bCs/>
          <w:sz w:val="24"/>
          <w:szCs w:val="24"/>
          <w:lang w:eastAsia="pl-PL"/>
        </w:rPr>
        <w:t xml:space="preserve"> </w:t>
      </w:r>
      <w:bookmarkStart w:id="49" w:name="_Hlk106615963"/>
    </w:p>
    <w:bookmarkEnd w:id="49"/>
    <w:p w14:paraId="177F5027"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Otwarcie ofert jest jawne i następuje bezpośrednio po upływie terminu ich składania. </w:t>
      </w:r>
    </w:p>
    <w:p w14:paraId="0A32AD2E" w14:textId="77777777" w:rsidR="00A62253" w:rsidRPr="00A62253" w:rsidRDefault="00A62253" w:rsidP="00A62253">
      <w:pPr>
        <w:numPr>
          <w:ilvl w:val="0"/>
          <w:numId w:val="9"/>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Do składania i otwarcia ofert używany jest portal EFO.</w:t>
      </w:r>
    </w:p>
    <w:p w14:paraId="552A7C5A"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trike/>
          <w:sz w:val="24"/>
          <w:szCs w:val="24"/>
          <w:lang w:eastAsia="pl-PL"/>
        </w:rPr>
      </w:pPr>
      <w:bookmarkStart w:id="50" w:name="_Hlk66272020"/>
      <w:r w:rsidRPr="00A62253">
        <w:rPr>
          <w:rFonts w:ascii="Times New Roman" w:eastAsia="Times New Roman" w:hAnsi="Times New Roman" w:cs="Times New Roman"/>
          <w:sz w:val="24"/>
          <w:szCs w:val="24"/>
          <w:lang w:eastAsia="pl-PL"/>
        </w:rPr>
        <w:t>Informacja o złożonych ofertach zostanie opublikowana w Profilu Nabywcy i zawierać będzie następujące informacje: nazwy (firmy), adresy Wykonawców</w:t>
      </w:r>
      <w:r w:rsidR="00BA4DFC">
        <w:rPr>
          <w:rFonts w:ascii="Times New Roman" w:eastAsia="Times New Roman" w:hAnsi="Times New Roman" w:cs="Times New Roman"/>
          <w:sz w:val="24"/>
          <w:szCs w:val="24"/>
          <w:lang w:eastAsia="pl-PL"/>
        </w:rPr>
        <w:t>.</w:t>
      </w:r>
    </w:p>
    <w:p w14:paraId="59F15CD7" w14:textId="77777777" w:rsidR="00A62253" w:rsidRPr="00A62253" w:rsidRDefault="00A62253" w:rsidP="00A62253">
      <w:pPr>
        <w:keepLines/>
        <w:widowControl w:val="0"/>
        <w:numPr>
          <w:ilvl w:val="0"/>
          <w:numId w:val="9"/>
        </w:numPr>
        <w:adjustRightInd w:val="0"/>
        <w:spacing w:before="120" w:after="0" w:line="288" w:lineRule="auto"/>
        <w:jc w:val="both"/>
        <w:textAlignment w:val="baseline"/>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Termin publikacji informacji z otwarcia ofert to dzień, w którym upływa termin na ich złożenie.</w:t>
      </w:r>
    </w:p>
    <w:p w14:paraId="1B837D46" w14:textId="77777777" w:rsidR="00A62253" w:rsidRPr="00A62253" w:rsidRDefault="00A62253" w:rsidP="00E140EA">
      <w:pPr>
        <w:numPr>
          <w:ilvl w:val="0"/>
          <w:numId w:val="9"/>
        </w:numPr>
        <w:spacing w:before="120" w:after="0" w:line="312" w:lineRule="auto"/>
        <w:jc w:val="both"/>
        <w:rPr>
          <w:rFonts w:ascii="Times New Roman" w:eastAsia="Times New Roman" w:hAnsi="Times New Roman" w:cs="Times New Roman"/>
          <w:b/>
          <w:color w:val="FF0000"/>
          <w:sz w:val="24"/>
          <w:szCs w:val="24"/>
          <w:lang w:eastAsia="pl-PL"/>
        </w:rPr>
      </w:pPr>
      <w:r w:rsidRPr="00A62253">
        <w:rPr>
          <w:rFonts w:ascii="Times New Roman" w:eastAsia="Times New Roman" w:hAnsi="Times New Roman" w:cs="Times New Roman"/>
          <w:bCs/>
          <w:sz w:val="24"/>
          <w:szCs w:val="24"/>
          <w:lang w:eastAsia="pl-PL"/>
        </w:rPr>
        <w:t xml:space="preserve">Wykonawca pozostaje związany złożoną ofertą </w:t>
      </w:r>
      <w:r w:rsidR="00E140EA">
        <w:rPr>
          <w:rFonts w:ascii="Times New Roman" w:eastAsia="Times New Roman" w:hAnsi="Times New Roman" w:cs="Times New Roman"/>
          <w:bCs/>
          <w:sz w:val="24"/>
          <w:szCs w:val="24"/>
          <w:lang w:eastAsia="pl-PL"/>
        </w:rPr>
        <w:t xml:space="preserve">przez 90 dni. </w:t>
      </w:r>
      <w:r w:rsidRPr="00A62253">
        <w:rPr>
          <w:rFonts w:ascii="Times New Roman" w:eastAsia="Times New Roman" w:hAnsi="Times New Roman" w:cs="Times New Roman"/>
          <w:bCs/>
          <w:sz w:val="24"/>
          <w:szCs w:val="24"/>
          <w:lang w:eastAsia="pl-PL"/>
        </w:rPr>
        <w:t>Pierwszym dniem terminu jest dzień, w którym upływa termin składania ofert.</w:t>
      </w:r>
      <w:r w:rsidR="00E140EA" w:rsidRPr="00A62253">
        <w:rPr>
          <w:rFonts w:ascii="Times New Roman" w:eastAsia="Times New Roman" w:hAnsi="Times New Roman" w:cs="Times New Roman"/>
          <w:b/>
          <w:color w:val="FF0000"/>
          <w:sz w:val="24"/>
          <w:szCs w:val="24"/>
          <w:lang w:eastAsia="pl-PL"/>
        </w:rPr>
        <w:t xml:space="preserve"> </w:t>
      </w:r>
    </w:p>
    <w:p w14:paraId="1E699FC1"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1" w:name="_Toc106095850"/>
      <w:bookmarkStart w:id="52" w:name="_Toc106096394"/>
      <w:bookmarkStart w:id="53" w:name="_Toc234565827"/>
      <w:bookmarkEnd w:id="50"/>
      <w:r w:rsidRPr="00A62253">
        <w:rPr>
          <w:rFonts w:ascii="Times New Roman" w:eastAsia="Times New Roman" w:hAnsi="Times New Roman" w:cs="Times New Roman"/>
          <w:b/>
          <w:bCs/>
          <w:sz w:val="24"/>
          <w:szCs w:val="24"/>
          <w:lang w:eastAsia="pl-PL"/>
        </w:rPr>
        <w:t>Część XIV. Informacja o środkach komunikacji elektronicznej oraz wymaganiach technicznych i organizacyjnych sporządzania, wysyłania i odbierania korespondencji</w:t>
      </w:r>
      <w:bookmarkEnd w:id="51"/>
      <w:bookmarkEnd w:id="52"/>
      <w:bookmarkEnd w:id="53"/>
    </w:p>
    <w:p w14:paraId="552260DD"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Komunikacja Zamawiającego z Wykonawcami odbywa się za pomocą środków komunikacji elektronicznej.</w:t>
      </w:r>
    </w:p>
    <w:p w14:paraId="22EAEF81"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Wykonawca przekazuje korespondencję przy użyciu Platformy EFO. </w:t>
      </w:r>
    </w:p>
    <w:p w14:paraId="29F2ECF3"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przekazuje korespondencję przy użyciu Platformy EFO lub przez zamieszczanie informacji w Profilu nabywcy.</w:t>
      </w:r>
    </w:p>
    <w:p w14:paraId="6778EBE2"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Wymagania techniczne oraz organizacyjne dotyczące korzystania z Platformy EFO są zamieszczone w Regulaminie korzystania z Platformy pod adresem efo.coig.biz oraz w zakładce </w:t>
      </w:r>
      <w:r w:rsidRPr="00A62253">
        <w:rPr>
          <w:rFonts w:ascii="Times New Roman" w:eastAsia="Times New Roman" w:hAnsi="Times New Roman" w:cs="Times New Roman"/>
          <w:bCs/>
          <w:i/>
          <w:iCs/>
          <w:sz w:val="24"/>
          <w:szCs w:val="24"/>
          <w:lang w:eastAsia="pl-PL"/>
        </w:rPr>
        <w:t>Pomoc.</w:t>
      </w:r>
    </w:p>
    <w:p w14:paraId="24FE337E" w14:textId="77777777" w:rsidR="00A62253" w:rsidRPr="00A62253" w:rsidRDefault="00A62253" w:rsidP="00A62253">
      <w:pPr>
        <w:numPr>
          <w:ilvl w:val="0"/>
          <w:numId w:val="10"/>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Wykonawcy, którzy dysponują podpisem elektronicznym wystawionym przez zagraniczny podmiot certyfikujący, zobowiązani są dołączyć do oferty wzór takiego podpisu. Zamawiający przekaże wzór ww. podpisu do administratora systemu.</w:t>
      </w:r>
    </w:p>
    <w:p w14:paraId="2E465390" w14:textId="77777777" w:rsidR="00A62253" w:rsidRPr="00124022"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4" w:name="_Toc106095851"/>
      <w:bookmarkStart w:id="55" w:name="_Toc106096395"/>
      <w:bookmarkStart w:id="56" w:name="_Toc234565828"/>
      <w:r w:rsidRPr="00A62253">
        <w:rPr>
          <w:rFonts w:ascii="Times New Roman" w:eastAsia="Times New Roman" w:hAnsi="Times New Roman" w:cs="Times New Roman"/>
          <w:b/>
          <w:bCs/>
          <w:sz w:val="24"/>
          <w:szCs w:val="24"/>
          <w:lang w:eastAsia="pl-PL"/>
        </w:rPr>
        <w:t xml:space="preserve">Część XV. </w:t>
      </w:r>
      <w:bookmarkEnd w:id="54"/>
      <w:bookmarkEnd w:id="55"/>
      <w:r w:rsidRPr="00A62253">
        <w:rPr>
          <w:rFonts w:ascii="Times New Roman" w:eastAsia="Times New Roman" w:hAnsi="Times New Roman" w:cs="Times New Roman"/>
          <w:b/>
          <w:bCs/>
          <w:sz w:val="24"/>
          <w:szCs w:val="24"/>
          <w:lang w:eastAsia="pl-PL"/>
        </w:rPr>
        <w:t xml:space="preserve">Opis sposobu </w:t>
      </w:r>
      <w:r w:rsidRPr="00124022">
        <w:rPr>
          <w:rFonts w:ascii="Times New Roman" w:eastAsia="Times New Roman" w:hAnsi="Times New Roman" w:cs="Times New Roman"/>
          <w:b/>
          <w:bCs/>
          <w:sz w:val="24"/>
          <w:szCs w:val="24"/>
          <w:lang w:eastAsia="pl-PL"/>
        </w:rPr>
        <w:t>akceptacji maksymalnych wartości stawek kalkulacyjnych</w:t>
      </w:r>
      <w:bookmarkEnd w:id="56"/>
    </w:p>
    <w:p w14:paraId="5B00880A" w14:textId="77777777" w:rsidR="00A62253" w:rsidRPr="00124022" w:rsidRDefault="00A62253" w:rsidP="00A62253">
      <w:pPr>
        <w:numPr>
          <w:ilvl w:val="0"/>
          <w:numId w:val="11"/>
        </w:numPr>
        <w:spacing w:before="120" w:after="0" w:line="312" w:lineRule="auto"/>
        <w:contextualSpacing/>
        <w:jc w:val="both"/>
        <w:rPr>
          <w:rFonts w:ascii="Times New Roman" w:eastAsia="Times New Roman" w:hAnsi="Times New Roman" w:cs="Times New Roman"/>
          <w:bCs/>
          <w:sz w:val="24"/>
          <w:szCs w:val="24"/>
          <w:lang w:eastAsia="pl-PL"/>
        </w:rPr>
      </w:pPr>
      <w:r w:rsidRPr="00124022">
        <w:rPr>
          <w:rFonts w:ascii="Times New Roman" w:eastAsia="Times New Roman" w:hAnsi="Times New Roman" w:cs="Times New Roman"/>
          <w:bCs/>
          <w:sz w:val="24"/>
          <w:szCs w:val="24"/>
          <w:lang w:eastAsia="pl-PL"/>
        </w:rPr>
        <w:t xml:space="preserve">Maksymalne wartości stawek kalkulacyjnych zostały określone w </w:t>
      </w:r>
      <w:r w:rsidRPr="00124022">
        <w:rPr>
          <w:rFonts w:ascii="Times New Roman" w:eastAsia="Times New Roman" w:hAnsi="Times New Roman" w:cs="Times New Roman"/>
          <w:b/>
          <w:sz w:val="24"/>
          <w:szCs w:val="24"/>
          <w:lang w:eastAsia="pl-PL"/>
        </w:rPr>
        <w:t>Cenniku</w:t>
      </w:r>
      <w:r w:rsidRPr="00124022">
        <w:rPr>
          <w:rFonts w:ascii="Times New Roman" w:eastAsia="Times New Roman" w:hAnsi="Times New Roman" w:cs="Times New Roman"/>
          <w:bCs/>
          <w:sz w:val="24"/>
          <w:szCs w:val="24"/>
          <w:lang w:eastAsia="pl-PL"/>
        </w:rPr>
        <w:t xml:space="preserve">, stanowiącym </w:t>
      </w:r>
      <w:r w:rsidRPr="00124022">
        <w:rPr>
          <w:rFonts w:ascii="Times New Roman" w:eastAsia="Times New Roman" w:hAnsi="Times New Roman" w:cs="Times New Roman"/>
          <w:b/>
          <w:sz w:val="24"/>
          <w:szCs w:val="24"/>
          <w:lang w:eastAsia="pl-PL"/>
        </w:rPr>
        <w:t>Załącznik nr 2a do SWZ</w:t>
      </w:r>
      <w:r w:rsidRPr="00124022">
        <w:rPr>
          <w:rFonts w:ascii="Times New Roman" w:eastAsia="Times New Roman" w:hAnsi="Times New Roman" w:cs="Times New Roman"/>
          <w:bCs/>
          <w:sz w:val="24"/>
          <w:szCs w:val="24"/>
          <w:lang w:eastAsia="pl-PL"/>
        </w:rPr>
        <w:t xml:space="preserve">. </w:t>
      </w:r>
    </w:p>
    <w:p w14:paraId="3E6FC179" w14:textId="77777777" w:rsidR="00A62253" w:rsidRPr="00124022" w:rsidRDefault="00A62253" w:rsidP="00A62253">
      <w:pPr>
        <w:numPr>
          <w:ilvl w:val="0"/>
          <w:numId w:val="11"/>
        </w:numPr>
        <w:spacing w:before="120" w:after="0" w:line="312" w:lineRule="auto"/>
        <w:contextualSpacing/>
        <w:jc w:val="both"/>
        <w:rPr>
          <w:rFonts w:ascii="Times New Roman" w:eastAsia="Times New Roman" w:hAnsi="Times New Roman" w:cs="Times New Roman"/>
          <w:bCs/>
          <w:sz w:val="24"/>
          <w:szCs w:val="24"/>
          <w:lang w:eastAsia="pl-PL"/>
        </w:rPr>
      </w:pPr>
      <w:r w:rsidRPr="00124022">
        <w:rPr>
          <w:rFonts w:ascii="Times New Roman" w:eastAsia="Times New Roman" w:hAnsi="Times New Roman" w:cs="Times New Roman"/>
          <w:bCs/>
          <w:sz w:val="24"/>
          <w:szCs w:val="24"/>
          <w:lang w:eastAsia="pl-PL"/>
        </w:rPr>
        <w:t xml:space="preserve">Cennik jako odrębny plik dostępny jest na platformie Elektronicznego Formularza Ofertowego oraz w Profilu Nabywcy. </w:t>
      </w:r>
    </w:p>
    <w:p w14:paraId="605E10A1" w14:textId="77777777" w:rsidR="00A62253" w:rsidRPr="00A62253" w:rsidRDefault="00A62253" w:rsidP="00A62253">
      <w:pPr>
        <w:numPr>
          <w:ilvl w:val="0"/>
          <w:numId w:val="11"/>
        </w:numPr>
        <w:spacing w:before="120" w:after="0" w:line="312" w:lineRule="auto"/>
        <w:contextualSpacing/>
        <w:jc w:val="both"/>
        <w:rPr>
          <w:rFonts w:ascii="Times New Roman" w:eastAsia="Times New Roman" w:hAnsi="Times New Roman" w:cs="Times New Roman"/>
          <w:bCs/>
          <w:sz w:val="24"/>
          <w:szCs w:val="24"/>
          <w:lang w:eastAsia="pl-PL"/>
        </w:rPr>
      </w:pPr>
      <w:r w:rsidRPr="00124022">
        <w:rPr>
          <w:rFonts w:ascii="Times New Roman" w:eastAsia="Times New Roman" w:hAnsi="Times New Roman" w:cs="Times New Roman"/>
          <w:bCs/>
          <w:sz w:val="24"/>
          <w:szCs w:val="24"/>
          <w:lang w:eastAsia="pl-PL"/>
        </w:rPr>
        <w:t>W celu akceptacji maksymalnych wartości stawek kalkulacyjnych i potwierdzenia złożenia oferty na dane zadanie – Wykonawca w pliku</w:t>
      </w:r>
      <w:r w:rsidRPr="00A62253">
        <w:rPr>
          <w:rFonts w:ascii="Times New Roman" w:eastAsia="Times New Roman" w:hAnsi="Times New Roman" w:cs="Times New Roman"/>
          <w:bCs/>
          <w:sz w:val="24"/>
          <w:szCs w:val="24"/>
          <w:lang w:eastAsia="pl-PL"/>
        </w:rPr>
        <w:t xml:space="preserve"> </w:t>
      </w:r>
      <w:r w:rsidRPr="00A62253">
        <w:rPr>
          <w:rFonts w:ascii="Times New Roman" w:eastAsia="Times New Roman" w:hAnsi="Times New Roman" w:cs="Times New Roman"/>
          <w:b/>
          <w:sz w:val="24"/>
          <w:szCs w:val="24"/>
          <w:lang w:eastAsia="pl-PL"/>
        </w:rPr>
        <w:t>Cennik</w:t>
      </w:r>
      <w:r w:rsidRPr="00A62253">
        <w:rPr>
          <w:rFonts w:ascii="Times New Roman" w:eastAsia="Times New Roman" w:hAnsi="Times New Roman" w:cs="Times New Roman"/>
          <w:bCs/>
          <w:sz w:val="24"/>
          <w:szCs w:val="24"/>
          <w:lang w:eastAsia="pl-PL"/>
        </w:rPr>
        <w:t xml:space="preserve"> w kolumnie </w:t>
      </w:r>
      <w:r w:rsidRPr="00A62253">
        <w:rPr>
          <w:rFonts w:ascii="Times New Roman" w:eastAsia="Times New Roman" w:hAnsi="Times New Roman" w:cs="Times New Roman"/>
          <w:bCs/>
          <w:i/>
          <w:iCs/>
          <w:sz w:val="24"/>
          <w:szCs w:val="24"/>
          <w:lang w:eastAsia="pl-PL"/>
        </w:rPr>
        <w:t>„Potwierdzenie złożenia oferty”</w:t>
      </w:r>
      <w:r w:rsidRPr="00A62253">
        <w:rPr>
          <w:rFonts w:ascii="Times New Roman" w:eastAsia="Times New Roman" w:hAnsi="Times New Roman" w:cs="Times New Roman"/>
          <w:bCs/>
          <w:sz w:val="24"/>
          <w:szCs w:val="24"/>
          <w:lang w:eastAsia="pl-PL"/>
        </w:rPr>
        <w:t xml:space="preserve"> winien wpisać </w:t>
      </w:r>
      <w:r w:rsidRPr="00A62253">
        <w:rPr>
          <w:rFonts w:ascii="Times New Roman" w:eastAsia="Times New Roman" w:hAnsi="Times New Roman" w:cs="Times New Roman"/>
          <w:b/>
          <w:sz w:val="24"/>
          <w:szCs w:val="24"/>
          <w:lang w:eastAsia="pl-PL"/>
        </w:rPr>
        <w:t>„AKCEPTUJĘ”</w:t>
      </w:r>
      <w:r w:rsidRPr="00A62253">
        <w:rPr>
          <w:rFonts w:ascii="Times New Roman" w:eastAsia="Times New Roman" w:hAnsi="Times New Roman" w:cs="Times New Roman"/>
          <w:bCs/>
          <w:sz w:val="24"/>
          <w:szCs w:val="24"/>
          <w:lang w:eastAsia="pl-PL"/>
        </w:rPr>
        <w:t>.</w:t>
      </w:r>
    </w:p>
    <w:p w14:paraId="13B0C9E1" w14:textId="77777777" w:rsidR="00A62253" w:rsidRPr="00A62253" w:rsidRDefault="00A62253" w:rsidP="00A62253">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lastRenderedPageBreak/>
        <w:t xml:space="preserve">Wypełniony Cennik Wykonawca </w:t>
      </w:r>
      <w:r w:rsidRPr="00A62253">
        <w:rPr>
          <w:rFonts w:ascii="Times New Roman" w:eastAsia="Times New Roman" w:hAnsi="Times New Roman" w:cs="Times New Roman"/>
          <w:b/>
          <w:sz w:val="24"/>
          <w:szCs w:val="24"/>
          <w:lang w:eastAsia="pl-PL"/>
        </w:rPr>
        <w:t>dołącza do Oferty jako oddzielny plik</w:t>
      </w:r>
      <w:r w:rsidRPr="00A62253">
        <w:rPr>
          <w:rFonts w:ascii="Times New Roman" w:eastAsia="Times New Roman" w:hAnsi="Times New Roman" w:cs="Times New Roman"/>
          <w:bCs/>
          <w:sz w:val="24"/>
          <w:szCs w:val="24"/>
          <w:lang w:eastAsia="pl-PL"/>
        </w:rPr>
        <w:t xml:space="preserve"> i opatruje ważnym kwalifikowanym e-podpisem – zgodnie z wymaganiami zawartymi w SWZ.</w:t>
      </w:r>
    </w:p>
    <w:p w14:paraId="003D8AF8" w14:textId="77777777" w:rsidR="00A62253" w:rsidRPr="00A62253" w:rsidRDefault="00A62253" w:rsidP="00A62253">
      <w:pPr>
        <w:numPr>
          <w:ilvl w:val="0"/>
          <w:numId w:val="11"/>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Cennik </w:t>
      </w:r>
      <w:r w:rsidRPr="00A62253">
        <w:rPr>
          <w:rFonts w:ascii="Times New Roman" w:eastAsia="Times New Roman" w:hAnsi="Times New Roman" w:cs="Times New Roman"/>
          <w:b/>
          <w:sz w:val="24"/>
          <w:szCs w:val="24"/>
          <w:u w:val="single"/>
          <w:lang w:eastAsia="pl-PL"/>
        </w:rPr>
        <w:t>nie podlega</w:t>
      </w:r>
      <w:r w:rsidRPr="00A62253">
        <w:rPr>
          <w:rFonts w:ascii="Times New Roman" w:eastAsia="Times New Roman" w:hAnsi="Times New Roman" w:cs="Times New Roman"/>
          <w:bCs/>
          <w:sz w:val="24"/>
          <w:szCs w:val="24"/>
          <w:lang w:eastAsia="pl-PL"/>
        </w:rPr>
        <w:t xml:space="preserve"> uzupełnieniu.</w:t>
      </w:r>
    </w:p>
    <w:p w14:paraId="7624EE06"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57" w:name="_Toc106095852"/>
      <w:bookmarkStart w:id="58" w:name="_Toc106096396"/>
      <w:bookmarkStart w:id="59" w:name="_Toc234565829"/>
      <w:r w:rsidRPr="00A62253">
        <w:rPr>
          <w:rFonts w:ascii="Times New Roman" w:eastAsia="Times New Roman" w:hAnsi="Times New Roman" w:cs="Times New Roman"/>
          <w:b/>
          <w:bCs/>
          <w:sz w:val="24"/>
          <w:szCs w:val="24"/>
          <w:lang w:eastAsia="pl-PL"/>
        </w:rPr>
        <w:t>Część XVI. Kryteria oceny ofert</w:t>
      </w:r>
      <w:bookmarkEnd w:id="57"/>
      <w:bookmarkEnd w:id="58"/>
      <w:bookmarkEnd w:id="59"/>
    </w:p>
    <w:p w14:paraId="01CC4B74" w14:textId="7B486B4F" w:rsidR="00A62253" w:rsidRPr="00CF58E8" w:rsidRDefault="00A62253" w:rsidP="00A62253">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Zamawiający zawrze umowę ramową/umowy </w:t>
      </w:r>
      <w:r w:rsidR="00EC4C7C" w:rsidRPr="00A62253">
        <w:rPr>
          <w:rFonts w:ascii="Times New Roman" w:eastAsia="Times New Roman" w:hAnsi="Times New Roman" w:cs="Times New Roman"/>
          <w:bCs/>
          <w:sz w:val="24"/>
          <w:szCs w:val="24"/>
          <w:lang w:eastAsia="pl-PL"/>
        </w:rPr>
        <w:t xml:space="preserve">ramowe </w:t>
      </w:r>
      <w:r w:rsidR="00EC4C7C" w:rsidRPr="00EC4C7C">
        <w:rPr>
          <w:rFonts w:ascii="Times New Roman" w:eastAsia="Times New Roman" w:hAnsi="Times New Roman" w:cs="Times New Roman"/>
          <w:bCs/>
          <w:sz w:val="24"/>
          <w:szCs w:val="24"/>
          <w:lang w:eastAsia="pl-PL"/>
        </w:rPr>
        <w:t>z</w:t>
      </w:r>
      <w:r w:rsidRPr="00EC4C7C">
        <w:rPr>
          <w:rFonts w:ascii="Times New Roman" w:eastAsia="Times New Roman" w:hAnsi="Times New Roman" w:cs="Times New Roman"/>
          <w:bCs/>
          <w:sz w:val="24"/>
          <w:szCs w:val="24"/>
          <w:lang w:eastAsia="pl-PL"/>
        </w:rPr>
        <w:t xml:space="preserve"> </w:t>
      </w:r>
      <w:r w:rsidRPr="00A62253">
        <w:rPr>
          <w:rFonts w:ascii="Times New Roman" w:eastAsia="Times New Roman" w:hAnsi="Times New Roman" w:cs="Times New Roman"/>
          <w:bCs/>
          <w:sz w:val="24"/>
          <w:szCs w:val="24"/>
          <w:lang w:eastAsia="pl-PL"/>
        </w:rPr>
        <w:t xml:space="preserve">wszystkimi Wykonawcami spełniającymi wymagania formalno-prawne oraz </w:t>
      </w:r>
      <w:r w:rsidRPr="00CF58E8">
        <w:rPr>
          <w:rFonts w:ascii="Times New Roman" w:eastAsia="Times New Roman" w:hAnsi="Times New Roman" w:cs="Times New Roman"/>
          <w:bCs/>
          <w:sz w:val="24"/>
          <w:szCs w:val="24"/>
          <w:lang w:eastAsia="pl-PL"/>
        </w:rPr>
        <w:t xml:space="preserve">akceptującymi maksymalne wartości stawek kalkulacyjnych, zgodnie z Cennikiem stanowiącym </w:t>
      </w:r>
      <w:r w:rsidRPr="00CF58E8">
        <w:rPr>
          <w:rFonts w:ascii="Times New Roman" w:eastAsia="Times New Roman" w:hAnsi="Times New Roman" w:cs="Times New Roman"/>
          <w:b/>
          <w:sz w:val="24"/>
          <w:szCs w:val="24"/>
          <w:lang w:eastAsia="pl-PL"/>
        </w:rPr>
        <w:t>Załącznik nr 2a do SWZ</w:t>
      </w:r>
      <w:r w:rsidRPr="00CF58E8">
        <w:rPr>
          <w:rFonts w:ascii="Times New Roman" w:eastAsia="Times New Roman" w:hAnsi="Times New Roman" w:cs="Times New Roman"/>
          <w:bCs/>
          <w:sz w:val="24"/>
          <w:szCs w:val="24"/>
          <w:lang w:eastAsia="pl-PL"/>
        </w:rPr>
        <w:t>.</w:t>
      </w:r>
    </w:p>
    <w:p w14:paraId="15774A94" w14:textId="77777777" w:rsidR="00A62253" w:rsidRPr="00A62253" w:rsidRDefault="00A62253" w:rsidP="00A62253">
      <w:pPr>
        <w:numPr>
          <w:ilvl w:val="0"/>
          <w:numId w:val="12"/>
        </w:numPr>
        <w:spacing w:before="120" w:after="0" w:line="312" w:lineRule="auto"/>
        <w:jc w:val="both"/>
        <w:rPr>
          <w:rFonts w:ascii="Times New Roman" w:eastAsia="Times New Roman" w:hAnsi="Times New Roman" w:cs="Times New Roman"/>
          <w:bCs/>
          <w:sz w:val="24"/>
          <w:szCs w:val="24"/>
          <w:lang w:eastAsia="pl-PL"/>
        </w:rPr>
      </w:pPr>
      <w:r w:rsidRPr="00CF58E8">
        <w:rPr>
          <w:rFonts w:ascii="Times New Roman" w:eastAsia="Times New Roman" w:hAnsi="Times New Roman" w:cs="Times New Roman"/>
          <w:bCs/>
          <w:sz w:val="24"/>
          <w:szCs w:val="24"/>
          <w:lang w:eastAsia="pl-PL"/>
        </w:rPr>
        <w:t>W postępowaniu zmierzającym do zawarcia Umowy wykonawczej Zamawiający oceni oferty z zastosowaniem kryterium oceny ofert: najniższa cena (C) – waga 100%, ustalona w oparciu o składniki cenotwórcze nieprzekraczające maksymalnych stawek kalkulacyjnych określonych w Umowie ramowej. Za najkorzystniejszą ofertę dla kryterium cena – zostanie uznana oferta Wykonawcy, który</w:t>
      </w:r>
      <w:r w:rsidRPr="00A62253">
        <w:rPr>
          <w:rFonts w:ascii="Times New Roman" w:eastAsia="Times New Roman" w:hAnsi="Times New Roman" w:cs="Times New Roman"/>
          <w:bCs/>
          <w:sz w:val="24"/>
          <w:szCs w:val="24"/>
          <w:lang w:eastAsia="pl-PL"/>
        </w:rPr>
        <w:t xml:space="preserve"> zaoferuje najniższą cenę realizacji zadania.</w:t>
      </w:r>
      <w:bookmarkStart w:id="60" w:name="_Hlk106623427"/>
    </w:p>
    <w:p w14:paraId="1C74D468"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1" w:name="_Toc106095853"/>
      <w:bookmarkStart w:id="62" w:name="_Toc106096397"/>
      <w:bookmarkStart w:id="63" w:name="_Toc234565830"/>
      <w:r w:rsidRPr="00A62253">
        <w:rPr>
          <w:rFonts w:ascii="Times New Roman" w:eastAsia="Times New Roman" w:hAnsi="Times New Roman" w:cs="Times New Roman"/>
          <w:b/>
          <w:bCs/>
          <w:sz w:val="24"/>
          <w:szCs w:val="24"/>
          <w:lang w:eastAsia="pl-PL"/>
        </w:rPr>
        <w:t>Część XVII. Aukcja elektroniczna</w:t>
      </w:r>
      <w:bookmarkEnd w:id="61"/>
      <w:bookmarkEnd w:id="62"/>
      <w:bookmarkEnd w:id="63"/>
    </w:p>
    <w:p w14:paraId="49054C95" w14:textId="77777777" w:rsidR="00A62253" w:rsidRPr="00A62253" w:rsidRDefault="00A62253" w:rsidP="00A62253">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postępowaniu zmierzającym do zawarcia Umowy ramowej – Zamawiający nie zamierza prowadzić aukcji elektronicznej. </w:t>
      </w:r>
    </w:p>
    <w:p w14:paraId="6B57CFCF" w14:textId="77777777" w:rsidR="00A62253" w:rsidRPr="00A62253" w:rsidRDefault="00A62253" w:rsidP="00A62253">
      <w:pPr>
        <w:numPr>
          <w:ilvl w:val="1"/>
          <w:numId w:val="17"/>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 xml:space="preserve">W postępowaniach zmierzających do udzielenia zamówień wykonawczych – Zamawiający zamierza dokonać wyboru oferty najkorzystniejszej z zastosowaniem aukcji elektronicznej prowadzonej w oparciu o </w:t>
      </w:r>
      <w:r w:rsidRPr="00A62253">
        <w:rPr>
          <w:rFonts w:ascii="Times New Roman" w:eastAsia="Times New Roman" w:hAnsi="Times New Roman" w:cs="Times New Roman"/>
          <w:bCs/>
          <w:i/>
          <w:iCs/>
          <w:sz w:val="24"/>
          <w:szCs w:val="24"/>
          <w:lang w:eastAsia="pl-PL"/>
        </w:rPr>
        <w:t>Regulamin udzielania zamówień w Polskiej Grupie Górniczej S.A.</w:t>
      </w:r>
      <w:r w:rsidRPr="00A62253">
        <w:rPr>
          <w:rFonts w:ascii="Times New Roman" w:eastAsia="Times New Roman" w:hAnsi="Times New Roman" w:cs="Times New Roman"/>
          <w:bCs/>
          <w:sz w:val="24"/>
          <w:szCs w:val="24"/>
          <w:lang w:eastAsia="pl-PL"/>
        </w:rPr>
        <w:t xml:space="preserve"> </w:t>
      </w:r>
    </w:p>
    <w:p w14:paraId="22CC36AE"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4" w:name="_Toc106095854"/>
      <w:bookmarkStart w:id="65" w:name="_Toc106096398"/>
      <w:bookmarkStart w:id="66" w:name="_Toc234565831"/>
      <w:bookmarkEnd w:id="60"/>
      <w:r w:rsidRPr="00A62253">
        <w:rPr>
          <w:rFonts w:ascii="Times New Roman" w:eastAsia="Times New Roman" w:hAnsi="Times New Roman" w:cs="Times New Roman"/>
          <w:b/>
          <w:bCs/>
          <w:sz w:val="24"/>
          <w:szCs w:val="24"/>
          <w:lang w:eastAsia="pl-PL"/>
        </w:rPr>
        <w:t>Część XVIII. Kolejność podejmowania czynności przez Zamawiającego</w:t>
      </w:r>
      <w:bookmarkEnd w:id="64"/>
      <w:bookmarkEnd w:id="65"/>
      <w:bookmarkEnd w:id="66"/>
      <w:r w:rsidRPr="00A62253">
        <w:rPr>
          <w:rFonts w:ascii="Times New Roman" w:eastAsia="Times New Roman" w:hAnsi="Times New Roman" w:cs="Times New Roman"/>
          <w:b/>
          <w:bCs/>
          <w:sz w:val="24"/>
          <w:szCs w:val="24"/>
          <w:lang w:eastAsia="pl-PL"/>
        </w:rPr>
        <w:t xml:space="preserve"> </w:t>
      </w:r>
    </w:p>
    <w:p w14:paraId="0F5A7C11" w14:textId="77777777" w:rsidR="00A62253" w:rsidRPr="00A62253" w:rsidRDefault="00A62253" w:rsidP="00FE3FC7">
      <w:pPr>
        <w:numPr>
          <w:ilvl w:val="0"/>
          <w:numId w:val="16"/>
        </w:numPr>
        <w:spacing w:before="120" w:after="0" w:line="312" w:lineRule="auto"/>
        <w:ind w:left="357" w:hanging="357"/>
        <w:jc w:val="both"/>
        <w:rPr>
          <w:rFonts w:ascii="Times New Roman" w:eastAsia="Times New Roman" w:hAnsi="Times New Roman" w:cs="Times New Roman"/>
          <w:bCs/>
          <w:strike/>
          <w:color w:val="000000"/>
          <w:sz w:val="24"/>
          <w:szCs w:val="24"/>
          <w:lang w:eastAsia="pl-PL"/>
        </w:rPr>
      </w:pPr>
      <w:r w:rsidRPr="00A62253">
        <w:rPr>
          <w:rFonts w:ascii="Times New Roman" w:eastAsia="Times New Roman" w:hAnsi="Times New Roman" w:cs="Times New Roman"/>
          <w:bCs/>
          <w:sz w:val="24"/>
          <w:szCs w:val="24"/>
          <w:lang w:eastAsia="pl-PL"/>
        </w:rPr>
        <w:t xml:space="preserve">Po złożeniu ofert </w:t>
      </w:r>
      <w:r w:rsidRPr="00A62253">
        <w:rPr>
          <w:rFonts w:ascii="Times New Roman" w:eastAsia="Times New Roman" w:hAnsi="Times New Roman" w:cs="Times New Roman"/>
          <w:bCs/>
          <w:color w:val="000000"/>
          <w:sz w:val="24"/>
          <w:szCs w:val="24"/>
          <w:lang w:eastAsia="pl-PL"/>
        </w:rPr>
        <w:t xml:space="preserve">Zamawiający dokona badania i oceny wszystkich ofert pod kątem spełnienia przez Wykonawców warunków udziału w postępowaniu, braku podstaw do wykluczenia i spełnienia wymagań dotyczących przedmiotu zamówienia, w tym poprawy omyłek zgodnie z </w:t>
      </w:r>
      <w:r w:rsidRPr="00A62253">
        <w:rPr>
          <w:rFonts w:ascii="Times New Roman" w:eastAsia="Times New Roman" w:hAnsi="Times New Roman" w:cs="Times New Roman"/>
          <w:bCs/>
          <w:iCs/>
          <w:color w:val="000000"/>
          <w:sz w:val="24"/>
          <w:szCs w:val="24"/>
          <w:lang w:eastAsia="pl-PL"/>
        </w:rPr>
        <w:t>§ 39 ust. 9 Regulaminu.</w:t>
      </w:r>
    </w:p>
    <w:p w14:paraId="1D565D43"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67" w:name="_Toc106095855"/>
      <w:bookmarkStart w:id="68" w:name="_Toc106096399"/>
      <w:bookmarkStart w:id="69" w:name="_Toc234565832"/>
      <w:r w:rsidRPr="00A62253">
        <w:rPr>
          <w:rFonts w:ascii="Times New Roman" w:eastAsia="Times New Roman" w:hAnsi="Times New Roman" w:cs="Times New Roman"/>
          <w:b/>
          <w:bCs/>
          <w:sz w:val="24"/>
          <w:szCs w:val="24"/>
          <w:lang w:eastAsia="pl-PL"/>
        </w:rPr>
        <w:t>Część XIX. Zabezpieczenie należytego wykonania umowy</w:t>
      </w:r>
      <w:bookmarkEnd w:id="67"/>
      <w:bookmarkEnd w:id="68"/>
      <w:bookmarkEnd w:id="69"/>
    </w:p>
    <w:p w14:paraId="154498F3" w14:textId="77777777" w:rsidR="00A62253" w:rsidRPr="00A62253" w:rsidRDefault="00A62253" w:rsidP="00A62253">
      <w:pPr>
        <w:numPr>
          <w:ilvl w:val="0"/>
          <w:numId w:val="13"/>
        </w:numPr>
        <w:spacing w:before="120" w:after="0" w:line="312" w:lineRule="auto"/>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Zamawiający nie wymaga wniesienia zabezpieczenia należytego wykonania umowy.</w:t>
      </w:r>
    </w:p>
    <w:p w14:paraId="03AC724E"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FF0000"/>
          <w:sz w:val="24"/>
          <w:szCs w:val="24"/>
          <w:lang w:eastAsia="pl-PL"/>
        </w:rPr>
      </w:pPr>
      <w:bookmarkStart w:id="70" w:name="_Toc106095856"/>
      <w:bookmarkStart w:id="71" w:name="_Toc106096400"/>
      <w:bookmarkStart w:id="72" w:name="_Toc234565833"/>
      <w:r w:rsidRPr="00A62253">
        <w:rPr>
          <w:rFonts w:ascii="Times New Roman" w:eastAsia="Times New Roman" w:hAnsi="Times New Roman" w:cs="Times New Roman"/>
          <w:b/>
          <w:bCs/>
          <w:sz w:val="24"/>
          <w:szCs w:val="24"/>
          <w:lang w:eastAsia="pl-PL"/>
        </w:rPr>
        <w:t>Część XX. Istotne postanowienia umowy</w:t>
      </w:r>
      <w:bookmarkEnd w:id="70"/>
      <w:bookmarkEnd w:id="71"/>
      <w:r w:rsidRPr="00A62253">
        <w:rPr>
          <w:rFonts w:ascii="Times New Roman" w:eastAsia="Times New Roman" w:hAnsi="Times New Roman" w:cs="Times New Roman"/>
          <w:b/>
          <w:bCs/>
          <w:sz w:val="24"/>
          <w:szCs w:val="24"/>
          <w:lang w:eastAsia="pl-PL"/>
        </w:rPr>
        <w:t xml:space="preserve"> ramowej</w:t>
      </w:r>
      <w:bookmarkEnd w:id="72"/>
    </w:p>
    <w:p w14:paraId="09A9CD84" w14:textId="77777777" w:rsidR="00A62253" w:rsidRPr="00A62253" w:rsidRDefault="00A62253" w:rsidP="00A62253">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
          <w:bCs/>
          <w:sz w:val="24"/>
          <w:szCs w:val="24"/>
          <w:lang w:eastAsia="pl-PL"/>
        </w:rPr>
        <w:t>Załącznik nr 5 do SWZ</w:t>
      </w:r>
      <w:r w:rsidRPr="00A62253">
        <w:rPr>
          <w:rFonts w:ascii="Times New Roman" w:eastAsia="Times New Roman" w:hAnsi="Times New Roman" w:cs="Times New Roman"/>
          <w:sz w:val="24"/>
          <w:szCs w:val="24"/>
          <w:lang w:eastAsia="pl-PL"/>
        </w:rPr>
        <w:t xml:space="preserve"> zawiera projektowane postanowienia, które zostaną wprowadzone do Umowy ramowej.</w:t>
      </w:r>
    </w:p>
    <w:p w14:paraId="523DF6C0" w14:textId="77777777" w:rsidR="00A62253" w:rsidRPr="00A62253" w:rsidRDefault="00A62253" w:rsidP="00A62253">
      <w:pPr>
        <w:numPr>
          <w:ilvl w:val="0"/>
          <w:numId w:val="14"/>
        </w:numPr>
        <w:spacing w:before="120" w:after="0" w:line="312" w:lineRule="auto"/>
        <w:ind w:left="357" w:hanging="357"/>
        <w:jc w:val="both"/>
        <w:rPr>
          <w:rFonts w:ascii="Times New Roman" w:eastAsia="Times New Roman" w:hAnsi="Times New Roman" w:cs="Times New Roman"/>
          <w:sz w:val="24"/>
          <w:szCs w:val="24"/>
          <w:lang w:eastAsia="pl-PL"/>
        </w:rPr>
      </w:pPr>
      <w:bookmarkStart w:id="73" w:name="_Hlk106044996"/>
      <w:r w:rsidRPr="00A62253">
        <w:rPr>
          <w:rFonts w:ascii="Times New Roman" w:eastAsia="Times New Roman" w:hAnsi="Times New Roman" w:cs="Times New Roman"/>
          <w:sz w:val="24"/>
          <w:szCs w:val="24"/>
          <w:lang w:eastAsia="pl-PL"/>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w:t>
      </w:r>
      <w:r w:rsidRPr="00A62253">
        <w:rPr>
          <w:rFonts w:ascii="Times New Roman" w:eastAsia="Times New Roman" w:hAnsi="Times New Roman" w:cs="Times New Roman"/>
          <w:sz w:val="24"/>
          <w:szCs w:val="24"/>
          <w:lang w:eastAsia="pl-PL"/>
        </w:rPr>
        <w:lastRenderedPageBreak/>
        <w:t>danych oraz uchylenia dyrektywy 95/46/WE (ogólne rozporządzenie o ochronie danych osobowych) (Dz. Urz. UE L.2016.119.1 z dnia 4 maja 2016 roku).</w:t>
      </w:r>
    </w:p>
    <w:bookmarkEnd w:id="73"/>
    <w:p w14:paraId="2E300DA0" w14:textId="77777777" w:rsidR="00A62253" w:rsidRPr="00A62253" w:rsidRDefault="00A62253" w:rsidP="00A62253">
      <w:pPr>
        <w:spacing w:before="120" w:after="0" w:line="312" w:lineRule="auto"/>
        <w:ind w:left="360"/>
        <w:contextualSpacing/>
        <w:jc w:val="both"/>
        <w:rPr>
          <w:rFonts w:ascii="Times New Roman" w:eastAsia="Times New Roman" w:hAnsi="Times New Roman" w:cs="Times New Roman"/>
          <w:sz w:val="10"/>
          <w:szCs w:val="10"/>
          <w:lang w:eastAsia="pl-PL"/>
        </w:rPr>
      </w:pPr>
    </w:p>
    <w:p w14:paraId="04877FDB"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4" w:name="_Toc106095857"/>
      <w:bookmarkStart w:id="75" w:name="_Toc106096401"/>
      <w:bookmarkStart w:id="76" w:name="_Toc234565834"/>
      <w:r w:rsidRPr="00A62253">
        <w:rPr>
          <w:rFonts w:ascii="Times New Roman" w:eastAsia="Times New Roman" w:hAnsi="Times New Roman" w:cs="Times New Roman"/>
          <w:b/>
          <w:bCs/>
          <w:sz w:val="24"/>
          <w:szCs w:val="24"/>
          <w:lang w:eastAsia="pl-PL"/>
        </w:rPr>
        <w:t>Część XXI. Formalności, jakie należy dopełnić przed zawarciem umowy</w:t>
      </w:r>
      <w:bookmarkEnd w:id="74"/>
      <w:bookmarkEnd w:id="75"/>
      <w:r w:rsidRPr="00A62253">
        <w:rPr>
          <w:rFonts w:ascii="Times New Roman" w:eastAsia="Times New Roman" w:hAnsi="Times New Roman" w:cs="Times New Roman"/>
          <w:b/>
          <w:bCs/>
          <w:sz w:val="24"/>
          <w:szCs w:val="24"/>
          <w:lang w:eastAsia="pl-PL"/>
        </w:rPr>
        <w:t xml:space="preserve"> – </w:t>
      </w:r>
      <w:r w:rsidRPr="00A62253">
        <w:rPr>
          <w:rFonts w:ascii="Times New Roman" w:eastAsia="Times New Roman" w:hAnsi="Times New Roman" w:cs="Times New Roman"/>
          <w:b/>
          <w:bCs/>
          <w:i/>
          <w:iCs/>
          <w:sz w:val="24"/>
          <w:szCs w:val="24"/>
          <w:lang w:eastAsia="pl-PL"/>
        </w:rPr>
        <w:t>nie dotyczy</w:t>
      </w:r>
      <w:bookmarkEnd w:id="76"/>
    </w:p>
    <w:p w14:paraId="5D40A808" w14:textId="77777777" w:rsidR="00A62253" w:rsidRPr="00A62253" w:rsidRDefault="00A62253" w:rsidP="00A62253">
      <w:pPr>
        <w:spacing w:before="120" w:after="0" w:line="312" w:lineRule="auto"/>
        <w:jc w:val="both"/>
        <w:rPr>
          <w:rFonts w:ascii="Times New Roman" w:eastAsia="Times New Roman" w:hAnsi="Times New Roman" w:cs="Times New Roman"/>
          <w:strike/>
          <w:sz w:val="4"/>
          <w:szCs w:val="4"/>
          <w:lang w:eastAsia="pl-PL"/>
        </w:rPr>
      </w:pPr>
    </w:p>
    <w:p w14:paraId="147B32F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77" w:name="_Toc106095858"/>
      <w:bookmarkStart w:id="78" w:name="_Toc106096402"/>
      <w:bookmarkStart w:id="79" w:name="_Toc234565835"/>
      <w:r w:rsidRPr="00A62253">
        <w:rPr>
          <w:rFonts w:ascii="Times New Roman" w:eastAsia="Times New Roman" w:hAnsi="Times New Roman" w:cs="Times New Roman"/>
          <w:b/>
          <w:bCs/>
          <w:sz w:val="24"/>
          <w:szCs w:val="24"/>
          <w:lang w:eastAsia="pl-PL"/>
        </w:rPr>
        <w:t>Część XXII. Pouczenie o środkach ochrony prawnej.</w:t>
      </w:r>
      <w:bookmarkEnd w:id="77"/>
      <w:bookmarkEnd w:id="78"/>
      <w:bookmarkEnd w:id="79"/>
    </w:p>
    <w:p w14:paraId="555E20F0" w14:textId="764EF895" w:rsidR="00A62253" w:rsidRPr="00A62253" w:rsidRDefault="00A62253" w:rsidP="00A62253">
      <w:pPr>
        <w:spacing w:before="120" w:after="0" w:line="312" w:lineRule="auto"/>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 xml:space="preserve">W toku postępowania o udzielenie zamówienia Wykonawcom </w:t>
      </w:r>
      <w:r w:rsidRPr="006C599A">
        <w:rPr>
          <w:rFonts w:ascii="Times New Roman" w:eastAsia="Times New Roman" w:hAnsi="Times New Roman" w:cs="Times New Roman"/>
          <w:sz w:val="24"/>
          <w:szCs w:val="24"/>
          <w:lang w:eastAsia="pl-PL"/>
        </w:rPr>
        <w:t>przysługują</w:t>
      </w:r>
      <w:r w:rsidR="006C599A">
        <w:rPr>
          <w:rFonts w:ascii="Times New Roman" w:eastAsia="Times New Roman" w:hAnsi="Times New Roman" w:cs="Times New Roman"/>
          <w:sz w:val="24"/>
          <w:szCs w:val="24"/>
          <w:lang w:eastAsia="pl-PL"/>
        </w:rPr>
        <w:t xml:space="preserve"> </w:t>
      </w:r>
      <w:r w:rsidRPr="006C599A">
        <w:rPr>
          <w:rFonts w:ascii="Times New Roman" w:eastAsia="Times New Roman" w:hAnsi="Times New Roman" w:cs="Times New Roman"/>
          <w:sz w:val="24"/>
          <w:szCs w:val="24"/>
          <w:lang w:eastAsia="pl-PL"/>
        </w:rPr>
        <w:t>ś</w:t>
      </w:r>
      <w:r w:rsidRPr="00A62253">
        <w:rPr>
          <w:rFonts w:ascii="Times New Roman" w:eastAsia="Times New Roman" w:hAnsi="Times New Roman" w:cs="Times New Roman"/>
          <w:sz w:val="24"/>
          <w:szCs w:val="24"/>
          <w:lang w:eastAsia="pl-PL"/>
        </w:rPr>
        <w:t>rodki ochrony prawnej zgodnie z §47 Regulaminu.</w:t>
      </w:r>
    </w:p>
    <w:p w14:paraId="17228BC7"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sz w:val="24"/>
          <w:szCs w:val="24"/>
          <w:lang w:eastAsia="pl-PL"/>
        </w:rPr>
      </w:pPr>
      <w:bookmarkStart w:id="80" w:name="_Toc106095859"/>
      <w:bookmarkStart w:id="81" w:name="_Toc106096403"/>
      <w:bookmarkStart w:id="82" w:name="_Toc234565836"/>
      <w:r w:rsidRPr="00A62253">
        <w:rPr>
          <w:rFonts w:ascii="Times New Roman" w:eastAsia="Times New Roman" w:hAnsi="Times New Roman" w:cs="Times New Roman"/>
          <w:b/>
          <w:bCs/>
          <w:sz w:val="24"/>
          <w:szCs w:val="24"/>
          <w:lang w:eastAsia="pl-PL"/>
        </w:rPr>
        <w:t>Wykaz załączników</w:t>
      </w:r>
      <w:bookmarkEnd w:id="80"/>
      <w:bookmarkEnd w:id="81"/>
      <w:bookmarkEnd w:id="82"/>
    </w:p>
    <w:p w14:paraId="23591D0C"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
          <w:bCs/>
          <w:lang w:eastAsia="pl-PL"/>
        </w:rPr>
      </w:pPr>
      <w:bookmarkStart w:id="83" w:name="_Hlk67821935"/>
      <w:r w:rsidRPr="00A62253">
        <w:rPr>
          <w:rFonts w:ascii="Times New Roman" w:eastAsia="Times New Roman" w:hAnsi="Times New Roman" w:cs="Times New Roman"/>
          <w:b/>
          <w:bCs/>
          <w:lang w:eastAsia="pl-PL"/>
        </w:rPr>
        <w:t xml:space="preserve">Załącznik nr 1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b/>
          <w:bCs/>
          <w:lang w:eastAsia="pl-PL"/>
        </w:rPr>
        <w:tab/>
        <w:t>Szczegółowy Opis Przedmiotu Zamówienia (SOPZ)</w:t>
      </w:r>
    </w:p>
    <w:p w14:paraId="2CBC2157" w14:textId="77777777" w:rsidR="00A62253" w:rsidRPr="00A62253" w:rsidRDefault="00A62253" w:rsidP="00A62253">
      <w:pPr>
        <w:tabs>
          <w:tab w:val="left" w:pos="1843"/>
        </w:tabs>
        <w:spacing w:after="0" w:line="312" w:lineRule="auto"/>
        <w:ind w:left="1560" w:hanging="1560"/>
        <w:jc w:val="both"/>
        <w:rPr>
          <w:rFonts w:ascii="Times New Roman" w:eastAsia="Times New Roman" w:hAnsi="Times New Roman" w:cs="Times New Roman"/>
          <w:b/>
          <w:bCs/>
          <w:sz w:val="10"/>
          <w:szCs w:val="10"/>
          <w:lang w:eastAsia="pl-PL"/>
        </w:rPr>
      </w:pPr>
    </w:p>
    <w:p w14:paraId="4857C120"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 xml:space="preserve">Załącznik nr 2 </w:t>
      </w:r>
      <w:r w:rsidRPr="00A62253">
        <w:rPr>
          <w:rFonts w:ascii="Times New Roman" w:eastAsia="Times New Roman" w:hAnsi="Times New Roman" w:cs="Times New Roman"/>
          <w:lang w:eastAsia="pl-PL"/>
        </w:rPr>
        <w:t>–</w:t>
      </w:r>
      <w:r w:rsidRPr="00A62253">
        <w:rPr>
          <w:rFonts w:ascii="Times New Roman" w:eastAsia="Times New Roman" w:hAnsi="Times New Roman" w:cs="Times New Roman"/>
          <w:b/>
          <w:bCs/>
          <w:lang w:eastAsia="pl-PL"/>
        </w:rPr>
        <w:tab/>
        <w:t xml:space="preserve">Formularz Ofertowy </w:t>
      </w:r>
      <w:r w:rsidRPr="00A62253">
        <w:rPr>
          <w:rFonts w:ascii="Times New Roman" w:eastAsia="Times New Roman" w:hAnsi="Times New Roman" w:cs="Times New Roman"/>
          <w:lang w:eastAsia="pl-PL"/>
        </w:rPr>
        <w:t>– dostępny na platformie EFO – link na stronie prowadzonego postępowania</w:t>
      </w:r>
    </w:p>
    <w:p w14:paraId="6998BD24"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 xml:space="preserve">Załącznik nr 2a </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Cennik</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u w:val="single"/>
          <w:lang w:eastAsia="pl-PL"/>
        </w:rPr>
        <w:t>stanowi odrębny plik</w:t>
      </w:r>
      <w:r w:rsidRPr="00A62253">
        <w:rPr>
          <w:rFonts w:ascii="Times New Roman" w:eastAsia="Times New Roman" w:hAnsi="Times New Roman" w:cs="Times New Roman"/>
          <w:lang w:eastAsia="pl-PL"/>
        </w:rPr>
        <w:t xml:space="preserve"> – dostępny na platformie EFO oraz na stronie prowadzonego postępowania </w:t>
      </w:r>
    </w:p>
    <w:p w14:paraId="239D0A16" w14:textId="0C75E503" w:rsidR="00A62253" w:rsidRPr="006C599A" w:rsidRDefault="00A62253" w:rsidP="00A62253">
      <w:pPr>
        <w:tabs>
          <w:tab w:val="left" w:pos="1843"/>
        </w:tabs>
        <w:spacing w:after="0" w:line="312" w:lineRule="auto"/>
        <w:jc w:val="both"/>
        <w:rPr>
          <w:rFonts w:ascii="Times New Roman" w:eastAsia="Times New Roman" w:hAnsi="Times New Roman" w:cs="Times New Roman"/>
          <w:b/>
          <w:bCs/>
          <w:i/>
          <w:iCs/>
          <w:lang w:eastAsia="pl-PL"/>
        </w:rPr>
      </w:pPr>
      <w:r w:rsidRPr="00A62253">
        <w:rPr>
          <w:rFonts w:ascii="Times New Roman" w:eastAsia="Times New Roman" w:hAnsi="Times New Roman" w:cs="Times New Roman"/>
          <w:b/>
          <w:bCs/>
          <w:lang w:eastAsia="pl-PL"/>
        </w:rPr>
        <w:t>Załącznik nr 3</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t xml:space="preserve">Zobowiązanie Wykonawcy do zachowania poufności </w:t>
      </w:r>
      <w:r w:rsidR="006C599A">
        <w:rPr>
          <w:rFonts w:ascii="Times New Roman" w:eastAsia="Times New Roman" w:hAnsi="Times New Roman" w:cs="Times New Roman"/>
          <w:lang w:eastAsia="pl-PL"/>
        </w:rPr>
        <w:t xml:space="preserve">– </w:t>
      </w:r>
      <w:r w:rsidR="006C599A" w:rsidRPr="006C599A">
        <w:rPr>
          <w:rFonts w:ascii="Times New Roman" w:eastAsia="Times New Roman" w:hAnsi="Times New Roman" w:cs="Times New Roman"/>
          <w:b/>
          <w:bCs/>
          <w:i/>
          <w:iCs/>
          <w:lang w:eastAsia="pl-PL"/>
        </w:rPr>
        <w:t>nie dotyczy</w:t>
      </w:r>
    </w:p>
    <w:p w14:paraId="5A98B912" w14:textId="77777777"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i/>
          <w:lang w:eastAsia="pl-PL"/>
        </w:rPr>
      </w:pPr>
      <w:r w:rsidRPr="00A62253">
        <w:rPr>
          <w:rFonts w:ascii="Times New Roman" w:eastAsia="Times New Roman" w:hAnsi="Times New Roman" w:cs="Times New Roman"/>
          <w:b/>
          <w:lang w:eastAsia="pl-PL"/>
        </w:rPr>
        <w:t>Załącznik nr 4.1</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O</w:t>
      </w:r>
      <w:r w:rsidRPr="00A62253">
        <w:rPr>
          <w:rFonts w:ascii="Times New Roman" w:eastAsia="Times New Roman" w:hAnsi="Times New Roman" w:cs="Times New Roman"/>
          <w:bCs/>
          <w:iCs/>
          <w:lang w:eastAsia="pl-PL"/>
        </w:rPr>
        <w:t xml:space="preserve">świadczenie o niepodleganiu wykluczeniu oraz spełnieniu warunków udziału w postępowaniu </w:t>
      </w:r>
      <w:r w:rsidRPr="00A62253">
        <w:rPr>
          <w:rFonts w:ascii="Times New Roman" w:eastAsia="Times New Roman" w:hAnsi="Times New Roman" w:cs="Times New Roman"/>
          <w:bCs/>
          <w:i/>
          <w:lang w:eastAsia="pl-PL"/>
        </w:rPr>
        <w:t>(dotyczy Wykonawców składających ofertę wspólną)</w:t>
      </w:r>
    </w:p>
    <w:p w14:paraId="3000C187"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4.2</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przynależności do tej samej grupy kapitałowej </w:t>
      </w:r>
    </w:p>
    <w:p w14:paraId="280D37A7"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4.3</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Wykaz wykonanych usług</w:t>
      </w:r>
    </w:p>
    <w:p w14:paraId="1E1CD2D1" w14:textId="105A5C68"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4.4</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Wykaz osób kierowanych do wykonania zamówienia </w:t>
      </w:r>
    </w:p>
    <w:p w14:paraId="52D06AE6" w14:textId="2D325537"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6C599A">
        <w:rPr>
          <w:rFonts w:ascii="Times New Roman" w:eastAsia="Times New Roman" w:hAnsi="Times New Roman" w:cs="Times New Roman"/>
          <w:b/>
          <w:lang w:eastAsia="pl-PL"/>
        </w:rPr>
        <w:t>5</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 xml:space="preserve">Oświadczenie o kategorii przedsiębiorstwa </w:t>
      </w:r>
    </w:p>
    <w:p w14:paraId="20A1E4A1" w14:textId="215D7ACB" w:rsidR="00A62253" w:rsidRPr="00A62253" w:rsidRDefault="00A62253" w:rsidP="00A62253">
      <w:pPr>
        <w:tabs>
          <w:tab w:val="left" w:pos="1843"/>
        </w:tabs>
        <w:spacing w:after="0" w:line="312" w:lineRule="auto"/>
        <w:ind w:left="1843" w:hanging="1843"/>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Załącznik nr 4.</w:t>
      </w:r>
      <w:r w:rsidR="006C599A">
        <w:rPr>
          <w:rFonts w:ascii="Times New Roman" w:eastAsia="Times New Roman" w:hAnsi="Times New Roman" w:cs="Times New Roman"/>
          <w:b/>
          <w:lang w:eastAsia="pl-PL"/>
        </w:rPr>
        <w:t>6</w:t>
      </w:r>
      <w:r w:rsidRPr="00A62253">
        <w:rPr>
          <w:rFonts w:ascii="Times New Roman" w:eastAsia="Times New Roman" w:hAnsi="Times New Roman" w:cs="Times New Roman"/>
          <w:bCs/>
          <w:lang w:eastAsia="pl-PL"/>
        </w:rPr>
        <w:t xml:space="preserve"> – </w:t>
      </w:r>
      <w:r w:rsidRPr="00A62253">
        <w:rPr>
          <w:rFonts w:ascii="Times New Roman" w:eastAsia="Times New Roman" w:hAnsi="Times New Roman" w:cs="Times New Roman"/>
          <w:bCs/>
          <w:lang w:eastAsia="pl-PL"/>
        </w:rPr>
        <w:tab/>
        <w:t>Zobowiązanie innego podmiotu do oddania do dyspozycji Wykonawcy zasobów</w:t>
      </w:r>
      <w:r w:rsidRPr="00A62253">
        <w:rPr>
          <w:rFonts w:ascii="Times New Roman" w:eastAsia="Times New Roman" w:hAnsi="Times New Roman" w:cs="Times New Roman"/>
          <w:sz w:val="20"/>
          <w:szCs w:val="20"/>
          <w:lang w:eastAsia="pl-PL"/>
        </w:rPr>
        <w:t xml:space="preserve"> </w:t>
      </w:r>
      <w:r w:rsidRPr="00A62253">
        <w:rPr>
          <w:rFonts w:ascii="Times New Roman" w:eastAsia="Times New Roman" w:hAnsi="Times New Roman" w:cs="Times New Roman"/>
          <w:bCs/>
          <w:lang w:eastAsia="pl-PL"/>
        </w:rPr>
        <w:t>niezbędnych do wykonania zamówienia</w:t>
      </w:r>
    </w:p>
    <w:p w14:paraId="7DCCBD9D" w14:textId="21FDF9CA"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 xml:space="preserve">Załącznik nr </w:t>
      </w:r>
      <w:r w:rsidR="006C599A" w:rsidRPr="00A62253">
        <w:rPr>
          <w:rFonts w:ascii="Times New Roman" w:eastAsia="Times New Roman" w:hAnsi="Times New Roman" w:cs="Times New Roman"/>
          <w:b/>
          <w:lang w:eastAsia="pl-PL"/>
        </w:rPr>
        <w:t>4.</w:t>
      </w:r>
      <w:r w:rsidR="006C599A">
        <w:rPr>
          <w:rFonts w:ascii="Times New Roman" w:eastAsia="Times New Roman" w:hAnsi="Times New Roman" w:cs="Times New Roman"/>
          <w:b/>
          <w:lang w:eastAsia="pl-PL"/>
        </w:rPr>
        <w:t>7</w:t>
      </w:r>
      <w:r w:rsidR="006C599A" w:rsidRPr="00A62253">
        <w:rPr>
          <w:rFonts w:ascii="Times New Roman" w:eastAsia="Times New Roman" w:hAnsi="Times New Roman" w:cs="Times New Roman"/>
          <w:bCs/>
          <w:lang w:eastAsia="pl-PL"/>
        </w:rPr>
        <w:t xml:space="preserve"> –</w:t>
      </w:r>
      <w:r w:rsidRPr="00A62253">
        <w:rPr>
          <w:rFonts w:ascii="Times New Roman" w:eastAsia="Times New Roman" w:hAnsi="Times New Roman" w:cs="Times New Roman"/>
          <w:bCs/>
          <w:lang w:eastAsia="pl-PL"/>
        </w:rPr>
        <w:t xml:space="preserve"> </w:t>
      </w:r>
      <w:r w:rsidRPr="00A62253">
        <w:rPr>
          <w:rFonts w:ascii="Times New Roman" w:eastAsia="Times New Roman" w:hAnsi="Times New Roman" w:cs="Times New Roman"/>
          <w:bCs/>
          <w:lang w:eastAsia="pl-PL"/>
        </w:rPr>
        <w:tab/>
        <w:t>Informacja o podwykonawcach</w:t>
      </w:r>
    </w:p>
    <w:p w14:paraId="32933B07" w14:textId="4412B963" w:rsidR="00A62253" w:rsidRPr="00A62253" w:rsidRDefault="00A62253" w:rsidP="00A62253">
      <w:pPr>
        <w:tabs>
          <w:tab w:val="left" w:pos="1843"/>
        </w:tabs>
        <w:spacing w:after="0" w:line="312"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
          <w:lang w:eastAsia="pl-PL"/>
        </w:rPr>
        <w:t xml:space="preserve">Załącznik nr </w:t>
      </w:r>
      <w:r w:rsidR="006C599A" w:rsidRPr="00A62253">
        <w:rPr>
          <w:rFonts w:ascii="Times New Roman" w:eastAsia="Times New Roman" w:hAnsi="Times New Roman" w:cs="Times New Roman"/>
          <w:b/>
          <w:lang w:eastAsia="pl-PL"/>
        </w:rPr>
        <w:t>4.</w:t>
      </w:r>
      <w:r w:rsidR="006C599A">
        <w:rPr>
          <w:rFonts w:ascii="Times New Roman" w:eastAsia="Times New Roman" w:hAnsi="Times New Roman" w:cs="Times New Roman"/>
          <w:b/>
          <w:lang w:eastAsia="pl-PL"/>
        </w:rPr>
        <w:t>8</w:t>
      </w:r>
      <w:r w:rsidR="006C599A" w:rsidRPr="00A62253">
        <w:rPr>
          <w:rFonts w:ascii="Times New Roman" w:eastAsia="Times New Roman" w:hAnsi="Times New Roman" w:cs="Times New Roman"/>
          <w:bCs/>
          <w:lang w:eastAsia="pl-PL"/>
        </w:rPr>
        <w:t xml:space="preserve"> </w:t>
      </w:r>
      <w:r w:rsidR="006C599A">
        <w:rPr>
          <w:rFonts w:ascii="Times New Roman" w:eastAsia="Times New Roman" w:hAnsi="Times New Roman" w:cs="Times New Roman"/>
          <w:bCs/>
          <w:lang w:eastAsia="pl-PL"/>
        </w:rPr>
        <w:t>–</w:t>
      </w:r>
      <w:r w:rsidR="00EA1461">
        <w:rPr>
          <w:rFonts w:ascii="Times New Roman" w:eastAsia="Times New Roman" w:hAnsi="Times New Roman" w:cs="Times New Roman"/>
          <w:bCs/>
          <w:lang w:eastAsia="pl-PL"/>
        </w:rPr>
        <w:t xml:space="preserve"> </w:t>
      </w:r>
      <w:r w:rsidRPr="00A62253">
        <w:rPr>
          <w:rFonts w:ascii="Times New Roman" w:eastAsia="Times New Roman" w:hAnsi="Times New Roman" w:cs="Times New Roman"/>
          <w:bCs/>
          <w:lang w:eastAsia="pl-PL"/>
        </w:rPr>
        <w:t xml:space="preserve">Informacja dotycząca powstania u Zamawiającego obowiązku podatkowego </w:t>
      </w:r>
    </w:p>
    <w:p w14:paraId="554C5348" w14:textId="77777777" w:rsidR="00A62253" w:rsidRPr="00A62253" w:rsidRDefault="00A62253" w:rsidP="00A62253">
      <w:pPr>
        <w:tabs>
          <w:tab w:val="left" w:pos="1843"/>
        </w:tabs>
        <w:spacing w:after="0" w:line="312" w:lineRule="auto"/>
        <w:jc w:val="both"/>
        <w:rPr>
          <w:rFonts w:ascii="Times New Roman" w:eastAsia="Times New Roman" w:hAnsi="Times New Roman" w:cs="Times New Roman"/>
          <w:bCs/>
          <w:sz w:val="12"/>
          <w:szCs w:val="12"/>
          <w:lang w:eastAsia="pl-PL"/>
        </w:rPr>
      </w:pPr>
    </w:p>
    <w:p w14:paraId="6C23E5E4" w14:textId="77777777" w:rsidR="00A62253" w:rsidRPr="00ED6E91" w:rsidRDefault="00A62253" w:rsidP="00ED6E91">
      <w:pPr>
        <w:tabs>
          <w:tab w:val="left" w:pos="1843"/>
        </w:tabs>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Załącznik nr 5</w:t>
      </w:r>
      <w:r w:rsidRPr="00A62253">
        <w:rPr>
          <w:rFonts w:ascii="Times New Roman" w:eastAsia="Times New Roman" w:hAnsi="Times New Roman" w:cs="Times New Roman"/>
          <w:lang w:eastAsia="pl-PL"/>
        </w:rPr>
        <w:t xml:space="preserve"> – </w:t>
      </w:r>
      <w:r w:rsidRPr="00A62253">
        <w:rPr>
          <w:rFonts w:ascii="Times New Roman" w:eastAsia="Times New Roman" w:hAnsi="Times New Roman" w:cs="Times New Roman"/>
          <w:lang w:eastAsia="pl-PL"/>
        </w:rPr>
        <w:tab/>
      </w:r>
      <w:r w:rsidRPr="00A62253">
        <w:rPr>
          <w:rFonts w:ascii="Times New Roman" w:eastAsia="Times New Roman" w:hAnsi="Times New Roman" w:cs="Times New Roman"/>
          <w:b/>
          <w:bCs/>
          <w:lang w:eastAsia="pl-PL"/>
        </w:rPr>
        <w:t>Istotne postanowienia umowy wraz z załącznikami</w:t>
      </w:r>
      <w:r w:rsidRPr="00A62253">
        <w:rPr>
          <w:rFonts w:ascii="Times New Roman" w:eastAsia="Times New Roman" w:hAnsi="Times New Roman" w:cs="Times New Roman"/>
          <w:sz w:val="24"/>
          <w:szCs w:val="24"/>
          <w:lang w:eastAsia="pl-PL"/>
        </w:rPr>
        <w:br w:type="page"/>
      </w:r>
    </w:p>
    <w:p w14:paraId="38375BE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84" w:name="_Toc67292090"/>
      <w:bookmarkStart w:id="85" w:name="_Hlk67822110"/>
      <w:bookmarkStart w:id="86" w:name="_Toc234565837"/>
      <w:bookmarkEnd w:id="83"/>
      <w:r w:rsidRPr="00957ED2">
        <w:rPr>
          <w:rFonts w:ascii="Times New Roman" w:eastAsia="Times New Roman" w:hAnsi="Times New Roman" w:cs="Times New Roman"/>
          <w:b/>
          <w:bCs/>
          <w:color w:val="2F5496"/>
          <w:sz w:val="28"/>
          <w:szCs w:val="28"/>
          <w:lang w:eastAsia="pl-PL"/>
        </w:rPr>
        <w:lastRenderedPageBreak/>
        <w:t>Załącznik nr 1 Szczegółowy Opis Przedmiotu Zamówienia</w:t>
      </w:r>
      <w:bookmarkEnd w:id="84"/>
      <w:r w:rsidRPr="00957ED2">
        <w:rPr>
          <w:rFonts w:ascii="Times New Roman" w:eastAsia="Times New Roman" w:hAnsi="Times New Roman" w:cs="Times New Roman"/>
          <w:b/>
          <w:bCs/>
          <w:color w:val="2F5496"/>
          <w:sz w:val="28"/>
          <w:szCs w:val="28"/>
          <w:lang w:eastAsia="pl-PL"/>
        </w:rPr>
        <w:t xml:space="preserve"> (SOPZ)</w:t>
      </w:r>
      <w:bookmarkEnd w:id="85"/>
      <w:bookmarkEnd w:id="86"/>
    </w:p>
    <w:p w14:paraId="3ECCB0E9"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516E113E" w14:textId="77777777" w:rsidR="00A62253" w:rsidRPr="00A62253" w:rsidRDefault="00A62253" w:rsidP="00A62253">
      <w:pPr>
        <w:spacing w:after="0" w:line="240" w:lineRule="auto"/>
        <w:rPr>
          <w:rFonts w:ascii="Times New Roman" w:eastAsia="Times New Roman" w:hAnsi="Times New Roman" w:cs="Times New Roman"/>
          <w:sz w:val="10"/>
          <w:szCs w:val="10"/>
          <w:lang w:eastAsia="pl-PL"/>
        </w:rPr>
      </w:pPr>
    </w:p>
    <w:p w14:paraId="06984AB3"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7" w:name="_Toc67292091"/>
      <w:bookmarkStart w:id="88" w:name="_Hlk67822129"/>
      <w:r w:rsidRPr="00EC4C7C">
        <w:rPr>
          <w:rFonts w:ascii="Times New Roman" w:eastAsia="Times New Roman" w:hAnsi="Times New Roman" w:cs="Times New Roman"/>
          <w:b/>
          <w:bCs/>
          <w:sz w:val="24"/>
          <w:szCs w:val="24"/>
          <w:lang w:eastAsia="pl-PL"/>
        </w:rPr>
        <w:t>Przedmiot zamówienia:</w:t>
      </w:r>
      <w:bookmarkEnd w:id="87"/>
    </w:p>
    <w:bookmarkEnd w:id="88"/>
    <w:p w14:paraId="1042BF31" w14:textId="3CF31841" w:rsidR="00F0392E" w:rsidRPr="00EC4C7C" w:rsidRDefault="00A62253" w:rsidP="00F0392E">
      <w:pPr>
        <w:spacing w:after="0" w:line="240" w:lineRule="auto"/>
        <w:jc w:val="both"/>
        <w:rPr>
          <w:rFonts w:ascii="Times New Roman" w:eastAsia="Calibri" w:hAnsi="Times New Roman" w:cs="Times New Roman"/>
          <w:sz w:val="24"/>
          <w:szCs w:val="24"/>
          <w:lang w:eastAsia="pl-PL"/>
        </w:rPr>
      </w:pPr>
      <w:r w:rsidRPr="00EC4C7C">
        <w:rPr>
          <w:rFonts w:ascii="Times New Roman" w:eastAsia="Calibri" w:hAnsi="Times New Roman" w:cs="Times New Roman"/>
          <w:sz w:val="24"/>
          <w:szCs w:val="24"/>
          <w:lang w:eastAsia="pl-PL"/>
        </w:rPr>
        <w:t>Przedmiotem Umowy ramowej jest ustalenie zasad i warunków dotyczących zamówień wykonawczych, jakie mogą zostać udzielone w okresie jej obowiązywania, na</w:t>
      </w:r>
      <w:r w:rsidR="00F433BA">
        <w:rPr>
          <w:rFonts w:ascii="Times New Roman" w:eastAsia="Calibri" w:hAnsi="Times New Roman" w:cs="Times New Roman"/>
          <w:sz w:val="24"/>
          <w:szCs w:val="24"/>
          <w:lang w:eastAsia="pl-PL"/>
        </w:rPr>
        <w:t xml:space="preserve">: Zawarcie umów ramowych na </w:t>
      </w:r>
      <w:r w:rsidR="00F0392E" w:rsidRPr="00EC4C7C">
        <w:rPr>
          <w:rFonts w:ascii="Times New Roman" w:eastAsia="Calibri" w:hAnsi="Times New Roman" w:cs="Times New Roman"/>
          <w:sz w:val="24"/>
          <w:szCs w:val="24"/>
          <w:lang w:eastAsia="pl-PL"/>
        </w:rPr>
        <w:t>wykonanie usług w zakresie opracowania dokumentacji technicznych niezbędnych do naprawy szkód wyrządzonych ruchem zakładu górniczego KWK Piast-Ziemowit z podziałem na 2 zadania:</w:t>
      </w:r>
    </w:p>
    <w:p w14:paraId="6BAD7B16" w14:textId="77777777" w:rsidR="00F0392E" w:rsidRPr="00EC4C7C" w:rsidRDefault="00F0392E" w:rsidP="00F0392E">
      <w:pPr>
        <w:spacing w:after="0" w:line="240" w:lineRule="auto"/>
        <w:jc w:val="both"/>
        <w:rPr>
          <w:rFonts w:ascii="Times New Roman" w:eastAsia="Calibri" w:hAnsi="Times New Roman" w:cs="Times New Roman"/>
          <w:sz w:val="24"/>
          <w:szCs w:val="24"/>
          <w:lang w:eastAsia="pl-PL"/>
        </w:rPr>
      </w:pPr>
      <w:r w:rsidRPr="00EC4C7C">
        <w:rPr>
          <w:rFonts w:ascii="Times New Roman" w:eastAsia="Calibri" w:hAnsi="Times New Roman" w:cs="Times New Roman"/>
          <w:sz w:val="24"/>
          <w:szCs w:val="24"/>
          <w:lang w:eastAsia="pl-PL"/>
        </w:rPr>
        <w:t>1)</w:t>
      </w:r>
      <w:r w:rsidRPr="00EC4C7C">
        <w:rPr>
          <w:rFonts w:ascii="Times New Roman" w:eastAsia="Calibri" w:hAnsi="Times New Roman" w:cs="Times New Roman"/>
          <w:sz w:val="24"/>
          <w:szCs w:val="24"/>
          <w:lang w:eastAsia="pl-PL"/>
        </w:rPr>
        <w:tab/>
        <w:t>Analizy techniczno-ekonomiczne</w:t>
      </w:r>
    </w:p>
    <w:p w14:paraId="1B7659F8" w14:textId="7957F559" w:rsidR="00A62253" w:rsidRPr="00EC4C7C" w:rsidRDefault="00F0392E" w:rsidP="00F0392E">
      <w:pPr>
        <w:spacing w:after="0" w:line="240" w:lineRule="auto"/>
        <w:jc w:val="both"/>
        <w:rPr>
          <w:rFonts w:ascii="Times New Roman" w:eastAsia="Calibri" w:hAnsi="Times New Roman" w:cs="Times New Roman"/>
          <w:sz w:val="24"/>
          <w:szCs w:val="24"/>
          <w:lang w:eastAsia="pl-PL"/>
        </w:rPr>
      </w:pPr>
      <w:r w:rsidRPr="00EC4C7C">
        <w:rPr>
          <w:rFonts w:ascii="Times New Roman" w:eastAsia="Calibri" w:hAnsi="Times New Roman" w:cs="Times New Roman"/>
          <w:sz w:val="24"/>
          <w:szCs w:val="24"/>
          <w:lang w:eastAsia="pl-PL"/>
        </w:rPr>
        <w:t>2)</w:t>
      </w:r>
      <w:r w:rsidRPr="00EC4C7C">
        <w:rPr>
          <w:rFonts w:ascii="Times New Roman" w:eastAsia="Calibri" w:hAnsi="Times New Roman" w:cs="Times New Roman"/>
          <w:sz w:val="24"/>
          <w:szCs w:val="24"/>
          <w:lang w:eastAsia="pl-PL"/>
        </w:rPr>
        <w:tab/>
        <w:t>Opinie budowlane</w:t>
      </w:r>
    </w:p>
    <w:p w14:paraId="266647A0" w14:textId="77777777" w:rsidR="00A62253" w:rsidRPr="00EC4C7C" w:rsidRDefault="00A62253" w:rsidP="00A62253">
      <w:pPr>
        <w:spacing w:after="0" w:line="240" w:lineRule="auto"/>
        <w:jc w:val="both"/>
        <w:rPr>
          <w:rFonts w:ascii="Times New Roman" w:eastAsia="Calibri" w:hAnsi="Times New Roman" w:cs="Times New Roman"/>
          <w:sz w:val="24"/>
          <w:szCs w:val="24"/>
          <w:lang w:eastAsia="pl-PL"/>
        </w:rPr>
      </w:pPr>
      <w:r w:rsidRPr="00EC4C7C">
        <w:rPr>
          <w:rFonts w:ascii="Times New Roman" w:eastAsia="Calibri" w:hAnsi="Times New Roman" w:cs="Times New Roman"/>
          <w:sz w:val="24"/>
          <w:szCs w:val="24"/>
          <w:lang w:eastAsia="pl-PL"/>
        </w:rPr>
        <w:t>Realizacja poszczególnych usług będzie się odbywać na postawie przeprowadzonych przez Zamawiającego postępowań w celu zawarcia umowy wykonawczej do umowy ramowej.</w:t>
      </w:r>
    </w:p>
    <w:p w14:paraId="3CD6985F" w14:textId="77777777" w:rsidR="00A62253" w:rsidRPr="00EC4C7C" w:rsidRDefault="00A62253" w:rsidP="00A62253">
      <w:pPr>
        <w:spacing w:after="0" w:line="240" w:lineRule="auto"/>
        <w:jc w:val="both"/>
        <w:rPr>
          <w:rFonts w:ascii="Times New Roman" w:eastAsia="Calibri" w:hAnsi="Times New Roman" w:cs="Times New Roman"/>
          <w:sz w:val="24"/>
          <w:szCs w:val="24"/>
          <w:lang w:eastAsia="pl-PL"/>
        </w:rPr>
      </w:pPr>
      <w:r w:rsidRPr="00EC4C7C">
        <w:rPr>
          <w:rFonts w:ascii="Times New Roman" w:eastAsia="Calibri" w:hAnsi="Times New Roman" w:cs="Times New Roman"/>
          <w:sz w:val="24"/>
          <w:szCs w:val="24"/>
          <w:lang w:eastAsia="pl-PL"/>
        </w:rPr>
        <w:t xml:space="preserve"> </w:t>
      </w:r>
    </w:p>
    <w:p w14:paraId="0FA046C9"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89" w:name="_Toc67292092"/>
      <w:bookmarkStart w:id="90" w:name="_Hlk67822197"/>
      <w:r w:rsidRPr="00EC4C7C">
        <w:rPr>
          <w:rFonts w:ascii="Times New Roman" w:eastAsia="Times New Roman" w:hAnsi="Times New Roman" w:cs="Times New Roman"/>
          <w:b/>
          <w:bCs/>
          <w:sz w:val="24"/>
          <w:szCs w:val="24"/>
          <w:lang w:eastAsia="pl-PL"/>
        </w:rPr>
        <w:t xml:space="preserve">Lokalizacja: </w:t>
      </w:r>
    </w:p>
    <w:p w14:paraId="29E8BC95" w14:textId="24EB33D6" w:rsidR="00A62253" w:rsidRDefault="006053CF" w:rsidP="00A62253">
      <w:pPr>
        <w:spacing w:after="0" w:line="240" w:lineRule="auto"/>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Usługi realizowanie będą na terenie górniczym PGG S.A. Oddział KWK Piast-Ziemowit</w:t>
      </w:r>
      <w:r w:rsidR="009A21AA">
        <w:rPr>
          <w:rFonts w:ascii="Times New Roman" w:eastAsia="Calibri" w:hAnsi="Times New Roman" w:cs="Times New Roman"/>
          <w:sz w:val="24"/>
          <w:szCs w:val="24"/>
          <w:lang w:eastAsia="pl-PL"/>
        </w:rPr>
        <w:t>.</w:t>
      </w:r>
    </w:p>
    <w:p w14:paraId="5388F139" w14:textId="77777777" w:rsidR="009A21AA" w:rsidRPr="00EC4C7C" w:rsidRDefault="009A21AA" w:rsidP="00A62253">
      <w:pPr>
        <w:spacing w:after="0" w:line="240" w:lineRule="auto"/>
        <w:rPr>
          <w:rFonts w:ascii="Times New Roman" w:eastAsia="Calibri" w:hAnsi="Times New Roman" w:cs="Times New Roman"/>
          <w:sz w:val="24"/>
          <w:szCs w:val="24"/>
          <w:lang w:eastAsia="pl-PL"/>
        </w:rPr>
      </w:pPr>
    </w:p>
    <w:p w14:paraId="60976EE0" w14:textId="77777777" w:rsidR="00A62253" w:rsidRPr="00EC4C7C" w:rsidRDefault="00A62253" w:rsidP="00A62253">
      <w:pPr>
        <w:numPr>
          <w:ilvl w:val="0"/>
          <w:numId w:val="31"/>
        </w:numPr>
        <w:spacing w:after="0" w:line="240" w:lineRule="auto"/>
        <w:contextualSpacing/>
        <w:jc w:val="both"/>
        <w:rPr>
          <w:rFonts w:ascii="Times New Roman" w:eastAsia="Calibri" w:hAnsi="Times New Roman" w:cs="Times New Roman"/>
          <w:b/>
          <w:bCs/>
          <w:sz w:val="24"/>
          <w:szCs w:val="24"/>
          <w:lang w:eastAsia="pl-PL"/>
        </w:rPr>
      </w:pPr>
      <w:r w:rsidRPr="00EC4C7C">
        <w:rPr>
          <w:rFonts w:ascii="Times New Roman" w:eastAsia="Calibri" w:hAnsi="Times New Roman" w:cs="Times New Roman"/>
          <w:b/>
          <w:bCs/>
          <w:sz w:val="24"/>
          <w:szCs w:val="24"/>
          <w:lang w:eastAsia="pl-PL"/>
        </w:rPr>
        <w:t>Termin realizacji zamówienia:</w:t>
      </w:r>
      <w:bookmarkEnd w:id="89"/>
    </w:p>
    <w:p w14:paraId="2C8583E8" w14:textId="77777777" w:rsidR="00A62253" w:rsidRPr="00EC4C7C" w:rsidRDefault="00A62253" w:rsidP="00A62253">
      <w:pPr>
        <w:spacing w:after="0" w:line="240" w:lineRule="auto"/>
        <w:jc w:val="both"/>
        <w:rPr>
          <w:rFonts w:ascii="Times New Roman" w:eastAsia="Calibri" w:hAnsi="Times New Roman" w:cs="Times New Roman"/>
          <w:sz w:val="24"/>
          <w:szCs w:val="24"/>
          <w:lang w:eastAsia="pl-PL"/>
        </w:rPr>
      </w:pPr>
      <w:r w:rsidRPr="00EC4C7C">
        <w:rPr>
          <w:rFonts w:ascii="Times New Roman" w:eastAsia="Calibri" w:hAnsi="Times New Roman" w:cs="Times New Roman"/>
          <w:sz w:val="24"/>
          <w:szCs w:val="24"/>
          <w:lang w:eastAsia="pl-PL"/>
        </w:rPr>
        <w:t>Okres obowiązywania Umowy ramowej określony został w Załączniku nr 5 do SWZ – Istotne postanowienia Umowy w §5.</w:t>
      </w:r>
    </w:p>
    <w:p w14:paraId="192230C7" w14:textId="77777777" w:rsidR="00A62253" w:rsidRPr="00EC4C7C" w:rsidRDefault="00A62253" w:rsidP="00A62253">
      <w:pPr>
        <w:spacing w:after="0" w:line="240" w:lineRule="auto"/>
        <w:jc w:val="both"/>
        <w:rPr>
          <w:rFonts w:ascii="Times New Roman" w:eastAsia="Times New Roman" w:hAnsi="Times New Roman" w:cs="Times New Roman"/>
          <w:bCs/>
          <w:sz w:val="24"/>
          <w:szCs w:val="24"/>
          <w:lang w:eastAsia="pl-PL"/>
        </w:rPr>
      </w:pPr>
      <w:r w:rsidRPr="00EC4C7C">
        <w:rPr>
          <w:rFonts w:ascii="Times New Roman" w:eastAsia="Calibri" w:hAnsi="Times New Roman" w:cs="Times New Roman"/>
          <w:sz w:val="24"/>
          <w:szCs w:val="24"/>
          <w:lang w:eastAsia="pl-PL"/>
        </w:rPr>
        <w:t>Terminy realizacji poszczególnych zamówień wykonawczych będą ustalane każdorazowo przez Zamawiającego w dokumentach zamówienia przekazywanych Wykonawcom wraz z zaproszeniem do złożenia oferty w danym postępowaniu prowadzonym w celu zawarcia umowy wykonawczej do umowy ramowej.</w:t>
      </w:r>
      <w:r w:rsidRPr="00EC4C7C">
        <w:rPr>
          <w:rFonts w:ascii="Times New Roman" w:eastAsia="Times New Roman" w:hAnsi="Times New Roman" w:cs="Times New Roman"/>
          <w:bCs/>
          <w:sz w:val="24"/>
          <w:szCs w:val="24"/>
          <w:lang w:eastAsia="pl-PL"/>
        </w:rPr>
        <w:t xml:space="preserve"> </w:t>
      </w:r>
    </w:p>
    <w:p w14:paraId="4FB5FF6F" w14:textId="77777777" w:rsidR="00A62253" w:rsidRPr="00EC4C7C" w:rsidRDefault="00A62253" w:rsidP="00A62253">
      <w:pPr>
        <w:spacing w:after="0" w:line="240" w:lineRule="auto"/>
        <w:jc w:val="both"/>
        <w:rPr>
          <w:rFonts w:ascii="Times New Roman" w:eastAsia="Calibri" w:hAnsi="Times New Roman" w:cs="Times New Roman"/>
          <w:sz w:val="24"/>
          <w:szCs w:val="24"/>
          <w:lang w:eastAsia="pl-PL"/>
        </w:rPr>
      </w:pPr>
    </w:p>
    <w:p w14:paraId="1415278F"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1" w:name="_Toc67292093"/>
      <w:bookmarkStart w:id="92" w:name="_Hlk67822291"/>
      <w:bookmarkEnd w:id="90"/>
      <w:r w:rsidRPr="00EC4C7C">
        <w:rPr>
          <w:rFonts w:ascii="Times New Roman" w:eastAsia="Times New Roman" w:hAnsi="Times New Roman" w:cs="Times New Roman"/>
          <w:b/>
          <w:bCs/>
          <w:sz w:val="24"/>
          <w:szCs w:val="24"/>
          <w:lang w:eastAsia="pl-PL"/>
        </w:rPr>
        <w:t>Wymagania prawne:</w:t>
      </w:r>
      <w:bookmarkEnd w:id="91"/>
    </w:p>
    <w:p w14:paraId="0A9B5173" w14:textId="77777777" w:rsidR="00A62253" w:rsidRDefault="00A62253" w:rsidP="00A62253">
      <w:pPr>
        <w:tabs>
          <w:tab w:val="left" w:pos="284"/>
          <w:tab w:val="left" w:pos="2662"/>
        </w:tabs>
        <w:suppressAutoHyphens/>
        <w:overflowPunct w:val="0"/>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Przedmiot zamówienia powinien być realizowany zgodnie z obowiązującymi przepisami prawa, w szczególności:</w:t>
      </w:r>
    </w:p>
    <w:p w14:paraId="36EA2B16" w14:textId="51F09A15" w:rsidR="009A21AA" w:rsidRDefault="001A763F">
      <w:pPr>
        <w:pStyle w:val="Akapitzlist"/>
        <w:numPr>
          <w:ilvl w:val="0"/>
          <w:numId w:val="105"/>
        </w:numPr>
        <w:tabs>
          <w:tab w:val="left" w:pos="284"/>
          <w:tab w:val="left" w:pos="2662"/>
        </w:tabs>
        <w:suppressAutoHyphens/>
        <w:overflowPunct w:val="0"/>
        <w:autoSpaceDE w:val="0"/>
        <w:autoSpaceDN w:val="0"/>
        <w:adjustRightInd w:val="0"/>
        <w:jc w:val="both"/>
      </w:pPr>
      <w:r>
        <w:t xml:space="preserve">Przepisy </w:t>
      </w:r>
      <w:r w:rsidR="009A21AA">
        <w:t>Kodeks</w:t>
      </w:r>
      <w:r>
        <w:t>u</w:t>
      </w:r>
      <w:r w:rsidR="009A21AA">
        <w:t xml:space="preserve"> Cywiln</w:t>
      </w:r>
      <w:r>
        <w:t>ego</w:t>
      </w:r>
      <w:r w:rsidR="009A21AA">
        <w:t>.</w:t>
      </w:r>
    </w:p>
    <w:p w14:paraId="4353ADBC" w14:textId="2BA0756D" w:rsidR="009A21AA" w:rsidRDefault="009A21AA">
      <w:pPr>
        <w:pStyle w:val="Akapitzlist"/>
        <w:numPr>
          <w:ilvl w:val="0"/>
          <w:numId w:val="105"/>
        </w:numPr>
        <w:tabs>
          <w:tab w:val="left" w:pos="284"/>
          <w:tab w:val="left" w:pos="2662"/>
        </w:tabs>
        <w:suppressAutoHyphens/>
        <w:overflowPunct w:val="0"/>
        <w:autoSpaceDE w:val="0"/>
        <w:autoSpaceDN w:val="0"/>
        <w:adjustRightInd w:val="0"/>
        <w:jc w:val="both"/>
      </w:pPr>
      <w:r>
        <w:t xml:space="preserve">Ustawa Prawo Budowlane z dnia 7 lipca 1994 roku (tekst jednolity DZ. U. 2023 poz. 682 </w:t>
      </w:r>
      <w:r w:rsidR="003F2E37">
        <w:br/>
      </w:r>
      <w:r>
        <w:t>z późniejszymi zmianami).</w:t>
      </w:r>
    </w:p>
    <w:p w14:paraId="1B4ED588" w14:textId="3ADB7E30" w:rsidR="009A21AA" w:rsidRDefault="009A21AA">
      <w:pPr>
        <w:pStyle w:val="Akapitzlist"/>
        <w:numPr>
          <w:ilvl w:val="0"/>
          <w:numId w:val="105"/>
        </w:numPr>
        <w:tabs>
          <w:tab w:val="left" w:pos="284"/>
          <w:tab w:val="left" w:pos="2662"/>
        </w:tabs>
        <w:suppressAutoHyphens/>
        <w:overflowPunct w:val="0"/>
        <w:autoSpaceDE w:val="0"/>
        <w:autoSpaceDN w:val="0"/>
        <w:adjustRightInd w:val="0"/>
        <w:jc w:val="both"/>
      </w:pPr>
      <w:r>
        <w:t>Ustawa Prawo geologiczne i górnicze z dnia 9 czerwca</w:t>
      </w:r>
      <w:r w:rsidR="003F2E37">
        <w:t xml:space="preserve"> 2011 roku (tekst jednolity Dz. U. 2023 poz. 633 z późniejszymi zmianami).</w:t>
      </w:r>
    </w:p>
    <w:p w14:paraId="306B964F" w14:textId="31D57057" w:rsidR="003F2E37" w:rsidRDefault="003F2E37">
      <w:pPr>
        <w:pStyle w:val="Akapitzlist"/>
        <w:numPr>
          <w:ilvl w:val="0"/>
          <w:numId w:val="105"/>
        </w:numPr>
        <w:tabs>
          <w:tab w:val="left" w:pos="284"/>
          <w:tab w:val="left" w:pos="2662"/>
        </w:tabs>
        <w:suppressAutoHyphens/>
        <w:overflowPunct w:val="0"/>
        <w:autoSpaceDE w:val="0"/>
        <w:autoSpaceDN w:val="0"/>
        <w:adjustRightInd w:val="0"/>
        <w:jc w:val="both"/>
      </w:pPr>
      <w:r>
        <w:t>Inne akty prawne, które będą potrzebne do wykonania przedmiotowych dokumentacji.</w:t>
      </w:r>
    </w:p>
    <w:p w14:paraId="0E069EE7" w14:textId="77777777" w:rsidR="003F2E37" w:rsidRPr="009A21AA" w:rsidRDefault="003F2E37" w:rsidP="003F2E37">
      <w:pPr>
        <w:pStyle w:val="Akapitzlist"/>
        <w:tabs>
          <w:tab w:val="left" w:pos="284"/>
          <w:tab w:val="left" w:pos="2662"/>
        </w:tabs>
        <w:suppressAutoHyphens/>
        <w:overflowPunct w:val="0"/>
        <w:autoSpaceDE w:val="0"/>
        <w:autoSpaceDN w:val="0"/>
        <w:adjustRightInd w:val="0"/>
        <w:ind w:left="360"/>
        <w:jc w:val="both"/>
      </w:pPr>
    </w:p>
    <w:p w14:paraId="55BADF50" w14:textId="77777777" w:rsidR="00A62253" w:rsidRPr="00EC4C7C" w:rsidRDefault="00A62253" w:rsidP="00A62253">
      <w:pPr>
        <w:spacing w:after="0" w:line="240" w:lineRule="auto"/>
        <w:jc w:val="both"/>
        <w:rPr>
          <w:rFonts w:ascii="Times New Roman" w:eastAsia="Times New Roman" w:hAnsi="Times New Roman" w:cs="Times New Roman"/>
          <w:i/>
          <w:sz w:val="24"/>
          <w:szCs w:val="24"/>
          <w:lang w:eastAsia="pl-PL"/>
        </w:rPr>
      </w:pPr>
      <w:r w:rsidRPr="00EC4C7C">
        <w:rPr>
          <w:rFonts w:ascii="Times New Roman" w:eastAsia="Times New Roman" w:hAnsi="Times New Roman" w:cs="Times New Roman"/>
          <w:b/>
          <w:i/>
          <w:sz w:val="24"/>
          <w:szCs w:val="24"/>
          <w:u w:val="single"/>
          <w:lang w:eastAsia="pl-PL"/>
        </w:rPr>
        <w:t>Uwaga:</w:t>
      </w:r>
      <w:r w:rsidRPr="00EC4C7C">
        <w:rPr>
          <w:rFonts w:ascii="Times New Roman" w:eastAsia="Times New Roman" w:hAnsi="Times New Roman" w:cs="Times New Roman"/>
          <w:i/>
          <w:sz w:val="24"/>
          <w:szCs w:val="24"/>
          <w:lang w:eastAsia="pl-PL"/>
        </w:rPr>
        <w:t xml:space="preserve"> W przypadku zmian aktów prawnych, związanych z realizacją niniejszego zamówienia, przedmiot zamówienia musi spełniać uwarunkowania prawne, obowiązujące w okresie jego realizacji.</w:t>
      </w:r>
    </w:p>
    <w:bookmarkEnd w:id="92"/>
    <w:p w14:paraId="7D15EC68" w14:textId="77777777" w:rsidR="00A62253" w:rsidRPr="00EC4C7C" w:rsidRDefault="00A62253" w:rsidP="00A62253">
      <w:pPr>
        <w:spacing w:after="0" w:line="240" w:lineRule="auto"/>
        <w:jc w:val="both"/>
        <w:rPr>
          <w:rFonts w:ascii="Times New Roman" w:eastAsia="Times New Roman" w:hAnsi="Times New Roman" w:cs="Times New Roman"/>
          <w:b/>
          <w:sz w:val="24"/>
          <w:szCs w:val="24"/>
          <w:lang w:val="cs-CZ" w:eastAsia="pl-PL"/>
        </w:rPr>
      </w:pPr>
    </w:p>
    <w:p w14:paraId="4D1B44A5"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93" w:name="_Toc67292094"/>
      <w:bookmarkStart w:id="94" w:name="_Hlk67824211"/>
      <w:r w:rsidRPr="00EC4C7C">
        <w:rPr>
          <w:rFonts w:ascii="Times New Roman" w:eastAsia="Times New Roman" w:hAnsi="Times New Roman" w:cs="Times New Roman"/>
          <w:b/>
          <w:bCs/>
          <w:sz w:val="24"/>
          <w:szCs w:val="24"/>
          <w:lang w:eastAsia="pl-PL"/>
        </w:rPr>
        <w:t>Wizja lokalna</w:t>
      </w:r>
      <w:bookmarkStart w:id="95" w:name="_Hlk67824164"/>
      <w:bookmarkEnd w:id="93"/>
      <w:r w:rsidRPr="00EC4C7C">
        <w:rPr>
          <w:rFonts w:ascii="Times New Roman" w:eastAsia="Times New Roman" w:hAnsi="Times New Roman" w:cs="Times New Roman"/>
          <w:b/>
          <w:bCs/>
          <w:sz w:val="24"/>
          <w:szCs w:val="24"/>
          <w:lang w:eastAsia="pl-PL"/>
        </w:rPr>
        <w:t>:</w:t>
      </w:r>
    </w:p>
    <w:p w14:paraId="2A255951" w14:textId="2F0AB599" w:rsidR="00A62253" w:rsidRPr="00EC4C7C" w:rsidRDefault="00A62253" w:rsidP="00A62253">
      <w:pPr>
        <w:spacing w:after="0" w:line="240" w:lineRule="auto"/>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Możliwość przeprowadzenia wizji lokalnej obiektów i miejsc objętych przedmiotem zamówienia wykonawczego będzie każdorazowo określona w postępowaniu prowadzonym </w:t>
      </w:r>
      <w:r w:rsidR="003F2E37">
        <w:rPr>
          <w:rFonts w:ascii="Times New Roman" w:eastAsia="Times New Roman" w:hAnsi="Times New Roman" w:cs="Times New Roman"/>
          <w:sz w:val="24"/>
          <w:szCs w:val="24"/>
          <w:lang w:eastAsia="pl-PL"/>
        </w:rPr>
        <w:br/>
      </w:r>
      <w:r w:rsidRPr="00EC4C7C">
        <w:rPr>
          <w:rFonts w:ascii="Times New Roman" w:eastAsia="Times New Roman" w:hAnsi="Times New Roman" w:cs="Times New Roman"/>
          <w:sz w:val="24"/>
          <w:szCs w:val="24"/>
          <w:lang w:eastAsia="pl-PL"/>
        </w:rPr>
        <w:t>w celu zawarcia umowy wykonawczej do umowy ramowej.</w:t>
      </w:r>
    </w:p>
    <w:p w14:paraId="75E03710" w14:textId="77777777" w:rsidR="00A62253" w:rsidRPr="00EC4C7C" w:rsidRDefault="00A62253" w:rsidP="00A62253">
      <w:pPr>
        <w:spacing w:after="0" w:line="240" w:lineRule="auto"/>
        <w:ind w:left="720"/>
        <w:contextualSpacing/>
        <w:jc w:val="both"/>
        <w:rPr>
          <w:rFonts w:ascii="Times New Roman" w:eastAsia="Times New Roman" w:hAnsi="Times New Roman" w:cs="Times New Roman"/>
          <w:sz w:val="24"/>
          <w:szCs w:val="24"/>
          <w:lang w:eastAsia="pl-PL"/>
        </w:rPr>
      </w:pPr>
    </w:p>
    <w:bookmarkEnd w:id="94"/>
    <w:p w14:paraId="35AD5B52"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EC4C7C">
        <w:rPr>
          <w:rFonts w:ascii="Times New Roman" w:eastAsia="Times New Roman" w:hAnsi="Times New Roman" w:cs="Times New Roman"/>
          <w:b/>
          <w:bCs/>
          <w:sz w:val="24"/>
          <w:szCs w:val="24"/>
          <w:lang w:eastAsia="pl-PL"/>
        </w:rPr>
        <w:t>Opis przedmiotu zamówienia:</w:t>
      </w:r>
    </w:p>
    <w:p w14:paraId="56953207" w14:textId="37FFF38D" w:rsidR="00A62253" w:rsidRPr="00FA7170" w:rsidRDefault="00FA7170">
      <w:pPr>
        <w:numPr>
          <w:ilvl w:val="0"/>
          <w:numId w:val="60"/>
        </w:numPr>
        <w:spacing w:after="0" w:line="240" w:lineRule="auto"/>
        <w:ind w:left="426"/>
        <w:contextualSpacing/>
        <w:jc w:val="both"/>
        <w:rPr>
          <w:rFonts w:ascii="Times New Roman" w:eastAsia="Calibri" w:hAnsi="Times New Roman" w:cs="Times New Roman"/>
          <w:b/>
          <w:bCs/>
          <w:sz w:val="24"/>
          <w:szCs w:val="24"/>
          <w:lang w:eastAsia="pl-PL"/>
        </w:rPr>
      </w:pPr>
      <w:r w:rsidRPr="00FA7170">
        <w:rPr>
          <w:rFonts w:ascii="Times New Roman" w:eastAsia="Calibri" w:hAnsi="Times New Roman" w:cs="Times New Roman"/>
          <w:b/>
          <w:bCs/>
          <w:sz w:val="24"/>
          <w:szCs w:val="24"/>
          <w:lang w:eastAsia="pl-PL"/>
        </w:rPr>
        <w:t>Zadanie nr 1 – Analizy techniczno-ekonomiczne</w:t>
      </w:r>
    </w:p>
    <w:p w14:paraId="42F57F1F" w14:textId="77777777" w:rsidR="00A62253" w:rsidRDefault="00A62253" w:rsidP="00A62253">
      <w:pPr>
        <w:spacing w:after="0" w:line="240" w:lineRule="auto"/>
        <w:ind w:left="426"/>
        <w:contextualSpacing/>
        <w:jc w:val="both"/>
        <w:rPr>
          <w:rFonts w:ascii="Times New Roman" w:eastAsia="Calibri" w:hAnsi="Times New Roman" w:cs="Times New Roman"/>
          <w:sz w:val="24"/>
          <w:szCs w:val="24"/>
          <w:lang w:eastAsia="pl-PL"/>
        </w:rPr>
      </w:pPr>
      <w:r w:rsidRPr="00EC4C7C">
        <w:rPr>
          <w:rFonts w:ascii="Times New Roman" w:eastAsia="Calibri" w:hAnsi="Times New Roman" w:cs="Times New Roman"/>
          <w:sz w:val="24"/>
          <w:szCs w:val="24"/>
          <w:lang w:eastAsia="pl-PL"/>
        </w:rPr>
        <w:t>Usługę należy wykonać w następującym zakresie:</w:t>
      </w:r>
    </w:p>
    <w:p w14:paraId="4CB6DE3A" w14:textId="4DB9511D" w:rsidR="00FA7170" w:rsidRDefault="00FA7170">
      <w:pPr>
        <w:pStyle w:val="Akapitzlist"/>
        <w:numPr>
          <w:ilvl w:val="0"/>
          <w:numId w:val="106"/>
        </w:numPr>
        <w:jc w:val="both"/>
        <w:rPr>
          <w:rFonts w:eastAsia="Calibri"/>
        </w:rPr>
      </w:pPr>
      <w:r>
        <w:rPr>
          <w:rFonts w:eastAsia="Calibri"/>
        </w:rPr>
        <w:t>Inwentaryzację obiektu z natury wraz ze sporządzeniem rysunków inwentaryzacyjnych (3 egz.),</w:t>
      </w:r>
    </w:p>
    <w:p w14:paraId="4336A181" w14:textId="7133B33A" w:rsidR="00FA7170" w:rsidRDefault="00FA7170">
      <w:pPr>
        <w:pStyle w:val="Akapitzlist"/>
        <w:numPr>
          <w:ilvl w:val="0"/>
          <w:numId w:val="106"/>
        </w:numPr>
        <w:jc w:val="both"/>
        <w:rPr>
          <w:rFonts w:eastAsia="Calibri"/>
        </w:rPr>
      </w:pPr>
      <w:r>
        <w:rPr>
          <w:rFonts w:eastAsia="Calibri"/>
        </w:rPr>
        <w:t>Inwentaryzację uszkodzeń spowodowanych ruchem zakładu górniczego (3 egz.),</w:t>
      </w:r>
    </w:p>
    <w:p w14:paraId="44EE9C50" w14:textId="0FFA3EEC" w:rsidR="00FA7170" w:rsidRDefault="00FA7170">
      <w:pPr>
        <w:pStyle w:val="Akapitzlist"/>
        <w:numPr>
          <w:ilvl w:val="0"/>
          <w:numId w:val="106"/>
        </w:numPr>
        <w:jc w:val="both"/>
        <w:rPr>
          <w:rFonts w:eastAsia="Calibri"/>
        </w:rPr>
      </w:pPr>
      <w:r>
        <w:rPr>
          <w:rFonts w:eastAsia="Calibri"/>
        </w:rPr>
        <w:lastRenderedPageBreak/>
        <w:t xml:space="preserve">Dokumentację fotograficzną </w:t>
      </w:r>
      <w:r w:rsidRPr="00FA7170">
        <w:rPr>
          <w:rFonts w:eastAsia="Calibri"/>
        </w:rPr>
        <w:t>przedstawiającą obiekty objęte opracowaniem, ich stan oraz uszkodzenia występujące w obiektach</w:t>
      </w:r>
      <w:r>
        <w:rPr>
          <w:rFonts w:eastAsia="Calibri"/>
        </w:rPr>
        <w:t>,</w:t>
      </w:r>
    </w:p>
    <w:p w14:paraId="17D99F4D" w14:textId="70F8AFEC" w:rsidR="00FA7170" w:rsidRPr="00FA7170" w:rsidRDefault="00FA7170">
      <w:pPr>
        <w:pStyle w:val="Akapitzlist"/>
        <w:numPr>
          <w:ilvl w:val="0"/>
          <w:numId w:val="106"/>
        </w:numPr>
        <w:jc w:val="both"/>
        <w:rPr>
          <w:rFonts w:eastAsia="Calibri"/>
        </w:rPr>
      </w:pPr>
      <w:r w:rsidRPr="00FA7170">
        <w:rPr>
          <w:rFonts w:eastAsia="Calibri"/>
        </w:rPr>
        <w:t>Opracowanie dokumentacji kosztorysowej na usunięcie uszkodzeń</w:t>
      </w:r>
      <w:r>
        <w:rPr>
          <w:rFonts w:eastAsia="Calibri"/>
        </w:rPr>
        <w:t xml:space="preserve"> </w:t>
      </w:r>
      <w:r w:rsidRPr="00FA7170">
        <w:rPr>
          <w:rFonts w:eastAsia="Calibri"/>
        </w:rPr>
        <w:t>spowodowanych działalnością górniczą kopalni (3 egz. kosztorysu inwestorskiego), także w wersji elektronicznej (na płycie CD - format ATH oraz PDF),</w:t>
      </w:r>
    </w:p>
    <w:p w14:paraId="2C6E577D" w14:textId="260DF3BC" w:rsidR="00FA7170" w:rsidRDefault="00FA7170">
      <w:pPr>
        <w:pStyle w:val="Akapitzlist"/>
        <w:numPr>
          <w:ilvl w:val="0"/>
          <w:numId w:val="106"/>
        </w:numPr>
        <w:jc w:val="both"/>
        <w:rPr>
          <w:rFonts w:eastAsia="Calibri"/>
        </w:rPr>
      </w:pPr>
      <w:r>
        <w:rPr>
          <w:rFonts w:eastAsia="Calibri"/>
        </w:rPr>
        <w:t xml:space="preserve">Sporządzenie </w:t>
      </w:r>
      <w:r w:rsidRPr="00FA7170">
        <w:rPr>
          <w:rFonts w:eastAsia="Calibri"/>
        </w:rPr>
        <w:t>operatu szczegółowego określającego wartość odtworzeniową obiektu (3 egz., naturalne zużycie należy liczyć dla każdego elementu oddzielnie)</w:t>
      </w:r>
      <w:r>
        <w:rPr>
          <w:rFonts w:eastAsia="Calibri"/>
        </w:rPr>
        <w:t>,</w:t>
      </w:r>
    </w:p>
    <w:p w14:paraId="08499FA2" w14:textId="3C2BD1E0" w:rsidR="00FA7170" w:rsidRDefault="00FA7170">
      <w:pPr>
        <w:pStyle w:val="Akapitzlist"/>
        <w:numPr>
          <w:ilvl w:val="0"/>
          <w:numId w:val="106"/>
        </w:numPr>
        <w:jc w:val="both"/>
        <w:rPr>
          <w:rFonts w:eastAsia="Calibri"/>
        </w:rPr>
      </w:pPr>
      <w:r>
        <w:rPr>
          <w:rFonts w:eastAsia="Calibri"/>
        </w:rPr>
        <w:t>Opracowanie analizy techniczno-ekonomicznej opłacalności remontu budynku (3 egz.),</w:t>
      </w:r>
    </w:p>
    <w:p w14:paraId="658247E9" w14:textId="398D2ACF" w:rsidR="00FA7170" w:rsidRDefault="00FA7170">
      <w:pPr>
        <w:pStyle w:val="Akapitzlist"/>
        <w:numPr>
          <w:ilvl w:val="0"/>
          <w:numId w:val="106"/>
        </w:numPr>
        <w:jc w:val="both"/>
        <w:rPr>
          <w:rFonts w:eastAsia="Calibri"/>
        </w:rPr>
      </w:pPr>
      <w:r>
        <w:rPr>
          <w:rFonts w:eastAsia="Calibri"/>
        </w:rPr>
        <w:t xml:space="preserve">Opracowanie </w:t>
      </w:r>
      <w:r w:rsidR="00E17126" w:rsidRPr="00E17126">
        <w:rPr>
          <w:rFonts w:eastAsia="Calibri"/>
        </w:rPr>
        <w:t xml:space="preserve">kosztorysu na rozbiórkę obiektu uwzględniającego ewentualny odzysk materiałów (3 egz. kosztorysu inwestorskiego oraz nakładczego), także </w:t>
      </w:r>
      <w:r w:rsidR="00E17126">
        <w:rPr>
          <w:rFonts w:eastAsia="Calibri"/>
        </w:rPr>
        <w:br/>
      </w:r>
      <w:r w:rsidR="00E17126" w:rsidRPr="00E17126">
        <w:rPr>
          <w:rFonts w:eastAsia="Calibri"/>
        </w:rPr>
        <w:t>w wersji elektronicznej (na płycie CD - format ATH oraz PDF)</w:t>
      </w:r>
      <w:r w:rsidR="00E17126">
        <w:rPr>
          <w:rFonts w:eastAsia="Calibri"/>
        </w:rPr>
        <w:t>,</w:t>
      </w:r>
    </w:p>
    <w:p w14:paraId="3CADDA42" w14:textId="5BB7CD6C" w:rsidR="00E17126" w:rsidRDefault="00E17126">
      <w:pPr>
        <w:pStyle w:val="Akapitzlist"/>
        <w:numPr>
          <w:ilvl w:val="0"/>
          <w:numId w:val="106"/>
        </w:numPr>
        <w:jc w:val="both"/>
        <w:rPr>
          <w:rFonts w:eastAsia="Calibri"/>
        </w:rPr>
      </w:pPr>
      <w:r>
        <w:rPr>
          <w:rFonts w:eastAsia="Calibri"/>
        </w:rPr>
        <w:t xml:space="preserve">Każdy egzemplarz kosztorysu </w:t>
      </w:r>
      <w:r w:rsidR="00C00327">
        <w:rPr>
          <w:rFonts w:eastAsia="Calibri"/>
        </w:rPr>
        <w:t>musi zawierać przedmiar robót,</w:t>
      </w:r>
    </w:p>
    <w:p w14:paraId="70FED201" w14:textId="5800E2F4" w:rsidR="00C00327" w:rsidRDefault="00C00327">
      <w:pPr>
        <w:pStyle w:val="Akapitzlist"/>
        <w:numPr>
          <w:ilvl w:val="0"/>
          <w:numId w:val="106"/>
        </w:numPr>
        <w:jc w:val="both"/>
        <w:rPr>
          <w:rFonts w:eastAsia="Calibri"/>
        </w:rPr>
      </w:pPr>
      <w:r>
        <w:rPr>
          <w:rFonts w:eastAsia="Calibri"/>
        </w:rPr>
        <w:t>Należy zastosować składniki kalkulacyjne dopuszczone do stosowania przy wycenach robót związanych z usuwaniem i zapobieganiem szkodom górniczym.</w:t>
      </w:r>
    </w:p>
    <w:p w14:paraId="32EC0F8F" w14:textId="4F8C6DB3" w:rsidR="007C226C" w:rsidRPr="00FA7170" w:rsidRDefault="007C226C">
      <w:pPr>
        <w:pStyle w:val="Akapitzlist"/>
        <w:numPr>
          <w:ilvl w:val="0"/>
          <w:numId w:val="106"/>
        </w:numPr>
        <w:jc w:val="both"/>
        <w:rPr>
          <w:rFonts w:eastAsia="Calibri"/>
        </w:rPr>
      </w:pPr>
      <w:r>
        <w:rPr>
          <w:rFonts w:eastAsia="Calibri"/>
        </w:rPr>
        <w:t>Wersję PDF podpisanej dokumentacji zawierającą ww. elementy od 1-9 oraz kosztorysy w wersji ATH, przekazaną Zamawiającemu pocztą elektroniczną na wskazany adres mailowy lub nośniku elektronicznym (płyta CD).</w:t>
      </w:r>
    </w:p>
    <w:p w14:paraId="12D8F694" w14:textId="77777777" w:rsidR="00C00327" w:rsidRPr="00C00327" w:rsidRDefault="00C00327" w:rsidP="00C00327">
      <w:pPr>
        <w:spacing w:after="0" w:line="240" w:lineRule="auto"/>
        <w:ind w:left="426"/>
        <w:contextualSpacing/>
        <w:jc w:val="both"/>
        <w:rPr>
          <w:rFonts w:ascii="Times New Roman" w:eastAsia="Calibri" w:hAnsi="Times New Roman" w:cs="Times New Roman"/>
          <w:b/>
          <w:bCs/>
          <w:sz w:val="24"/>
          <w:szCs w:val="24"/>
          <w:lang w:eastAsia="pl-PL"/>
        </w:rPr>
      </w:pPr>
      <w:r w:rsidRPr="00C00327">
        <w:rPr>
          <w:rFonts w:ascii="Times New Roman" w:eastAsia="Calibri" w:hAnsi="Times New Roman" w:cs="Times New Roman"/>
          <w:b/>
          <w:bCs/>
          <w:sz w:val="24"/>
          <w:szCs w:val="24"/>
          <w:lang w:eastAsia="pl-PL"/>
        </w:rPr>
        <w:t>Analizy techniczno-ekonomiczne należy wykonać w oparciu o poniższe zasady:</w:t>
      </w:r>
    </w:p>
    <w:p w14:paraId="31B6D38F" w14:textId="5CD2C903" w:rsidR="00FA7170" w:rsidRDefault="00C00327" w:rsidP="00C00327">
      <w:pPr>
        <w:spacing w:after="0" w:line="240" w:lineRule="auto"/>
        <w:ind w:left="426"/>
        <w:contextualSpacing/>
        <w:jc w:val="both"/>
        <w:rPr>
          <w:rFonts w:ascii="Times New Roman" w:eastAsia="Calibri" w:hAnsi="Times New Roman" w:cs="Times New Roman"/>
          <w:sz w:val="24"/>
          <w:szCs w:val="24"/>
          <w:lang w:eastAsia="pl-PL"/>
        </w:rPr>
      </w:pPr>
      <w:r w:rsidRPr="00C00327">
        <w:rPr>
          <w:rFonts w:ascii="Times New Roman" w:eastAsia="Calibri" w:hAnsi="Times New Roman" w:cs="Times New Roman"/>
          <w:sz w:val="24"/>
          <w:szCs w:val="24"/>
          <w:lang w:eastAsia="pl-PL"/>
        </w:rPr>
        <w:t>Analiza techniczno</w:t>
      </w:r>
      <w:r>
        <w:rPr>
          <w:rFonts w:ascii="Times New Roman" w:eastAsia="Calibri" w:hAnsi="Times New Roman" w:cs="Times New Roman"/>
          <w:sz w:val="24"/>
          <w:szCs w:val="24"/>
          <w:lang w:eastAsia="pl-PL"/>
        </w:rPr>
        <w:t>-</w:t>
      </w:r>
      <w:r w:rsidRPr="00C00327">
        <w:rPr>
          <w:rFonts w:ascii="Times New Roman" w:eastAsia="Calibri" w:hAnsi="Times New Roman" w:cs="Times New Roman"/>
          <w:sz w:val="24"/>
          <w:szCs w:val="24"/>
          <w:lang w:eastAsia="pl-PL"/>
        </w:rPr>
        <w:t>ekonomiczna składa się z części technicznej i z części ekonomicznej</w:t>
      </w:r>
      <w:r>
        <w:rPr>
          <w:rFonts w:ascii="Times New Roman" w:eastAsia="Calibri" w:hAnsi="Times New Roman" w:cs="Times New Roman"/>
          <w:sz w:val="24"/>
          <w:szCs w:val="24"/>
          <w:lang w:eastAsia="pl-PL"/>
        </w:rPr>
        <w:t>.</w:t>
      </w:r>
    </w:p>
    <w:p w14:paraId="5EB36ED2" w14:textId="4D5232DB" w:rsidR="00C00327" w:rsidRPr="00B14EE2" w:rsidRDefault="00C00327" w:rsidP="00C00327">
      <w:pPr>
        <w:spacing w:after="0" w:line="240" w:lineRule="auto"/>
        <w:ind w:left="426"/>
        <w:contextualSpacing/>
        <w:jc w:val="both"/>
        <w:rPr>
          <w:rFonts w:ascii="Times New Roman" w:eastAsia="Calibri" w:hAnsi="Times New Roman" w:cs="Times New Roman"/>
          <w:b/>
          <w:bCs/>
          <w:sz w:val="24"/>
          <w:szCs w:val="24"/>
          <w:u w:val="single"/>
          <w:lang w:eastAsia="pl-PL"/>
        </w:rPr>
      </w:pPr>
      <w:r w:rsidRPr="00B14EE2">
        <w:rPr>
          <w:rFonts w:ascii="Times New Roman" w:eastAsia="Calibri" w:hAnsi="Times New Roman" w:cs="Times New Roman"/>
          <w:b/>
          <w:bCs/>
          <w:sz w:val="24"/>
          <w:szCs w:val="24"/>
          <w:u w:val="single"/>
          <w:lang w:eastAsia="pl-PL"/>
        </w:rPr>
        <w:t>Część techniczna</w:t>
      </w:r>
      <w:r w:rsidR="005E74DD" w:rsidRPr="00B14EE2">
        <w:rPr>
          <w:rFonts w:ascii="Times New Roman" w:eastAsia="Calibri" w:hAnsi="Times New Roman" w:cs="Times New Roman"/>
          <w:b/>
          <w:bCs/>
          <w:sz w:val="24"/>
          <w:szCs w:val="24"/>
          <w:u w:val="single"/>
          <w:lang w:eastAsia="pl-PL"/>
        </w:rPr>
        <w:t xml:space="preserve"> powinna w szczególności zawierać:</w:t>
      </w:r>
    </w:p>
    <w:p w14:paraId="7637A853" w14:textId="43BA7E3F" w:rsidR="005E74DD" w:rsidRDefault="005E74DD">
      <w:pPr>
        <w:pStyle w:val="Akapitzlist"/>
        <w:numPr>
          <w:ilvl w:val="0"/>
          <w:numId w:val="107"/>
        </w:numPr>
        <w:jc w:val="both"/>
        <w:rPr>
          <w:rFonts w:eastAsia="Calibri"/>
        </w:rPr>
      </w:pPr>
      <w:r>
        <w:rPr>
          <w:rFonts w:eastAsia="Calibri"/>
        </w:rPr>
        <w:t>Charakterystykę uszkodzonego obiektu, tj.:</w:t>
      </w:r>
    </w:p>
    <w:p w14:paraId="138875E9" w14:textId="27376E69" w:rsidR="005E74DD" w:rsidRDefault="005E74DD">
      <w:pPr>
        <w:pStyle w:val="Akapitzlist"/>
        <w:numPr>
          <w:ilvl w:val="0"/>
          <w:numId w:val="103"/>
        </w:numPr>
        <w:jc w:val="both"/>
        <w:rPr>
          <w:rFonts w:eastAsia="Calibri"/>
        </w:rPr>
      </w:pPr>
      <w:r>
        <w:rPr>
          <w:rFonts w:eastAsia="Calibri"/>
        </w:rPr>
        <w:t>dane ogólne, w tym lokalizację obiektu, datę budowy, nazwę właściciela władającego),</w:t>
      </w:r>
    </w:p>
    <w:p w14:paraId="78D33238" w14:textId="45128570" w:rsidR="005E74DD" w:rsidRDefault="005E74DD">
      <w:pPr>
        <w:pStyle w:val="Akapitzlist"/>
        <w:numPr>
          <w:ilvl w:val="0"/>
          <w:numId w:val="103"/>
        </w:numPr>
        <w:jc w:val="both"/>
        <w:rPr>
          <w:rFonts w:eastAsia="Calibri"/>
        </w:rPr>
      </w:pPr>
      <w:r>
        <w:rPr>
          <w:rFonts w:eastAsia="Calibri"/>
        </w:rPr>
        <w:t>opis konstrukcji i wyposażenia obiektu w instalacje,</w:t>
      </w:r>
    </w:p>
    <w:p w14:paraId="7D2539CA" w14:textId="08CE9109" w:rsidR="005E74DD" w:rsidRDefault="005E74DD">
      <w:pPr>
        <w:pStyle w:val="Akapitzlist"/>
        <w:numPr>
          <w:ilvl w:val="0"/>
          <w:numId w:val="103"/>
        </w:numPr>
        <w:jc w:val="both"/>
        <w:rPr>
          <w:rFonts w:eastAsia="Calibri"/>
        </w:rPr>
      </w:pPr>
      <w:r>
        <w:rPr>
          <w:rFonts w:eastAsia="Calibri"/>
        </w:rPr>
        <w:t>informację o zgodności budowy obiektu z warunkami pozwolenia na budowę, w tym o zabezpieczeniu obiektu na wpływy górnicze,</w:t>
      </w:r>
    </w:p>
    <w:p w14:paraId="1E76CF80" w14:textId="7A9F7273" w:rsidR="005E74DD" w:rsidRDefault="005E74DD">
      <w:pPr>
        <w:pStyle w:val="Akapitzlist"/>
        <w:numPr>
          <w:ilvl w:val="0"/>
          <w:numId w:val="103"/>
        </w:numPr>
        <w:jc w:val="both"/>
        <w:rPr>
          <w:rFonts w:eastAsia="Calibri"/>
        </w:rPr>
      </w:pPr>
      <w:r>
        <w:rPr>
          <w:rFonts w:eastAsia="Calibri"/>
        </w:rPr>
        <w:t>opis aktualnego stanu technicznego, z określeniem kategorii odporności obiektu na wpływy górnicze,</w:t>
      </w:r>
    </w:p>
    <w:p w14:paraId="7F4FF43C" w14:textId="16128D00" w:rsidR="005E74DD" w:rsidRDefault="005E74DD">
      <w:pPr>
        <w:pStyle w:val="Akapitzlist"/>
        <w:numPr>
          <w:ilvl w:val="0"/>
          <w:numId w:val="103"/>
        </w:numPr>
        <w:jc w:val="both"/>
        <w:rPr>
          <w:rFonts w:eastAsia="Calibri"/>
        </w:rPr>
      </w:pPr>
      <w:r>
        <w:rPr>
          <w:rFonts w:eastAsia="Calibri"/>
        </w:rPr>
        <w:t>opis uszkodzeń powstałych wskutek ruchu zakładu górniczego i uszkodzeń nie związanych z tym ruchem,</w:t>
      </w:r>
    </w:p>
    <w:p w14:paraId="0F05874F" w14:textId="6813E6D4" w:rsidR="005E74DD" w:rsidRDefault="005E74DD">
      <w:pPr>
        <w:pStyle w:val="Akapitzlist"/>
        <w:numPr>
          <w:ilvl w:val="0"/>
          <w:numId w:val="103"/>
        </w:numPr>
        <w:jc w:val="both"/>
        <w:rPr>
          <w:rFonts w:eastAsia="Calibri"/>
        </w:rPr>
      </w:pPr>
      <w:r>
        <w:rPr>
          <w:rFonts w:eastAsia="Calibri"/>
        </w:rPr>
        <w:t>informację o wykonanych remontach z tytułu szkód wyrządzonych ruchem zakładu górniczego (terminy, zakresy rzeczowe).</w:t>
      </w:r>
    </w:p>
    <w:p w14:paraId="1F2C4732" w14:textId="71D27340" w:rsidR="005E74DD" w:rsidRDefault="005E74DD">
      <w:pPr>
        <w:pStyle w:val="Akapitzlist"/>
        <w:numPr>
          <w:ilvl w:val="0"/>
          <w:numId w:val="107"/>
        </w:numPr>
        <w:jc w:val="both"/>
        <w:rPr>
          <w:rFonts w:eastAsia="Calibri"/>
        </w:rPr>
      </w:pPr>
      <w:r w:rsidRPr="005E74DD">
        <w:rPr>
          <w:rFonts w:eastAsia="Calibri"/>
        </w:rPr>
        <w:t>Analizę związku przyczynowego pomiędzy powstałą szkodą, a ruchem zakładu górniczego oraz analizę przewidywanych dalszych oddziaływań eksploatacji górniczej na rozpatrywany obiek</w:t>
      </w:r>
      <w:r>
        <w:rPr>
          <w:rFonts w:eastAsia="Calibri"/>
        </w:rPr>
        <w:t>t,</w:t>
      </w:r>
    </w:p>
    <w:p w14:paraId="578152A5" w14:textId="5EBBCD28" w:rsidR="005E74DD" w:rsidRDefault="005E74DD">
      <w:pPr>
        <w:pStyle w:val="Akapitzlist"/>
        <w:numPr>
          <w:ilvl w:val="0"/>
          <w:numId w:val="107"/>
        </w:numPr>
        <w:jc w:val="both"/>
        <w:rPr>
          <w:rFonts w:eastAsia="Calibri"/>
        </w:rPr>
      </w:pPr>
      <w:r w:rsidRPr="005E74DD">
        <w:rPr>
          <w:rFonts w:eastAsia="Calibri"/>
        </w:rPr>
        <w:t>Określenie zakresu rzeczowego robót niezbędnych dla przywrócenia stanu poprzedniego lub szczegółowe uzasadnienie braku technicznej możliwości przywrócenia tego stanu, bądź wykazanie nadmiernych trudności w przywróceniu stanu poprzedniego</w:t>
      </w:r>
      <w:r>
        <w:rPr>
          <w:rFonts w:eastAsia="Calibri"/>
        </w:rPr>
        <w:t>.</w:t>
      </w:r>
    </w:p>
    <w:p w14:paraId="38F2CE1F" w14:textId="5F7ECE5C" w:rsidR="005E74DD" w:rsidRPr="00B14EE2" w:rsidRDefault="00B14EE2" w:rsidP="00652380">
      <w:pPr>
        <w:tabs>
          <w:tab w:val="left" w:pos="567"/>
        </w:tabs>
        <w:spacing w:after="0"/>
        <w:ind w:firstLine="426"/>
        <w:jc w:val="both"/>
        <w:rPr>
          <w:rFonts w:ascii="Times New Roman" w:eastAsia="Calibri" w:hAnsi="Times New Roman" w:cs="Times New Roman"/>
          <w:b/>
          <w:bCs/>
          <w:sz w:val="24"/>
          <w:szCs w:val="24"/>
          <w:u w:val="single"/>
        </w:rPr>
      </w:pPr>
      <w:r w:rsidRPr="00B14EE2">
        <w:rPr>
          <w:rFonts w:ascii="Times New Roman" w:eastAsia="Calibri" w:hAnsi="Times New Roman" w:cs="Times New Roman"/>
          <w:b/>
          <w:bCs/>
          <w:sz w:val="24"/>
          <w:szCs w:val="24"/>
          <w:u w:val="single"/>
        </w:rPr>
        <w:t>Część ekonomiczna analizy powinna w szczególności obejmować:</w:t>
      </w:r>
    </w:p>
    <w:p w14:paraId="340BC076" w14:textId="48F8E924" w:rsidR="00B14EE2" w:rsidRDefault="00B14EE2">
      <w:pPr>
        <w:pStyle w:val="Akapitzlist"/>
        <w:numPr>
          <w:ilvl w:val="0"/>
          <w:numId w:val="108"/>
        </w:numPr>
        <w:ind w:left="1134" w:hanging="283"/>
        <w:jc w:val="both"/>
        <w:rPr>
          <w:rFonts w:eastAsia="Calibri"/>
        </w:rPr>
      </w:pPr>
      <w:r>
        <w:rPr>
          <w:rFonts w:eastAsia="Calibri"/>
        </w:rPr>
        <w:t xml:space="preserve">Wyliczenie </w:t>
      </w:r>
      <w:r w:rsidRPr="00B14EE2">
        <w:rPr>
          <w:rFonts w:eastAsia="Calibri"/>
        </w:rPr>
        <w:t>kosztu przywrócenia stanu poprzedniego (zgodnie z zasadami dokonywania wycen kosztów napraw szkód wyrządzonych ruchem zakładu górniczego w obiektach budowlanych, obowiązującymi w PGG S.A.</w:t>
      </w:r>
    </w:p>
    <w:p w14:paraId="6C3C525C" w14:textId="6CCFB962" w:rsidR="00B14EE2" w:rsidRDefault="00B14EE2">
      <w:pPr>
        <w:pStyle w:val="Akapitzlist"/>
        <w:numPr>
          <w:ilvl w:val="0"/>
          <w:numId w:val="108"/>
        </w:numPr>
        <w:ind w:left="1134" w:hanging="283"/>
        <w:jc w:val="both"/>
        <w:rPr>
          <w:rFonts w:eastAsia="Calibri"/>
        </w:rPr>
      </w:pPr>
      <w:r w:rsidRPr="00B14EE2">
        <w:rPr>
          <w:rFonts w:eastAsia="Calibri"/>
        </w:rPr>
        <w:t>Określenie potrzeby, zakresu i kosztu wykonania zabezpieczeń budowlanych obiektu przed przyszłymi wpływami eksploatacji górniczej</w:t>
      </w:r>
      <w:r>
        <w:rPr>
          <w:rFonts w:eastAsia="Calibri"/>
        </w:rPr>
        <w:t>,</w:t>
      </w:r>
    </w:p>
    <w:p w14:paraId="5E974A8C" w14:textId="1F92992A" w:rsidR="00B14EE2" w:rsidRDefault="00B14EE2">
      <w:pPr>
        <w:pStyle w:val="Akapitzlist"/>
        <w:numPr>
          <w:ilvl w:val="0"/>
          <w:numId w:val="108"/>
        </w:numPr>
        <w:ind w:left="1134" w:hanging="283"/>
        <w:jc w:val="both"/>
        <w:rPr>
          <w:rFonts w:eastAsia="Calibri"/>
        </w:rPr>
      </w:pPr>
      <w:r w:rsidRPr="00B14EE2">
        <w:rPr>
          <w:rFonts w:eastAsia="Calibri"/>
        </w:rPr>
        <w:t xml:space="preserve">Ustalenie zakresów rzeczowych ewentualnych przyszłych remontów z tytułu szkód górniczych, określenie ich kosztów, z jednoczesnym wskazaniem prawdopodobnych terminów ich wykonania (wymagana analiza spodziewanych </w:t>
      </w:r>
      <w:r w:rsidRPr="00B14EE2">
        <w:rPr>
          <w:rFonts w:eastAsia="Calibri"/>
        </w:rPr>
        <w:lastRenderedPageBreak/>
        <w:t>skutków przyszłej eksploatacji górniczej w aspekcie odporności obiektu na wpływy górnicze)</w:t>
      </w:r>
      <w:r>
        <w:rPr>
          <w:rFonts w:eastAsia="Calibri"/>
        </w:rPr>
        <w:t>,</w:t>
      </w:r>
    </w:p>
    <w:p w14:paraId="72253EAF" w14:textId="50237474" w:rsidR="00B14EE2" w:rsidRDefault="00B14EE2">
      <w:pPr>
        <w:pStyle w:val="Akapitzlist"/>
        <w:numPr>
          <w:ilvl w:val="0"/>
          <w:numId w:val="108"/>
        </w:numPr>
        <w:ind w:left="1134" w:hanging="283"/>
        <w:jc w:val="both"/>
        <w:rPr>
          <w:rFonts w:eastAsia="Calibri"/>
        </w:rPr>
      </w:pPr>
      <w:r>
        <w:rPr>
          <w:rFonts w:eastAsia="Calibri"/>
        </w:rPr>
        <w:t>Określenie wartości obiektu,</w:t>
      </w:r>
    </w:p>
    <w:p w14:paraId="16DCECAF" w14:textId="6A9AEACE" w:rsidR="00B14EE2" w:rsidRDefault="00B14EE2">
      <w:pPr>
        <w:pStyle w:val="Akapitzlist"/>
        <w:numPr>
          <w:ilvl w:val="0"/>
          <w:numId w:val="108"/>
        </w:numPr>
        <w:ind w:left="1134" w:hanging="283"/>
        <w:jc w:val="both"/>
        <w:rPr>
          <w:rFonts w:eastAsia="Calibri"/>
        </w:rPr>
      </w:pPr>
      <w:r w:rsidRPr="00B14EE2">
        <w:rPr>
          <w:rFonts w:eastAsia="Calibri"/>
        </w:rPr>
        <w:t>Określenie kosztu rozbiórki obiektu (jeśli obiekt wymaga rozbiórki z uwagi na swój aktualny stan techniczny lub rozbiórka obiektu jest wskazana ze względu na prognozowane wpływy eksploatacji górniczej, które mogą zagrozić bezpiecznemu użytkowaniu obiektu w dającej się określić perspektywie czasowej</w:t>
      </w:r>
      <w:r>
        <w:rPr>
          <w:rFonts w:eastAsia="Calibri"/>
        </w:rPr>
        <w:t>),</w:t>
      </w:r>
    </w:p>
    <w:p w14:paraId="25C9AAD1" w14:textId="0DB18146" w:rsidR="00B14EE2" w:rsidRDefault="00B14EE2">
      <w:pPr>
        <w:pStyle w:val="Akapitzlist"/>
        <w:numPr>
          <w:ilvl w:val="0"/>
          <w:numId w:val="108"/>
        </w:numPr>
        <w:ind w:left="1134" w:hanging="283"/>
        <w:jc w:val="both"/>
        <w:rPr>
          <w:rFonts w:eastAsia="Calibri"/>
        </w:rPr>
      </w:pPr>
      <w:r>
        <w:rPr>
          <w:rFonts w:eastAsia="Calibri"/>
        </w:rPr>
        <w:t xml:space="preserve">Rachunek porównawczy: koszt przywrócenia stanu poprzedniego, powiększonego o </w:t>
      </w:r>
      <w:r w:rsidRPr="00B14EE2">
        <w:rPr>
          <w:rFonts w:eastAsia="Calibri"/>
        </w:rPr>
        <w:t>ewentualny koszt wykonania niezbędnego zabezpieczenia obiektu przed przyszłymi wpływami górniczymi oraz o ewentualne koszty przyszłych remontów, tj. w okresie najbliższych 10-ciu lat, z aktualną wartością obiektu. Koszty przyszłych remontów (w tym rektyfikacji), należy uwzględnić w przypadku, gdy koszt przywrócenia stanu poprzedniego, powiększony o ewentualny koszt wykonania niezbędnego zabezpieczenia obiektu przed przyszłymi wpływami górniczymi, przekracza 70% aktualnej wartości obiektu</w:t>
      </w:r>
      <w:r>
        <w:rPr>
          <w:rFonts w:eastAsia="Calibri"/>
        </w:rPr>
        <w:t>,</w:t>
      </w:r>
    </w:p>
    <w:p w14:paraId="71C15325" w14:textId="710437D8" w:rsidR="00B14EE2" w:rsidRDefault="00B14EE2">
      <w:pPr>
        <w:pStyle w:val="Akapitzlist"/>
        <w:numPr>
          <w:ilvl w:val="0"/>
          <w:numId w:val="108"/>
        </w:numPr>
        <w:ind w:left="1134" w:hanging="283"/>
        <w:jc w:val="both"/>
        <w:rPr>
          <w:rFonts w:eastAsia="Calibri"/>
        </w:rPr>
      </w:pPr>
      <w:r w:rsidRPr="00B14EE2">
        <w:rPr>
          <w:rFonts w:eastAsia="Calibri"/>
        </w:rPr>
        <w:t>Jeżeli na danej nieruchomości znajduje się więcej obiektów budowlanych, które zostały uszkodzone na skutek ruchu zakładu górniczego, wówczas dla każdego takiego obiektu wymagane jest przeprowadzenie odrębnej analizy (w ramach jednego opracowania). Na końcu opracowania należy przedstawić zbiorcze zestawienie wyliczeń i porównań dla poszczególnych obiektów</w:t>
      </w:r>
      <w:r>
        <w:rPr>
          <w:rFonts w:eastAsia="Calibri"/>
        </w:rPr>
        <w:t>,</w:t>
      </w:r>
    </w:p>
    <w:p w14:paraId="1771B964" w14:textId="17AA2A27" w:rsidR="00B14EE2" w:rsidRDefault="00BA63B1">
      <w:pPr>
        <w:pStyle w:val="Akapitzlist"/>
        <w:numPr>
          <w:ilvl w:val="0"/>
          <w:numId w:val="108"/>
        </w:numPr>
        <w:ind w:left="1134" w:hanging="283"/>
        <w:jc w:val="both"/>
        <w:rPr>
          <w:rFonts w:eastAsia="Calibri"/>
        </w:rPr>
      </w:pPr>
      <w:r>
        <w:rPr>
          <w:rFonts w:eastAsia="Calibri"/>
        </w:rPr>
        <w:t>Koszty robót budowlanych należy określać metodą kosztorysową, z zastrzeżeniem pkt.</w:t>
      </w:r>
      <w:r w:rsidR="006A7FFE">
        <w:rPr>
          <w:rFonts w:eastAsia="Calibri"/>
        </w:rPr>
        <w:t xml:space="preserve"> 7 i 8,</w:t>
      </w:r>
    </w:p>
    <w:p w14:paraId="3CAE09C9" w14:textId="14F924E0" w:rsidR="006A7FFE" w:rsidRDefault="006A7FFE">
      <w:pPr>
        <w:pStyle w:val="Akapitzlist"/>
        <w:numPr>
          <w:ilvl w:val="0"/>
          <w:numId w:val="108"/>
        </w:numPr>
        <w:ind w:left="1134" w:hanging="283"/>
        <w:jc w:val="both"/>
        <w:rPr>
          <w:rFonts w:eastAsia="Calibri"/>
        </w:rPr>
      </w:pPr>
      <w:r w:rsidRPr="006A7FFE">
        <w:rPr>
          <w:rFonts w:eastAsia="Calibri"/>
        </w:rPr>
        <w:t xml:space="preserve">W przypadku gdy elementem naprawy szkody jest rektyfikacja obiektu, dla której nie została sporządzona dokumentacja </w:t>
      </w:r>
      <w:proofErr w:type="spellStart"/>
      <w:r w:rsidRPr="006A7FFE">
        <w:rPr>
          <w:rFonts w:eastAsia="Calibri"/>
        </w:rPr>
        <w:t>techniczno</w:t>
      </w:r>
      <w:proofErr w:type="spellEnd"/>
      <w:r w:rsidRPr="006A7FFE">
        <w:rPr>
          <w:rFonts w:eastAsia="Calibri"/>
        </w:rPr>
        <w:t xml:space="preserve"> – kosztorysowa, wówczas jej koszt można określić na podstawie rzeczywistych kosztów rektyfikacji innych obiektów (minimum trzech, z ostatnich 2 lat) tego samego rodzaju, podobnej wielkości i konstrukcji, pod warunkiem zamieszczeniu krótkiej charakterystyki przytaczanych przykładów</w:t>
      </w:r>
      <w:r>
        <w:rPr>
          <w:rFonts w:eastAsia="Calibri"/>
        </w:rPr>
        <w:t>,</w:t>
      </w:r>
    </w:p>
    <w:p w14:paraId="1C20168D" w14:textId="27BF1BEE" w:rsidR="006A7FFE" w:rsidRDefault="006A7FFE">
      <w:pPr>
        <w:pStyle w:val="Akapitzlist"/>
        <w:numPr>
          <w:ilvl w:val="0"/>
          <w:numId w:val="108"/>
        </w:numPr>
        <w:tabs>
          <w:tab w:val="left" w:pos="1134"/>
          <w:tab w:val="left" w:pos="1276"/>
        </w:tabs>
        <w:ind w:left="1134" w:hanging="425"/>
        <w:jc w:val="both"/>
        <w:rPr>
          <w:rFonts w:eastAsia="Calibri"/>
        </w:rPr>
      </w:pPr>
      <w:r w:rsidRPr="006A7FFE">
        <w:rPr>
          <w:rFonts w:eastAsia="Calibri"/>
        </w:rPr>
        <w:t xml:space="preserve">Koszty przyszłych napraw z tytułu szkód górniczych można szacować na podstawie dotychczasowych doświadczeń Zamawiającego (uwzględniając skutki przyszłej eksploatacji górniczej w aspekcie odporności obiektu na wpływy górnicze), </w:t>
      </w:r>
      <w:r w:rsidR="00FB25FF">
        <w:rPr>
          <w:rFonts w:eastAsia="Calibri"/>
        </w:rPr>
        <w:br/>
      </w:r>
      <w:r w:rsidRPr="006A7FFE">
        <w:rPr>
          <w:rFonts w:eastAsia="Calibri"/>
        </w:rPr>
        <w:t>a koszty dodatkowych zabezpieczeń metodą kalkulacji uproszczonej lub na podstawie rzeczywistych kosztów zabezpieczenia innych podobnych obiektów</w:t>
      </w:r>
      <w:r w:rsidR="00FB25FF">
        <w:rPr>
          <w:rFonts w:eastAsia="Calibri"/>
        </w:rPr>
        <w:t>,</w:t>
      </w:r>
    </w:p>
    <w:p w14:paraId="1E1DDBBC" w14:textId="24E48032" w:rsidR="00FB25FF" w:rsidRDefault="00FB25FF">
      <w:pPr>
        <w:pStyle w:val="Akapitzlist"/>
        <w:numPr>
          <w:ilvl w:val="0"/>
          <w:numId w:val="108"/>
        </w:numPr>
        <w:tabs>
          <w:tab w:val="left" w:pos="1134"/>
          <w:tab w:val="left" w:pos="1276"/>
        </w:tabs>
        <w:ind w:left="1134" w:hanging="425"/>
        <w:jc w:val="both"/>
        <w:rPr>
          <w:rFonts w:eastAsia="Calibri"/>
        </w:rPr>
      </w:pPr>
      <w:r w:rsidRPr="00FB25FF">
        <w:rPr>
          <w:rFonts w:eastAsia="Calibri"/>
        </w:rPr>
        <w:t xml:space="preserve">Wartość odtworzeniową obiektu budowlanego należy określić poprzez obliczenie kosztu odtworzenia obiektu tego samego rodzaju i przeznaczenia, podejściem kosztowym, metodą kosztów odtworzenia, przy użyciu techniki szczegółowej, metodą kosztorysową, w poziomie cen aktualnych na dzień wyceny, a następnie poprzez pomniejszenie kosztu odtworzenia o stopień naturalnego zużycia obiektu. Koszt odtworzenia obiektu budowlanego ustala się w oparciu o aktualne średnie stawki kalkulacyjne dla robót budowlanych inwestycyjnych lub inżynieryjnych w woj. śląskim (w grupie „pozostałe miejscowości województwa) oraz średnie ceny materiałów i sprzętu, publikowane w Informatorze </w:t>
      </w:r>
      <w:proofErr w:type="spellStart"/>
      <w:r w:rsidRPr="00FB25FF">
        <w:rPr>
          <w:rFonts w:eastAsia="Calibri"/>
        </w:rPr>
        <w:t>Sekocenbud</w:t>
      </w:r>
      <w:proofErr w:type="spellEnd"/>
      <w:r w:rsidRPr="00FB25FF">
        <w:rPr>
          <w:rFonts w:eastAsia="Calibri"/>
        </w:rPr>
        <w:t xml:space="preserve">. W przypadku braku odpowiednich danych w Informatorze </w:t>
      </w:r>
      <w:proofErr w:type="spellStart"/>
      <w:r w:rsidRPr="00FB25FF">
        <w:rPr>
          <w:rFonts w:eastAsia="Calibri"/>
        </w:rPr>
        <w:t>Sekocenbud</w:t>
      </w:r>
      <w:proofErr w:type="spellEnd"/>
      <w:r w:rsidRPr="00FB25FF">
        <w:rPr>
          <w:rFonts w:eastAsia="Calibri"/>
        </w:rPr>
        <w:t xml:space="preserve"> dopuszcza się korzystanie z innych źródeł danych o cenach robocizny materiałów i sprzętu</w:t>
      </w:r>
      <w:r>
        <w:rPr>
          <w:rFonts w:eastAsia="Calibri"/>
        </w:rPr>
        <w:t>,</w:t>
      </w:r>
    </w:p>
    <w:p w14:paraId="1DD16DE9" w14:textId="20513B5B" w:rsidR="00FB25FF" w:rsidRDefault="00FB25FF">
      <w:pPr>
        <w:pStyle w:val="Akapitzlist"/>
        <w:numPr>
          <w:ilvl w:val="0"/>
          <w:numId w:val="108"/>
        </w:numPr>
        <w:tabs>
          <w:tab w:val="left" w:pos="1134"/>
          <w:tab w:val="left" w:pos="1276"/>
        </w:tabs>
        <w:ind w:left="1134" w:hanging="425"/>
        <w:jc w:val="both"/>
        <w:rPr>
          <w:rFonts w:eastAsia="Calibri"/>
        </w:rPr>
      </w:pPr>
      <w:r w:rsidRPr="00FB25FF">
        <w:rPr>
          <w:rFonts w:eastAsia="Calibri"/>
        </w:rPr>
        <w:t>Przy ustalaniu wartości odszkodowania należy posługiwać się cenami robocizny, materiałów i sprzętu uwzględniającymi aktualnie obowiązującą stawkę podatku VAT, za wyjątkiem przypadków, gdy beneficjentem odszkodowania ma być osoba będąca podatnikiem podatku VAT, wówczas odszkodowanie ustala się wg cen netto, tj. nie zawierających podatku VAT (dotyczy R, M i S</w:t>
      </w:r>
      <w:r>
        <w:rPr>
          <w:rFonts w:eastAsia="Calibri"/>
        </w:rPr>
        <w:t>),</w:t>
      </w:r>
    </w:p>
    <w:p w14:paraId="3E44F6F8" w14:textId="38DE3E73" w:rsidR="00FB25FF" w:rsidRDefault="00FB25FF">
      <w:pPr>
        <w:pStyle w:val="Akapitzlist"/>
        <w:numPr>
          <w:ilvl w:val="0"/>
          <w:numId w:val="108"/>
        </w:numPr>
        <w:tabs>
          <w:tab w:val="left" w:pos="1134"/>
          <w:tab w:val="left" w:pos="1276"/>
        </w:tabs>
        <w:ind w:left="1134" w:hanging="425"/>
        <w:jc w:val="both"/>
        <w:rPr>
          <w:rFonts w:eastAsia="Calibri"/>
        </w:rPr>
      </w:pPr>
      <w:r w:rsidRPr="00FB25FF">
        <w:rPr>
          <w:rFonts w:eastAsia="Calibri"/>
        </w:rPr>
        <w:lastRenderedPageBreak/>
        <w:t>Stopień naturalnego zużycia obiektu budowlanego określa się przy uwzględnieniu powszechnie stosowanych zasad i opracowań w tym zakresie (dla budynków, jako średnioważony stopień zużycia poszczególnych jego elementów</w:t>
      </w:r>
      <w:r>
        <w:rPr>
          <w:rFonts w:eastAsia="Calibri"/>
        </w:rPr>
        <w:t>),</w:t>
      </w:r>
    </w:p>
    <w:p w14:paraId="6621C8D7" w14:textId="5D648016" w:rsidR="00FB25FF" w:rsidRDefault="00FB25FF">
      <w:pPr>
        <w:pStyle w:val="Akapitzlist"/>
        <w:numPr>
          <w:ilvl w:val="0"/>
          <w:numId w:val="108"/>
        </w:numPr>
        <w:tabs>
          <w:tab w:val="left" w:pos="1134"/>
          <w:tab w:val="left" w:pos="1276"/>
        </w:tabs>
        <w:ind w:left="1134" w:hanging="425"/>
        <w:jc w:val="both"/>
        <w:rPr>
          <w:rFonts w:eastAsia="Calibri"/>
        </w:rPr>
      </w:pPr>
      <w:r w:rsidRPr="00FB25FF">
        <w:rPr>
          <w:rFonts w:eastAsia="Calibri"/>
        </w:rPr>
        <w:t>Wartość rynkową prawa do nieruchomości określa rzeczoznawca majątkowy przy zastosowaniu podejścia porównawczego lub dochodowego</w:t>
      </w:r>
      <w:r>
        <w:rPr>
          <w:rFonts w:eastAsia="Calibri"/>
        </w:rPr>
        <w:t>,</w:t>
      </w:r>
    </w:p>
    <w:p w14:paraId="5E8B900C" w14:textId="58014E8C" w:rsidR="00FB25FF" w:rsidRDefault="00FB25FF">
      <w:pPr>
        <w:pStyle w:val="Akapitzlist"/>
        <w:numPr>
          <w:ilvl w:val="0"/>
          <w:numId w:val="108"/>
        </w:numPr>
        <w:tabs>
          <w:tab w:val="left" w:pos="1134"/>
          <w:tab w:val="left" w:pos="1276"/>
        </w:tabs>
        <w:ind w:left="1134" w:hanging="425"/>
        <w:jc w:val="both"/>
        <w:rPr>
          <w:rFonts w:eastAsia="Calibri"/>
        </w:rPr>
      </w:pPr>
      <w:r w:rsidRPr="00FB25FF">
        <w:rPr>
          <w:rFonts w:eastAsia="Calibri"/>
        </w:rPr>
        <w:t>Koszt robót rozbiórkowych należy ustalać wg zasad stosowanych w odniesieniu do robót ogólnobudowlanych remontowych</w:t>
      </w:r>
      <w:r>
        <w:rPr>
          <w:rFonts w:eastAsia="Calibri"/>
        </w:rPr>
        <w:t>,</w:t>
      </w:r>
    </w:p>
    <w:p w14:paraId="3C947190" w14:textId="1AB0458D" w:rsidR="00FB25FF" w:rsidRDefault="00FB25FF">
      <w:pPr>
        <w:pStyle w:val="Akapitzlist"/>
        <w:numPr>
          <w:ilvl w:val="0"/>
          <w:numId w:val="108"/>
        </w:numPr>
        <w:tabs>
          <w:tab w:val="left" w:pos="1134"/>
          <w:tab w:val="left" w:pos="1276"/>
        </w:tabs>
        <w:ind w:left="1134" w:hanging="425"/>
        <w:jc w:val="both"/>
        <w:rPr>
          <w:rFonts w:eastAsia="Calibri"/>
        </w:rPr>
      </w:pPr>
      <w:r w:rsidRPr="00FB25FF">
        <w:rPr>
          <w:rFonts w:eastAsia="Calibri"/>
        </w:rPr>
        <w:t>W przypadku gdy za budynek wypłacono już wcześniej odszkodowanie z tytułu utraty wartości budynku na skutek trwałego jego wychylenia się od pionu, wówczas wartość odszkodowania jednorazowego należy pomniejszyć o procentowy wskaźnik (stopień) utraty wartości budynku, który był podstawą do wyliczenia ostatniego odszkodowania z tytułu utraty wartości budynku na skutek jego wychylenia od pionu</w:t>
      </w:r>
      <w:r>
        <w:rPr>
          <w:rFonts w:eastAsia="Calibri"/>
        </w:rPr>
        <w:t>,</w:t>
      </w:r>
    </w:p>
    <w:p w14:paraId="125A0680" w14:textId="1293BD32" w:rsidR="00FB25FF" w:rsidRDefault="00FB25FF">
      <w:pPr>
        <w:pStyle w:val="Akapitzlist"/>
        <w:numPr>
          <w:ilvl w:val="0"/>
          <w:numId w:val="108"/>
        </w:numPr>
        <w:tabs>
          <w:tab w:val="left" w:pos="1134"/>
          <w:tab w:val="left" w:pos="1276"/>
        </w:tabs>
        <w:ind w:left="1134" w:hanging="425"/>
        <w:jc w:val="both"/>
        <w:rPr>
          <w:rFonts w:eastAsia="Calibri"/>
        </w:rPr>
      </w:pPr>
      <w:r w:rsidRPr="00FB25FF">
        <w:rPr>
          <w:rFonts w:eastAsia="Calibri"/>
        </w:rPr>
        <w:t>Dla wszystkich wskaźników, współczynników, składników cenotwórczych i innych parametrów przyjmowanych w obliczeniach należy w analizie wskazać źródło ich pochodzenia oraz uzasadnienie przyjęcia określonej wartości</w:t>
      </w:r>
      <w:r>
        <w:rPr>
          <w:rFonts w:eastAsia="Calibri"/>
        </w:rPr>
        <w:t>,</w:t>
      </w:r>
    </w:p>
    <w:p w14:paraId="1DB3C6F5" w14:textId="2D9EB50F" w:rsidR="00FB25FF" w:rsidRDefault="00FB25FF">
      <w:pPr>
        <w:pStyle w:val="Akapitzlist"/>
        <w:numPr>
          <w:ilvl w:val="0"/>
          <w:numId w:val="108"/>
        </w:numPr>
        <w:tabs>
          <w:tab w:val="left" w:pos="1134"/>
          <w:tab w:val="left" w:pos="1276"/>
        </w:tabs>
        <w:ind w:left="1134" w:hanging="425"/>
        <w:jc w:val="both"/>
        <w:rPr>
          <w:rFonts w:eastAsia="Calibri"/>
        </w:rPr>
      </w:pPr>
      <w:r w:rsidRPr="00FB25FF">
        <w:rPr>
          <w:rFonts w:eastAsia="Calibri"/>
        </w:rPr>
        <w:t xml:space="preserve">Strona tytułowa analizy </w:t>
      </w:r>
      <w:proofErr w:type="spellStart"/>
      <w:r w:rsidRPr="00FB25FF">
        <w:rPr>
          <w:rFonts w:eastAsia="Calibri"/>
        </w:rPr>
        <w:t>techniczno</w:t>
      </w:r>
      <w:proofErr w:type="spellEnd"/>
      <w:r w:rsidRPr="00FB25FF">
        <w:rPr>
          <w:rFonts w:eastAsia="Calibri"/>
        </w:rPr>
        <w:t xml:space="preserve"> – ekonomicznej powinna zawierać: adres nieruchomości, nazwisko autora i jego kwalifikacje zawodowe, podpis, datę sporządzenia opracowania</w:t>
      </w:r>
      <w:r>
        <w:rPr>
          <w:rFonts w:eastAsia="Calibri"/>
        </w:rPr>
        <w:t>,</w:t>
      </w:r>
    </w:p>
    <w:p w14:paraId="347326F9" w14:textId="40AB877C" w:rsidR="00FB25FF" w:rsidRDefault="00FB25FF">
      <w:pPr>
        <w:pStyle w:val="Akapitzlist"/>
        <w:numPr>
          <w:ilvl w:val="0"/>
          <w:numId w:val="108"/>
        </w:numPr>
        <w:tabs>
          <w:tab w:val="left" w:pos="1134"/>
          <w:tab w:val="left" w:pos="1276"/>
        </w:tabs>
        <w:ind w:left="1134" w:hanging="425"/>
        <w:jc w:val="both"/>
        <w:rPr>
          <w:rFonts w:eastAsia="Calibri"/>
        </w:rPr>
      </w:pPr>
      <w:r>
        <w:rPr>
          <w:rFonts w:eastAsia="Calibri"/>
        </w:rPr>
        <w:t>Załącznikami, stanowiącymi integralną część analizy techniczno-ekonomicznej, powinny być:</w:t>
      </w:r>
    </w:p>
    <w:p w14:paraId="6D6DD97E" w14:textId="3E4E612C" w:rsidR="00FB25FF" w:rsidRDefault="00AB22B7">
      <w:pPr>
        <w:pStyle w:val="Akapitzlist"/>
        <w:numPr>
          <w:ilvl w:val="0"/>
          <w:numId w:val="109"/>
        </w:numPr>
        <w:tabs>
          <w:tab w:val="left" w:pos="1134"/>
          <w:tab w:val="left" w:pos="1276"/>
        </w:tabs>
        <w:jc w:val="both"/>
        <w:rPr>
          <w:rFonts w:eastAsia="Calibri"/>
        </w:rPr>
      </w:pPr>
      <w:r>
        <w:rPr>
          <w:rFonts w:eastAsia="Calibri"/>
        </w:rPr>
        <w:t>aktualna opinia geologiczno-górnicza dla rozpatrywanego obiektu,</w:t>
      </w:r>
    </w:p>
    <w:p w14:paraId="338ADD1B" w14:textId="7BC7EAB8" w:rsidR="00AB22B7" w:rsidRDefault="00AB22B7">
      <w:pPr>
        <w:pStyle w:val="Akapitzlist"/>
        <w:numPr>
          <w:ilvl w:val="0"/>
          <w:numId w:val="109"/>
        </w:numPr>
        <w:tabs>
          <w:tab w:val="left" w:pos="1134"/>
          <w:tab w:val="left" w:pos="1276"/>
        </w:tabs>
        <w:jc w:val="both"/>
        <w:rPr>
          <w:rFonts w:eastAsia="Calibri"/>
        </w:rPr>
      </w:pPr>
      <w:r>
        <w:rPr>
          <w:rFonts w:eastAsia="Calibri"/>
        </w:rPr>
        <w:t>szkice i fotografie ilustrujące uszkodzenia obiektu,</w:t>
      </w:r>
    </w:p>
    <w:p w14:paraId="0B6D7425" w14:textId="5A45D6E7" w:rsidR="00AB22B7" w:rsidRDefault="00AB22B7">
      <w:pPr>
        <w:pStyle w:val="Akapitzlist"/>
        <w:numPr>
          <w:ilvl w:val="0"/>
          <w:numId w:val="109"/>
        </w:numPr>
        <w:tabs>
          <w:tab w:val="left" w:pos="1134"/>
          <w:tab w:val="left" w:pos="1276"/>
        </w:tabs>
        <w:jc w:val="both"/>
        <w:rPr>
          <w:rFonts w:eastAsia="Calibri"/>
        </w:rPr>
      </w:pPr>
      <w:r>
        <w:rPr>
          <w:rFonts w:eastAsia="Calibri"/>
        </w:rPr>
        <w:t>kosztorysy robót budowlanych koniecznych do wykonania,</w:t>
      </w:r>
    </w:p>
    <w:p w14:paraId="577B6EF5" w14:textId="2086496B" w:rsidR="00AB22B7" w:rsidRDefault="00AB22B7">
      <w:pPr>
        <w:pStyle w:val="Akapitzlist"/>
        <w:numPr>
          <w:ilvl w:val="0"/>
          <w:numId w:val="109"/>
        </w:numPr>
        <w:tabs>
          <w:tab w:val="left" w:pos="1134"/>
          <w:tab w:val="left" w:pos="1276"/>
        </w:tabs>
        <w:jc w:val="both"/>
        <w:rPr>
          <w:rFonts w:eastAsia="Calibri"/>
        </w:rPr>
      </w:pPr>
      <w:r>
        <w:rPr>
          <w:rFonts w:eastAsia="Calibri"/>
        </w:rPr>
        <w:t>wycena wartości obiektu,</w:t>
      </w:r>
    </w:p>
    <w:p w14:paraId="508FB141" w14:textId="06FD5B21" w:rsidR="00AB22B7" w:rsidRDefault="00AB22B7">
      <w:pPr>
        <w:pStyle w:val="Akapitzlist"/>
        <w:numPr>
          <w:ilvl w:val="0"/>
          <w:numId w:val="109"/>
        </w:numPr>
        <w:tabs>
          <w:tab w:val="left" w:pos="1134"/>
          <w:tab w:val="left" w:pos="1276"/>
        </w:tabs>
        <w:jc w:val="both"/>
        <w:rPr>
          <w:rFonts w:eastAsia="Calibri"/>
        </w:rPr>
      </w:pPr>
      <w:r>
        <w:rPr>
          <w:rFonts w:eastAsia="Calibri"/>
        </w:rPr>
        <w:t>aktualny wynik pomiaru wychylenia budynku (w przypadku uwzględnienia w analizie kosztów jego</w:t>
      </w:r>
      <w:r w:rsidR="00462C5A">
        <w:rPr>
          <w:rFonts w:eastAsia="Calibri"/>
        </w:rPr>
        <w:t xml:space="preserve"> </w:t>
      </w:r>
      <w:r>
        <w:rPr>
          <w:rFonts w:eastAsia="Calibri"/>
        </w:rPr>
        <w:t>rektyfikacji).</w:t>
      </w:r>
    </w:p>
    <w:p w14:paraId="4285084B" w14:textId="0F8EC8DF" w:rsidR="00FB25FF" w:rsidRPr="00462C5A" w:rsidRDefault="00652380" w:rsidP="00462C5A">
      <w:pPr>
        <w:tabs>
          <w:tab w:val="left" w:pos="426"/>
          <w:tab w:val="left" w:pos="1276"/>
        </w:tabs>
        <w:spacing w:after="0"/>
        <w:jc w:val="both"/>
        <w:rPr>
          <w:rFonts w:ascii="Times New Roman" w:eastAsia="Calibri" w:hAnsi="Times New Roman" w:cs="Times New Roman"/>
          <w:b/>
          <w:bCs/>
          <w:sz w:val="24"/>
          <w:szCs w:val="24"/>
        </w:rPr>
      </w:pPr>
      <w:r>
        <w:rPr>
          <w:rFonts w:eastAsia="Calibri"/>
        </w:rPr>
        <w:tab/>
      </w:r>
      <w:r w:rsidRPr="00462C5A">
        <w:rPr>
          <w:rFonts w:ascii="Times New Roman" w:eastAsia="Calibri" w:hAnsi="Times New Roman" w:cs="Times New Roman"/>
          <w:b/>
          <w:bCs/>
          <w:sz w:val="24"/>
          <w:szCs w:val="24"/>
        </w:rPr>
        <w:t>Operaty</w:t>
      </w:r>
      <w:r w:rsidR="00462C5A" w:rsidRPr="00462C5A">
        <w:rPr>
          <w:rFonts w:ascii="Times New Roman" w:eastAsia="Calibri" w:hAnsi="Times New Roman" w:cs="Times New Roman"/>
          <w:b/>
          <w:bCs/>
          <w:sz w:val="24"/>
          <w:szCs w:val="24"/>
        </w:rPr>
        <w:t xml:space="preserve"> szacunkowe</w:t>
      </w:r>
    </w:p>
    <w:p w14:paraId="2B512402" w14:textId="409DAF38" w:rsidR="00462C5A" w:rsidRDefault="00462C5A" w:rsidP="00462C5A">
      <w:pPr>
        <w:tabs>
          <w:tab w:val="left" w:pos="426"/>
          <w:tab w:val="left" w:pos="1276"/>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Usługę należy wykonać w następującym zakresie:</w:t>
      </w:r>
    </w:p>
    <w:p w14:paraId="506B24F6" w14:textId="50BF0337" w:rsidR="00462C5A" w:rsidRDefault="00974C12">
      <w:pPr>
        <w:pStyle w:val="Akapitzlist"/>
        <w:numPr>
          <w:ilvl w:val="0"/>
          <w:numId w:val="110"/>
        </w:numPr>
        <w:tabs>
          <w:tab w:val="left" w:pos="426"/>
          <w:tab w:val="left" w:pos="1276"/>
        </w:tabs>
        <w:jc w:val="both"/>
        <w:rPr>
          <w:rFonts w:eastAsia="Calibri"/>
        </w:rPr>
      </w:pPr>
      <w:r w:rsidRPr="00974C12">
        <w:rPr>
          <w:rFonts w:eastAsia="Calibri"/>
        </w:rPr>
        <w:t>inwentaryzację obiektu z natury wraz ze sporządzeniem rysunków inwentaryzacyjnych (3 egz.)</w:t>
      </w:r>
      <w:r>
        <w:rPr>
          <w:rFonts w:eastAsia="Calibri"/>
        </w:rPr>
        <w:t>,</w:t>
      </w:r>
    </w:p>
    <w:p w14:paraId="3CEB6EE4" w14:textId="75609309" w:rsidR="00974C12" w:rsidRDefault="00974C12">
      <w:pPr>
        <w:pStyle w:val="Akapitzlist"/>
        <w:numPr>
          <w:ilvl w:val="0"/>
          <w:numId w:val="110"/>
        </w:numPr>
        <w:tabs>
          <w:tab w:val="left" w:pos="426"/>
          <w:tab w:val="left" w:pos="1276"/>
        </w:tabs>
        <w:jc w:val="both"/>
        <w:rPr>
          <w:rFonts w:eastAsia="Calibri"/>
        </w:rPr>
      </w:pPr>
      <w:r w:rsidRPr="00974C12">
        <w:rPr>
          <w:rFonts w:eastAsia="Calibri"/>
        </w:rPr>
        <w:t>dokumentację fotograficzną przedstawiającą obiekty objęte opracowaniem, ich stan oraz uszkodzenia występujące w obiektach</w:t>
      </w:r>
      <w:r>
        <w:rPr>
          <w:rFonts w:eastAsia="Calibri"/>
        </w:rPr>
        <w:t>,</w:t>
      </w:r>
    </w:p>
    <w:p w14:paraId="2F621330" w14:textId="7309C6D2" w:rsidR="00974C12" w:rsidRDefault="00974C12">
      <w:pPr>
        <w:pStyle w:val="Akapitzlist"/>
        <w:numPr>
          <w:ilvl w:val="0"/>
          <w:numId w:val="110"/>
        </w:numPr>
        <w:tabs>
          <w:tab w:val="left" w:pos="426"/>
          <w:tab w:val="left" w:pos="1276"/>
        </w:tabs>
        <w:jc w:val="both"/>
        <w:rPr>
          <w:rFonts w:eastAsia="Calibri"/>
        </w:rPr>
      </w:pPr>
      <w:r w:rsidRPr="00974C12">
        <w:rPr>
          <w:rFonts w:eastAsia="Calibri"/>
        </w:rPr>
        <w:t>sporządzenie wyceny wartości odtworzeniowej obiektu (3 egz.), zgodnie z obowiązującymi w PGG S.A. zasadami sporządzania takich wycen</w:t>
      </w:r>
      <w:r>
        <w:rPr>
          <w:rFonts w:eastAsia="Calibri"/>
        </w:rPr>
        <w:t>,</w:t>
      </w:r>
    </w:p>
    <w:p w14:paraId="58EEB623" w14:textId="26EB8203" w:rsidR="00974C12" w:rsidRDefault="00974C12">
      <w:pPr>
        <w:pStyle w:val="Akapitzlist"/>
        <w:numPr>
          <w:ilvl w:val="0"/>
          <w:numId w:val="110"/>
        </w:numPr>
        <w:tabs>
          <w:tab w:val="left" w:pos="426"/>
          <w:tab w:val="left" w:pos="1276"/>
        </w:tabs>
        <w:jc w:val="both"/>
        <w:rPr>
          <w:rFonts w:eastAsia="Calibri"/>
        </w:rPr>
      </w:pPr>
      <w:r w:rsidRPr="00974C12">
        <w:rPr>
          <w:rFonts w:eastAsia="Calibri"/>
        </w:rPr>
        <w:t>każdy egz. kosztorysu musi zawierać przedmiar robót</w:t>
      </w:r>
      <w:r>
        <w:rPr>
          <w:rFonts w:eastAsia="Calibri"/>
        </w:rPr>
        <w:t>,</w:t>
      </w:r>
    </w:p>
    <w:p w14:paraId="4F9E3EC5" w14:textId="707485FF" w:rsidR="00974C12" w:rsidRDefault="00974C12">
      <w:pPr>
        <w:pStyle w:val="Akapitzlist"/>
        <w:numPr>
          <w:ilvl w:val="0"/>
          <w:numId w:val="110"/>
        </w:numPr>
        <w:tabs>
          <w:tab w:val="left" w:pos="426"/>
          <w:tab w:val="left" w:pos="1276"/>
        </w:tabs>
        <w:jc w:val="both"/>
        <w:rPr>
          <w:rFonts w:eastAsia="Calibri"/>
        </w:rPr>
      </w:pPr>
      <w:r w:rsidRPr="00974C12">
        <w:rPr>
          <w:rFonts w:eastAsia="Calibri"/>
        </w:rPr>
        <w:t>należy zastosować składniki kalkulacyjne dopuszczone do stosowania przy wycenach robót związanych z usuwaniem i zapobieganiem szkodom górniczym</w:t>
      </w:r>
      <w:r>
        <w:rPr>
          <w:rFonts w:eastAsia="Calibri"/>
        </w:rPr>
        <w:t>,</w:t>
      </w:r>
    </w:p>
    <w:p w14:paraId="21934AC9" w14:textId="763EB1F0" w:rsidR="00974C12" w:rsidRDefault="00974C12">
      <w:pPr>
        <w:pStyle w:val="Akapitzlist"/>
        <w:numPr>
          <w:ilvl w:val="0"/>
          <w:numId w:val="110"/>
        </w:numPr>
        <w:tabs>
          <w:tab w:val="left" w:pos="426"/>
          <w:tab w:val="left" w:pos="1276"/>
        </w:tabs>
        <w:jc w:val="both"/>
        <w:rPr>
          <w:rFonts w:eastAsia="Calibri"/>
        </w:rPr>
      </w:pPr>
      <w:r w:rsidRPr="00974C12">
        <w:rPr>
          <w:rFonts w:eastAsia="Calibri"/>
        </w:rPr>
        <w:t>strona tytułowa operatu szacunkowego powinna zawierać: dane ogólne, w tym adres nieruchomości, datę budowy, nazwę właściciela, nazwisko autora i jego kwalifikacje zawodowe, podpis, datę sporządzenia opracowania</w:t>
      </w:r>
      <w:r>
        <w:rPr>
          <w:rFonts w:eastAsia="Calibri"/>
        </w:rPr>
        <w:t>.</w:t>
      </w:r>
    </w:p>
    <w:p w14:paraId="60BBA6F4" w14:textId="77777777" w:rsidR="00974C12" w:rsidRDefault="00974C12" w:rsidP="00974C12">
      <w:pPr>
        <w:tabs>
          <w:tab w:val="left" w:pos="426"/>
          <w:tab w:val="left" w:pos="1276"/>
        </w:tabs>
        <w:ind w:left="708"/>
        <w:jc w:val="both"/>
        <w:rPr>
          <w:rFonts w:eastAsia="Calibri"/>
        </w:rPr>
      </w:pPr>
    </w:p>
    <w:p w14:paraId="56BECC75" w14:textId="726FEDCE" w:rsidR="00974C12" w:rsidRPr="00974C12" w:rsidRDefault="00974C12" w:rsidP="00974C12">
      <w:pPr>
        <w:tabs>
          <w:tab w:val="left" w:pos="426"/>
          <w:tab w:val="left" w:pos="1276"/>
        </w:tabs>
        <w:ind w:left="708"/>
        <w:jc w:val="both"/>
        <w:rPr>
          <w:rFonts w:ascii="Times New Roman" w:eastAsia="Calibri" w:hAnsi="Times New Roman" w:cs="Times New Roman"/>
          <w:sz w:val="24"/>
          <w:szCs w:val="24"/>
        </w:rPr>
      </w:pPr>
      <w:r w:rsidRPr="00974C12">
        <w:rPr>
          <w:rFonts w:ascii="Times New Roman" w:eastAsia="Calibri" w:hAnsi="Times New Roman" w:cs="Times New Roman"/>
          <w:b/>
          <w:bCs/>
          <w:iCs/>
          <w:sz w:val="24"/>
          <w:szCs w:val="24"/>
        </w:rPr>
        <w:t>UWAGA! – W dokumentacji kosztorysowej nie mogą być używane nazwy własne materiałów</w:t>
      </w:r>
      <w:r>
        <w:rPr>
          <w:rFonts w:ascii="Times New Roman" w:eastAsia="Calibri" w:hAnsi="Times New Roman" w:cs="Times New Roman"/>
          <w:b/>
          <w:bCs/>
          <w:iCs/>
          <w:sz w:val="24"/>
          <w:szCs w:val="24"/>
        </w:rPr>
        <w:t xml:space="preserve"> i </w:t>
      </w:r>
      <w:r w:rsidRPr="00974C12">
        <w:rPr>
          <w:rFonts w:ascii="Times New Roman" w:eastAsia="Calibri" w:hAnsi="Times New Roman" w:cs="Times New Roman"/>
          <w:b/>
          <w:bCs/>
          <w:iCs/>
          <w:sz w:val="24"/>
          <w:szCs w:val="24"/>
        </w:rPr>
        <w:t>urządzeń oraz technologii wykorzystanych do usunięcia szkody, chyba że równocześnie dopuszcza się możliwość zastosowania rozwiązań, materiałów i urządzeń równoważnych oraz określa się parametry</w:t>
      </w:r>
      <w:r>
        <w:rPr>
          <w:rFonts w:ascii="Times New Roman" w:eastAsia="Calibri" w:hAnsi="Times New Roman" w:cs="Times New Roman"/>
          <w:b/>
          <w:bCs/>
          <w:iCs/>
          <w:sz w:val="24"/>
          <w:szCs w:val="24"/>
        </w:rPr>
        <w:t xml:space="preserve"> </w:t>
      </w:r>
      <w:r w:rsidRPr="00974C12">
        <w:rPr>
          <w:rFonts w:ascii="Times New Roman" w:eastAsia="Calibri" w:hAnsi="Times New Roman" w:cs="Times New Roman"/>
          <w:b/>
          <w:bCs/>
          <w:iCs/>
          <w:sz w:val="24"/>
          <w:szCs w:val="24"/>
        </w:rPr>
        <w:t>równoważności</w:t>
      </w:r>
      <w:r>
        <w:rPr>
          <w:rFonts w:ascii="Times New Roman" w:eastAsia="Calibri" w:hAnsi="Times New Roman" w:cs="Times New Roman"/>
          <w:b/>
          <w:bCs/>
          <w:iCs/>
          <w:sz w:val="24"/>
          <w:szCs w:val="24"/>
        </w:rPr>
        <w:t>.</w:t>
      </w:r>
    </w:p>
    <w:p w14:paraId="4AA7D82D" w14:textId="12EDC83A" w:rsidR="00974C12" w:rsidRPr="002F58B2" w:rsidRDefault="00974C12">
      <w:pPr>
        <w:numPr>
          <w:ilvl w:val="0"/>
          <w:numId w:val="60"/>
        </w:numPr>
        <w:spacing w:after="0" w:line="240" w:lineRule="auto"/>
        <w:ind w:left="426"/>
        <w:contextualSpacing/>
        <w:jc w:val="both"/>
        <w:rPr>
          <w:rFonts w:ascii="Times New Roman" w:eastAsia="Calibri" w:hAnsi="Times New Roman" w:cs="Times New Roman"/>
          <w:b/>
          <w:bCs/>
          <w:sz w:val="24"/>
          <w:szCs w:val="24"/>
          <w:lang w:eastAsia="pl-PL"/>
        </w:rPr>
      </w:pPr>
      <w:r w:rsidRPr="002F58B2">
        <w:rPr>
          <w:rFonts w:ascii="Times New Roman" w:eastAsia="Calibri" w:hAnsi="Times New Roman" w:cs="Times New Roman"/>
          <w:b/>
          <w:bCs/>
          <w:sz w:val="24"/>
          <w:szCs w:val="24"/>
          <w:lang w:eastAsia="pl-PL"/>
        </w:rPr>
        <w:t>Zadanie nr 2 – Opinie budowlane</w:t>
      </w:r>
    </w:p>
    <w:p w14:paraId="3E757B6A" w14:textId="2BC42AAB" w:rsidR="00974C12" w:rsidRDefault="00974C12" w:rsidP="00974C12">
      <w:pPr>
        <w:spacing w:after="0" w:line="240" w:lineRule="auto"/>
        <w:ind w:left="426"/>
        <w:contextualSpacing/>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Usługi należy wykonać w następującym zakresie:</w:t>
      </w:r>
    </w:p>
    <w:p w14:paraId="32CCCDB0" w14:textId="026CFA82" w:rsidR="00974C12" w:rsidRDefault="00974C12">
      <w:pPr>
        <w:pStyle w:val="Akapitzlist"/>
        <w:numPr>
          <w:ilvl w:val="0"/>
          <w:numId w:val="111"/>
        </w:numPr>
        <w:jc w:val="both"/>
        <w:rPr>
          <w:rFonts w:eastAsia="Calibri"/>
        </w:rPr>
      </w:pPr>
      <w:r>
        <w:rPr>
          <w:rFonts w:eastAsia="Calibri"/>
        </w:rPr>
        <w:lastRenderedPageBreak/>
        <w:t>zapoznanie się a aktami sprawy, pobranie i omówienie tematu u zamawiającego,</w:t>
      </w:r>
    </w:p>
    <w:p w14:paraId="1FB1E0DA" w14:textId="1FA1FB71" w:rsidR="00974C12" w:rsidRDefault="00974C12">
      <w:pPr>
        <w:pStyle w:val="Akapitzlist"/>
        <w:numPr>
          <w:ilvl w:val="0"/>
          <w:numId w:val="111"/>
        </w:numPr>
        <w:jc w:val="both"/>
        <w:rPr>
          <w:rFonts w:eastAsia="Calibri"/>
        </w:rPr>
      </w:pPr>
      <w:r w:rsidRPr="00974C12">
        <w:rPr>
          <w:rFonts w:eastAsia="Calibri"/>
        </w:rPr>
        <w:t>wizja obiektu (posesji) w terenie (uzgodnienie terminu z właścicielem bądź administratorem po stronie wykonawcy</w:t>
      </w:r>
      <w:r>
        <w:rPr>
          <w:rFonts w:eastAsia="Calibri"/>
        </w:rPr>
        <w:t>),</w:t>
      </w:r>
    </w:p>
    <w:p w14:paraId="0C17BD99" w14:textId="53EDE65B" w:rsidR="00974C12" w:rsidRDefault="008E7AE6">
      <w:pPr>
        <w:pStyle w:val="Akapitzlist"/>
        <w:numPr>
          <w:ilvl w:val="0"/>
          <w:numId w:val="111"/>
        </w:numPr>
        <w:jc w:val="both"/>
        <w:rPr>
          <w:rFonts w:eastAsia="Calibri"/>
        </w:rPr>
      </w:pPr>
      <w:r w:rsidRPr="008E7AE6">
        <w:rPr>
          <w:rFonts w:eastAsia="Calibri"/>
        </w:rPr>
        <w:t>analiza sytuacji górniczej</w:t>
      </w:r>
      <w:r>
        <w:rPr>
          <w:rFonts w:eastAsia="Calibri"/>
        </w:rPr>
        <w:t>,</w:t>
      </w:r>
    </w:p>
    <w:p w14:paraId="05B9A0A0" w14:textId="2819C161" w:rsidR="008E7AE6" w:rsidRDefault="008E7AE6">
      <w:pPr>
        <w:pStyle w:val="Akapitzlist"/>
        <w:numPr>
          <w:ilvl w:val="0"/>
          <w:numId w:val="111"/>
        </w:numPr>
        <w:jc w:val="both"/>
        <w:rPr>
          <w:rFonts w:eastAsia="Calibri"/>
        </w:rPr>
      </w:pPr>
      <w:r w:rsidRPr="008E7AE6">
        <w:rPr>
          <w:rFonts w:eastAsia="Calibri"/>
        </w:rPr>
        <w:t>wykonanie dokumentacji fotograficznej (min. 6 zdjęć)</w:t>
      </w:r>
      <w:r>
        <w:rPr>
          <w:rFonts w:eastAsia="Calibri"/>
        </w:rPr>
        <w:t>,</w:t>
      </w:r>
    </w:p>
    <w:p w14:paraId="7F00A3C2" w14:textId="2DFE4DF3" w:rsidR="008E7AE6" w:rsidRDefault="008E7AE6">
      <w:pPr>
        <w:pStyle w:val="Akapitzlist"/>
        <w:numPr>
          <w:ilvl w:val="0"/>
          <w:numId w:val="111"/>
        </w:numPr>
        <w:jc w:val="both"/>
        <w:rPr>
          <w:rFonts w:eastAsia="Calibri"/>
        </w:rPr>
      </w:pPr>
      <w:r w:rsidRPr="008E7AE6">
        <w:rPr>
          <w:rFonts w:eastAsia="Calibri"/>
        </w:rPr>
        <w:t xml:space="preserve">wykonanie części opisowej opinii wraz z ustaleniem zakresu uszkodzeń pochodzenia górniczego </w:t>
      </w:r>
      <w:r w:rsidRPr="008E7AE6">
        <w:rPr>
          <w:rFonts w:eastAsia="Calibri"/>
        </w:rPr>
        <w:br/>
        <w:t>i poza górniczego, opisaniem ewentualnych odstępstw od projektu mogących skutkować powstaniem szkód lub przyczynieniem się do ich powstania, określeniem sposobu naprawy oraz szacunkową wyceną kosztów do poniesienia przez przedsiębiorcę górniczego (parametry cenotwórcze określa zamawiający</w:t>
      </w:r>
      <w:r>
        <w:rPr>
          <w:rFonts w:eastAsia="Calibri"/>
        </w:rPr>
        <w:t>),</w:t>
      </w:r>
    </w:p>
    <w:p w14:paraId="198CE557" w14:textId="435FBE93" w:rsidR="008E7AE6" w:rsidRDefault="008E7AE6">
      <w:pPr>
        <w:pStyle w:val="Akapitzlist"/>
        <w:numPr>
          <w:ilvl w:val="0"/>
          <w:numId w:val="111"/>
        </w:numPr>
        <w:jc w:val="both"/>
        <w:rPr>
          <w:rFonts w:eastAsia="Calibri"/>
        </w:rPr>
      </w:pPr>
      <w:r w:rsidRPr="008E7AE6">
        <w:rPr>
          <w:rFonts w:eastAsia="Calibri"/>
        </w:rPr>
        <w:t>omówienie i złożenie akt u zamawiającego</w:t>
      </w:r>
      <w:r>
        <w:rPr>
          <w:rFonts w:eastAsia="Calibri"/>
        </w:rPr>
        <w:t>,</w:t>
      </w:r>
    </w:p>
    <w:p w14:paraId="7C074247" w14:textId="3F9C25B9" w:rsidR="008E7AE6" w:rsidRDefault="008E7AE6">
      <w:pPr>
        <w:pStyle w:val="Akapitzlist"/>
        <w:numPr>
          <w:ilvl w:val="0"/>
          <w:numId w:val="111"/>
        </w:numPr>
        <w:jc w:val="both"/>
        <w:rPr>
          <w:rFonts w:eastAsia="Calibri"/>
        </w:rPr>
      </w:pPr>
      <w:r w:rsidRPr="008E7AE6">
        <w:rPr>
          <w:rFonts w:eastAsia="Calibri"/>
        </w:rPr>
        <w:t>opracowanie należy wykonać w 3 egzemplarzach</w:t>
      </w:r>
      <w:r>
        <w:rPr>
          <w:rFonts w:eastAsia="Calibri"/>
        </w:rPr>
        <w:t>,</w:t>
      </w:r>
    </w:p>
    <w:p w14:paraId="52F54D1E" w14:textId="06472054" w:rsidR="008E7AE6" w:rsidRDefault="002F58B2">
      <w:pPr>
        <w:pStyle w:val="Akapitzlist"/>
        <w:numPr>
          <w:ilvl w:val="0"/>
          <w:numId w:val="111"/>
        </w:numPr>
        <w:jc w:val="both"/>
        <w:rPr>
          <w:rFonts w:eastAsia="Calibri"/>
        </w:rPr>
      </w:pPr>
      <w:r w:rsidRPr="002F58B2">
        <w:rPr>
          <w:rFonts w:eastAsia="Calibri"/>
        </w:rPr>
        <w:t>strona tytułowa opinii powinna zawierać: dane ogólne, w tym adres nieruchomości, datę budowy, nazwę właściciela, nazwisko autora i jego kwalifikacje zawodowe, podpis, datę sporządzenia opracowania</w:t>
      </w:r>
      <w:r>
        <w:rPr>
          <w:rFonts w:eastAsia="Calibri"/>
        </w:rPr>
        <w:t>.</w:t>
      </w:r>
    </w:p>
    <w:p w14:paraId="50E886AC" w14:textId="775EDA03" w:rsidR="007C226C" w:rsidRPr="00974C12" w:rsidRDefault="007C226C">
      <w:pPr>
        <w:pStyle w:val="Akapitzlist"/>
        <w:numPr>
          <w:ilvl w:val="0"/>
          <w:numId w:val="111"/>
        </w:numPr>
        <w:jc w:val="both"/>
        <w:rPr>
          <w:rFonts w:eastAsia="Calibri"/>
        </w:rPr>
      </w:pPr>
      <w:r>
        <w:rPr>
          <w:rFonts w:eastAsia="Calibri"/>
        </w:rPr>
        <w:t>Wersję PDF podpisanej dokumentacji zawierającą ww. elementy od 1-8 oraz kosztorys inwestorski w wersji ATH, przekazaną Zamawiającemu pocztą elektroniczną na wskazany adres mailowy lub nośniku elektronicznym (płyta CD).</w:t>
      </w:r>
    </w:p>
    <w:p w14:paraId="1A86C8BC" w14:textId="71AFE352" w:rsidR="00A62253" w:rsidRPr="00EC4C7C" w:rsidRDefault="00A62253">
      <w:pPr>
        <w:numPr>
          <w:ilvl w:val="0"/>
          <w:numId w:val="60"/>
        </w:numPr>
        <w:spacing w:after="0" w:line="240" w:lineRule="auto"/>
        <w:ind w:left="426"/>
        <w:contextualSpacing/>
        <w:jc w:val="both"/>
        <w:rPr>
          <w:rFonts w:ascii="Times New Roman" w:eastAsia="Calibri" w:hAnsi="Times New Roman" w:cs="Times New Roman"/>
          <w:sz w:val="24"/>
          <w:szCs w:val="24"/>
          <w:lang w:eastAsia="pl-PL"/>
        </w:rPr>
      </w:pPr>
      <w:r w:rsidRPr="00B14EE2">
        <w:rPr>
          <w:rFonts w:ascii="Times New Roman" w:eastAsia="Times New Roman" w:hAnsi="Times New Roman" w:cs="Times New Roman"/>
          <w:sz w:val="24"/>
          <w:szCs w:val="24"/>
          <w:lang w:eastAsia="pl-PL"/>
        </w:rPr>
        <w:t>Szczegółowy</w:t>
      </w:r>
      <w:r w:rsidRPr="00EC4C7C">
        <w:rPr>
          <w:rFonts w:ascii="Times New Roman" w:eastAsia="Times New Roman" w:hAnsi="Times New Roman" w:cs="Times New Roman"/>
          <w:sz w:val="24"/>
          <w:szCs w:val="24"/>
          <w:lang w:eastAsia="pl-PL"/>
        </w:rPr>
        <w:t xml:space="preserve"> zakres rzeczowy zamówień wykonawczych będzie każdorazowo ustalany na etapie postępowania prowadzonego w celu zawarcia umowy wykonawczej do umowy ramowej.</w:t>
      </w:r>
    </w:p>
    <w:p w14:paraId="3FCF9C3A" w14:textId="77777777" w:rsidR="00A62253" w:rsidRPr="00EC4C7C" w:rsidRDefault="00A62253" w:rsidP="00A62253">
      <w:pPr>
        <w:spacing w:after="0" w:line="240" w:lineRule="auto"/>
        <w:ind w:left="426"/>
        <w:contextualSpacing/>
        <w:jc w:val="both"/>
        <w:rPr>
          <w:rFonts w:ascii="Times New Roman" w:eastAsia="Calibri" w:hAnsi="Times New Roman" w:cs="Times New Roman"/>
          <w:sz w:val="24"/>
          <w:szCs w:val="24"/>
          <w:lang w:eastAsia="pl-PL"/>
        </w:rPr>
      </w:pPr>
    </w:p>
    <w:p w14:paraId="1C403B63" w14:textId="54F156C2" w:rsidR="002F58B2" w:rsidRPr="002F58B2" w:rsidRDefault="002F58B2" w:rsidP="00A62253">
      <w:pPr>
        <w:numPr>
          <w:ilvl w:val="0"/>
          <w:numId w:val="31"/>
        </w:numPr>
        <w:spacing w:after="0" w:line="240" w:lineRule="auto"/>
        <w:contextualSpacing/>
        <w:jc w:val="both"/>
        <w:rPr>
          <w:rFonts w:ascii="Times New Roman" w:eastAsia="Calibri" w:hAnsi="Times New Roman" w:cs="Times New Roman"/>
          <w:b/>
          <w:bCs/>
          <w:sz w:val="24"/>
          <w:szCs w:val="24"/>
          <w:lang w:eastAsia="pl-PL"/>
        </w:rPr>
      </w:pPr>
      <w:bookmarkStart w:id="96" w:name="_Hlk106045236"/>
      <w:r w:rsidRPr="002F58B2">
        <w:rPr>
          <w:rFonts w:ascii="Times New Roman" w:eastAsia="Calibri" w:hAnsi="Times New Roman" w:cs="Times New Roman"/>
          <w:b/>
          <w:bCs/>
          <w:sz w:val="24"/>
          <w:szCs w:val="24"/>
          <w:lang w:eastAsia="pl-PL"/>
        </w:rPr>
        <w:t>Zasady wyceny sporządzonych opracowań</w:t>
      </w:r>
    </w:p>
    <w:p w14:paraId="3CE5999D" w14:textId="0B856761" w:rsidR="002F58B2" w:rsidRDefault="002F58B2">
      <w:pPr>
        <w:pStyle w:val="Akapitzlist"/>
        <w:numPr>
          <w:ilvl w:val="0"/>
          <w:numId w:val="112"/>
        </w:numPr>
        <w:jc w:val="both"/>
        <w:rPr>
          <w:rFonts w:eastAsia="Calibri"/>
        </w:rPr>
      </w:pPr>
      <w:r w:rsidRPr="002F58B2">
        <w:rPr>
          <w:rFonts w:eastAsia="Calibri"/>
        </w:rPr>
        <w:t>Szacunkową wartość zamówienia polegającego na wykonaniu określonego rodzaju dokumentacji wylicza się jako iloczyn jednostek nakładu pracy (</w:t>
      </w:r>
      <w:proofErr w:type="spellStart"/>
      <w:r w:rsidRPr="002F58B2">
        <w:rPr>
          <w:rFonts w:eastAsia="Calibri"/>
        </w:rPr>
        <w:t>jnp</w:t>
      </w:r>
      <w:proofErr w:type="spellEnd"/>
      <w:r w:rsidRPr="002F58B2">
        <w:rPr>
          <w:rFonts w:eastAsia="Calibri"/>
        </w:rPr>
        <w:t>) i ustalonej stawki jednostkowej (R) wyrażonej w złotych, obowiązującej w dacie zawarcia umowy ramowej</w:t>
      </w:r>
      <w:r>
        <w:rPr>
          <w:rFonts w:eastAsia="Calibri"/>
        </w:rPr>
        <w:t>,</w:t>
      </w:r>
    </w:p>
    <w:p w14:paraId="614DA2AF" w14:textId="668B8D5F" w:rsidR="002F58B2" w:rsidRDefault="002F58B2">
      <w:pPr>
        <w:pStyle w:val="Akapitzlist"/>
        <w:numPr>
          <w:ilvl w:val="0"/>
          <w:numId w:val="112"/>
        </w:numPr>
        <w:jc w:val="both"/>
        <w:rPr>
          <w:rFonts w:eastAsia="Calibri"/>
        </w:rPr>
      </w:pPr>
      <w:r w:rsidRPr="002F58B2">
        <w:rPr>
          <w:rFonts w:eastAsia="Calibri"/>
        </w:rPr>
        <w:t xml:space="preserve">W przypadku budynków jednostki nakładu pracy uzależnione są od ich kubatury i stopnia uszkodzenia, w przypadku pozostałych obiektów budowlanych (niekubaturowych) </w:t>
      </w:r>
      <w:r w:rsidRPr="002F58B2">
        <w:rPr>
          <w:rFonts w:eastAsia="Calibri"/>
        </w:rPr>
        <w:br/>
        <w:t>od stopnia ich uszkodzenia</w:t>
      </w:r>
      <w:r>
        <w:rPr>
          <w:rFonts w:eastAsia="Calibri"/>
        </w:rPr>
        <w:t>,</w:t>
      </w:r>
    </w:p>
    <w:p w14:paraId="394CE56F" w14:textId="6585BF40" w:rsidR="002F58B2" w:rsidRDefault="002F58B2">
      <w:pPr>
        <w:pStyle w:val="Akapitzlist"/>
        <w:numPr>
          <w:ilvl w:val="0"/>
          <w:numId w:val="112"/>
        </w:numPr>
        <w:jc w:val="both"/>
        <w:rPr>
          <w:rFonts w:eastAsia="Calibri"/>
        </w:rPr>
      </w:pPr>
      <w:r w:rsidRPr="002F58B2">
        <w:rPr>
          <w:rFonts w:eastAsia="Calibri"/>
        </w:rPr>
        <w:t>Przy ustalaniu ilości jednostek nakładów pracy dla dokumentacji: kosztorysowych, projektowo – kosztorysowych, analiz techniczno</w:t>
      </w:r>
      <w:r>
        <w:rPr>
          <w:rFonts w:eastAsia="Calibri"/>
        </w:rPr>
        <w:t>-</w:t>
      </w:r>
      <w:r w:rsidRPr="002F58B2">
        <w:rPr>
          <w:rFonts w:eastAsia="Calibri"/>
        </w:rPr>
        <w:t>ekonomicznych, operatów zawierających wycenę składnika budowlanego, opinii budowlanych, obowiązują następujące zasady</w:t>
      </w:r>
      <w:r>
        <w:rPr>
          <w:rFonts w:eastAsia="Calibri"/>
        </w:rPr>
        <w:t>:</w:t>
      </w:r>
    </w:p>
    <w:p w14:paraId="7203629C" w14:textId="2D6E8BAF" w:rsidR="002F58B2" w:rsidRPr="002F58B2" w:rsidRDefault="002F58B2">
      <w:pPr>
        <w:pStyle w:val="Akapitzlist"/>
        <w:numPr>
          <w:ilvl w:val="0"/>
          <w:numId w:val="113"/>
        </w:numPr>
        <w:jc w:val="both"/>
        <w:rPr>
          <w:rFonts w:eastAsia="Calibri"/>
        </w:rPr>
      </w:pPr>
      <w:r w:rsidRPr="002F58B2">
        <w:rPr>
          <w:rFonts w:eastAsia="Calibri"/>
          <w:iCs/>
        </w:rPr>
        <w:t xml:space="preserve">jeżeli dokumentacja obejmuje więcej niż 1 obiekt wówczas nakład pracy potrzebny na jej wykonanie (wyrażony w </w:t>
      </w:r>
      <w:proofErr w:type="spellStart"/>
      <w:r w:rsidRPr="002F58B2">
        <w:rPr>
          <w:rFonts w:eastAsia="Calibri"/>
          <w:iCs/>
        </w:rPr>
        <w:t>jnp</w:t>
      </w:r>
      <w:proofErr w:type="spellEnd"/>
      <w:r w:rsidRPr="002F58B2">
        <w:rPr>
          <w:rFonts w:eastAsia="Calibri"/>
          <w:iCs/>
        </w:rPr>
        <w:t xml:space="preserve">) jest równy sumie </w:t>
      </w:r>
      <w:proofErr w:type="spellStart"/>
      <w:r w:rsidRPr="002F58B2">
        <w:rPr>
          <w:rFonts w:eastAsia="Calibri"/>
          <w:iCs/>
        </w:rPr>
        <w:t>jnp</w:t>
      </w:r>
      <w:proofErr w:type="spellEnd"/>
      <w:r w:rsidRPr="002F58B2">
        <w:rPr>
          <w:rFonts w:eastAsia="Calibri"/>
          <w:iCs/>
        </w:rPr>
        <w:t xml:space="preserve"> dla poszczególnych obiektów objętych dokumentacją</w:t>
      </w:r>
      <w:r>
        <w:rPr>
          <w:rFonts w:eastAsia="Calibri"/>
          <w:iCs/>
        </w:rPr>
        <w:t>,</w:t>
      </w:r>
    </w:p>
    <w:p w14:paraId="419C28EA" w14:textId="78312F73" w:rsidR="002F58B2" w:rsidRPr="002F58B2" w:rsidRDefault="002F58B2">
      <w:pPr>
        <w:pStyle w:val="Akapitzlist"/>
        <w:numPr>
          <w:ilvl w:val="0"/>
          <w:numId w:val="113"/>
        </w:numPr>
        <w:jc w:val="both"/>
        <w:rPr>
          <w:rFonts w:eastAsia="Calibri"/>
        </w:rPr>
      </w:pPr>
      <w:r w:rsidRPr="002F58B2">
        <w:rPr>
          <w:rFonts w:eastAsia="Calibri"/>
          <w:iCs/>
        </w:rPr>
        <w:t>jeżeli dokumentacja obejmuje więcej niż jeden budynek, jako pierwszy budynek należy przyjmować budynek mieszkalny</w:t>
      </w:r>
      <w:r>
        <w:rPr>
          <w:rFonts w:eastAsia="Calibri"/>
          <w:iCs/>
        </w:rPr>
        <w:t>,</w:t>
      </w:r>
    </w:p>
    <w:p w14:paraId="2DF68AE6" w14:textId="53418DF6" w:rsidR="002F58B2" w:rsidRPr="002F58B2" w:rsidRDefault="002F58B2">
      <w:pPr>
        <w:pStyle w:val="Akapitzlist"/>
        <w:numPr>
          <w:ilvl w:val="0"/>
          <w:numId w:val="113"/>
        </w:numPr>
        <w:jc w:val="both"/>
        <w:rPr>
          <w:rFonts w:eastAsia="Calibri"/>
        </w:rPr>
      </w:pPr>
      <w:r w:rsidRPr="002F58B2">
        <w:rPr>
          <w:rFonts w:eastAsia="Calibri"/>
          <w:iCs/>
        </w:rPr>
        <w:t xml:space="preserve">jeżeli dokumentacja nie obejmuje budynku </w:t>
      </w:r>
      <w:r w:rsidR="007C226C" w:rsidRPr="002F58B2">
        <w:rPr>
          <w:rFonts w:eastAsia="Calibri"/>
          <w:iCs/>
        </w:rPr>
        <w:t>mieszkalnego</w:t>
      </w:r>
      <w:r w:rsidRPr="002F58B2">
        <w:rPr>
          <w:rFonts w:eastAsia="Calibri"/>
          <w:iCs/>
        </w:rPr>
        <w:t xml:space="preserve"> jako pierwszy należy przyjmować budynek o największej kubaturze</w:t>
      </w:r>
      <w:r>
        <w:rPr>
          <w:rFonts w:eastAsia="Calibri"/>
          <w:iCs/>
        </w:rPr>
        <w:t>,</w:t>
      </w:r>
    </w:p>
    <w:p w14:paraId="5F1DB1D6" w14:textId="528EA20E" w:rsidR="002F58B2" w:rsidRPr="002F58B2" w:rsidRDefault="002F58B2">
      <w:pPr>
        <w:pStyle w:val="Akapitzlist"/>
        <w:numPr>
          <w:ilvl w:val="0"/>
          <w:numId w:val="113"/>
        </w:numPr>
        <w:jc w:val="both"/>
        <w:rPr>
          <w:rFonts w:eastAsia="Calibri"/>
        </w:rPr>
      </w:pPr>
      <w:r w:rsidRPr="002F58B2">
        <w:rPr>
          <w:rFonts w:eastAsia="Calibri"/>
          <w:iCs/>
        </w:rPr>
        <w:t xml:space="preserve">jeżeli dokumentacja nie obejmuje budynku </w:t>
      </w:r>
      <w:r w:rsidR="007C226C" w:rsidRPr="002F58B2">
        <w:rPr>
          <w:rFonts w:eastAsia="Calibri"/>
          <w:iCs/>
        </w:rPr>
        <w:t>mieszkalnego</w:t>
      </w:r>
      <w:r w:rsidRPr="002F58B2">
        <w:rPr>
          <w:rFonts w:eastAsia="Calibri"/>
          <w:iCs/>
        </w:rPr>
        <w:t xml:space="preserve"> jako pierwszy należy przyjmować budynek o największej kubaturze</w:t>
      </w:r>
      <w:r>
        <w:rPr>
          <w:rFonts w:eastAsia="Calibri"/>
          <w:iCs/>
        </w:rPr>
        <w:t>,</w:t>
      </w:r>
    </w:p>
    <w:p w14:paraId="498BC26A" w14:textId="130BA6E2" w:rsidR="002F58B2" w:rsidRDefault="009A099E">
      <w:pPr>
        <w:pStyle w:val="Akapitzlist"/>
        <w:numPr>
          <w:ilvl w:val="0"/>
          <w:numId w:val="113"/>
        </w:numPr>
        <w:jc w:val="both"/>
        <w:rPr>
          <w:rFonts w:eastAsia="Calibri"/>
        </w:rPr>
      </w:pPr>
      <w:r w:rsidRPr="009A099E">
        <w:rPr>
          <w:rFonts w:eastAsia="Calibri"/>
          <w:iCs/>
        </w:rPr>
        <w:t>jako pierwszy można przyjąć inny obiekt budowlany</w:t>
      </w:r>
      <w:r>
        <w:rPr>
          <w:rFonts w:eastAsia="Calibri"/>
          <w:iCs/>
        </w:rPr>
        <w:t>,</w:t>
      </w:r>
      <w:r w:rsidRPr="009A099E">
        <w:rPr>
          <w:rFonts w:eastAsia="Calibri"/>
          <w:iCs/>
        </w:rPr>
        <w:t xml:space="preserve"> jeśli dokumentacja nie obejmuje obiektu kubaturowego</w:t>
      </w:r>
      <w:r>
        <w:rPr>
          <w:rFonts w:eastAsia="Calibri"/>
          <w:iCs/>
        </w:rPr>
        <w:t>.</w:t>
      </w:r>
    </w:p>
    <w:p w14:paraId="3D7BD716" w14:textId="64A07D65" w:rsidR="002F58B2" w:rsidRDefault="009A099E">
      <w:pPr>
        <w:pStyle w:val="Akapitzlist"/>
        <w:numPr>
          <w:ilvl w:val="0"/>
          <w:numId w:val="112"/>
        </w:numPr>
        <w:jc w:val="both"/>
        <w:rPr>
          <w:rFonts w:eastAsia="Calibri"/>
        </w:rPr>
      </w:pPr>
      <w:r w:rsidRPr="009A099E">
        <w:rPr>
          <w:rFonts w:eastAsia="Calibri"/>
        </w:rPr>
        <w:t>W przypadku dokumentacji kosztorysowych, projektowo – kosztorysowych nakłady jednostek pracy ustala się w zależności od stopnia (zakresu) uszkodzenia obiektu budowlanego, stwierdzonego podczas oględzin obiektu</w:t>
      </w:r>
      <w:r>
        <w:rPr>
          <w:rFonts w:eastAsia="Calibri"/>
        </w:rPr>
        <w:t>:</w:t>
      </w:r>
    </w:p>
    <w:p w14:paraId="2854ACEA" w14:textId="537A4ECB" w:rsidR="007C226C" w:rsidRDefault="007C226C">
      <w:pPr>
        <w:rPr>
          <w:rFonts w:ascii="Times New Roman" w:eastAsia="Calibri" w:hAnsi="Times New Roman" w:cs="Times New Roman"/>
          <w:sz w:val="24"/>
          <w:szCs w:val="24"/>
          <w:lang w:eastAsia="pl-PL"/>
        </w:rPr>
      </w:pPr>
      <w:r>
        <w:rPr>
          <w:rFonts w:eastAsia="Calibri"/>
        </w:rPr>
        <w:br w:type="page"/>
      </w:r>
    </w:p>
    <w:p w14:paraId="162DAE05" w14:textId="77777777" w:rsidR="007C226C" w:rsidRDefault="007C226C" w:rsidP="007C226C">
      <w:pPr>
        <w:pStyle w:val="Akapitzlist"/>
        <w:ind w:left="360"/>
        <w:jc w:val="both"/>
        <w:rPr>
          <w:rFonts w:eastAsia="Calibri"/>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1973"/>
        <w:gridCol w:w="632"/>
        <w:gridCol w:w="5048"/>
      </w:tblGrid>
      <w:tr w:rsidR="009A099E" w:rsidRPr="009A099E" w14:paraId="0C5F30A5" w14:textId="77777777" w:rsidTr="002F43F7">
        <w:tc>
          <w:tcPr>
            <w:tcW w:w="709" w:type="dxa"/>
            <w:vAlign w:val="center"/>
          </w:tcPr>
          <w:p w14:paraId="63A87EAE" w14:textId="77777777" w:rsidR="009A099E" w:rsidRPr="009A099E" w:rsidRDefault="009A099E" w:rsidP="009A099E">
            <w:pPr>
              <w:spacing w:after="160" w:line="259" w:lineRule="auto"/>
              <w:rPr>
                <w:rFonts w:ascii="Times New Roman" w:eastAsia="Times New Roman" w:hAnsi="Times New Roman" w:cs="Times New Roman"/>
                <w:lang w:eastAsia="pl-PL"/>
              </w:rPr>
            </w:pPr>
            <w:r w:rsidRPr="009A099E">
              <w:rPr>
                <w:rFonts w:ascii="Times New Roman" w:eastAsia="Times New Roman" w:hAnsi="Times New Roman" w:cs="Times New Roman"/>
                <w:lang w:eastAsia="pl-PL"/>
              </w:rPr>
              <w:t>Lp.</w:t>
            </w:r>
          </w:p>
        </w:tc>
        <w:tc>
          <w:tcPr>
            <w:tcW w:w="1984" w:type="dxa"/>
            <w:vAlign w:val="center"/>
          </w:tcPr>
          <w:p w14:paraId="5210B825" w14:textId="77777777" w:rsidR="009A099E" w:rsidRPr="009A099E" w:rsidRDefault="009A099E" w:rsidP="009A099E">
            <w:pPr>
              <w:spacing w:after="160" w:line="259" w:lineRule="auto"/>
              <w:rPr>
                <w:rFonts w:ascii="Times New Roman" w:eastAsia="Times New Roman" w:hAnsi="Times New Roman" w:cs="Times New Roman"/>
                <w:lang w:eastAsia="pl-PL"/>
              </w:rPr>
            </w:pPr>
            <w:r w:rsidRPr="009A099E">
              <w:rPr>
                <w:rFonts w:ascii="Times New Roman" w:eastAsia="Times New Roman" w:hAnsi="Times New Roman" w:cs="Times New Roman"/>
                <w:lang w:eastAsia="pl-PL"/>
              </w:rPr>
              <w:t>Składnik cenotwórczy</w:t>
            </w:r>
          </w:p>
        </w:tc>
        <w:tc>
          <w:tcPr>
            <w:tcW w:w="426" w:type="dxa"/>
            <w:vAlign w:val="center"/>
          </w:tcPr>
          <w:p w14:paraId="66754299" w14:textId="77777777" w:rsidR="009A099E" w:rsidRPr="009A099E" w:rsidRDefault="009A099E" w:rsidP="009A099E">
            <w:pPr>
              <w:spacing w:after="160" w:line="259" w:lineRule="auto"/>
              <w:rPr>
                <w:rFonts w:ascii="Times New Roman" w:eastAsia="Times New Roman" w:hAnsi="Times New Roman" w:cs="Times New Roman"/>
                <w:lang w:eastAsia="pl-PL"/>
              </w:rPr>
            </w:pPr>
            <w:r w:rsidRPr="009A099E">
              <w:rPr>
                <w:rFonts w:ascii="Times New Roman" w:eastAsia="Times New Roman" w:hAnsi="Times New Roman" w:cs="Times New Roman"/>
                <w:lang w:eastAsia="pl-PL"/>
              </w:rPr>
              <w:t>j.m.</w:t>
            </w:r>
          </w:p>
        </w:tc>
        <w:tc>
          <w:tcPr>
            <w:tcW w:w="5103" w:type="dxa"/>
            <w:vAlign w:val="center"/>
          </w:tcPr>
          <w:p w14:paraId="3B88DBA6" w14:textId="77777777" w:rsidR="009A099E" w:rsidRPr="009A099E" w:rsidRDefault="009A099E" w:rsidP="009A099E">
            <w:pPr>
              <w:spacing w:after="160" w:line="259" w:lineRule="auto"/>
              <w:rPr>
                <w:rFonts w:ascii="Times New Roman" w:eastAsia="Times New Roman" w:hAnsi="Times New Roman" w:cs="Times New Roman"/>
                <w:lang w:eastAsia="pl-PL"/>
              </w:rPr>
            </w:pPr>
            <w:r w:rsidRPr="009A099E">
              <w:rPr>
                <w:rFonts w:ascii="Times New Roman" w:eastAsia="Times New Roman" w:hAnsi="Times New Roman" w:cs="Times New Roman"/>
                <w:lang w:eastAsia="pl-PL"/>
              </w:rPr>
              <w:t>wartość</w:t>
            </w:r>
          </w:p>
        </w:tc>
      </w:tr>
      <w:tr w:rsidR="009A099E" w:rsidRPr="009A099E" w14:paraId="6CD061DA" w14:textId="77777777" w:rsidTr="002F43F7">
        <w:trPr>
          <w:trHeight w:val="471"/>
        </w:trPr>
        <w:tc>
          <w:tcPr>
            <w:tcW w:w="709" w:type="dxa"/>
            <w:vAlign w:val="center"/>
          </w:tcPr>
          <w:p w14:paraId="3AD9EC67" w14:textId="77777777" w:rsidR="009A099E" w:rsidRPr="009A099E" w:rsidRDefault="009A099E" w:rsidP="009A099E">
            <w:pPr>
              <w:spacing w:after="160" w:line="259" w:lineRule="auto"/>
              <w:rPr>
                <w:rFonts w:ascii="Times New Roman" w:eastAsia="Times New Roman" w:hAnsi="Times New Roman" w:cs="Times New Roman"/>
                <w:lang w:eastAsia="pl-PL"/>
              </w:rPr>
            </w:pPr>
            <w:r w:rsidRPr="009A099E">
              <w:rPr>
                <w:rFonts w:ascii="Times New Roman" w:eastAsia="Times New Roman" w:hAnsi="Times New Roman" w:cs="Times New Roman"/>
                <w:lang w:eastAsia="pl-PL"/>
              </w:rPr>
              <w:t>1</w:t>
            </w:r>
          </w:p>
        </w:tc>
        <w:tc>
          <w:tcPr>
            <w:tcW w:w="1984" w:type="dxa"/>
            <w:vAlign w:val="center"/>
          </w:tcPr>
          <w:p w14:paraId="554F09AD" w14:textId="77777777" w:rsidR="009A099E" w:rsidRPr="009A099E" w:rsidRDefault="009A099E" w:rsidP="009A099E">
            <w:pPr>
              <w:spacing w:after="160" w:line="259" w:lineRule="auto"/>
              <w:rPr>
                <w:rFonts w:ascii="Times New Roman" w:eastAsia="Times New Roman" w:hAnsi="Times New Roman" w:cs="Times New Roman"/>
                <w:lang w:eastAsia="pl-PL"/>
              </w:rPr>
            </w:pPr>
            <w:r w:rsidRPr="009A099E">
              <w:rPr>
                <w:rFonts w:ascii="Times New Roman" w:eastAsia="Times New Roman" w:hAnsi="Times New Roman" w:cs="Times New Roman"/>
                <w:lang w:eastAsia="pl-PL"/>
              </w:rPr>
              <w:t>jednostka nakładu pracy netto</w:t>
            </w:r>
          </w:p>
        </w:tc>
        <w:tc>
          <w:tcPr>
            <w:tcW w:w="426" w:type="dxa"/>
            <w:vAlign w:val="center"/>
          </w:tcPr>
          <w:p w14:paraId="54331F04" w14:textId="77777777" w:rsidR="009A099E" w:rsidRPr="009A099E" w:rsidRDefault="009A099E" w:rsidP="009A099E">
            <w:pPr>
              <w:spacing w:after="160" w:line="259" w:lineRule="auto"/>
              <w:rPr>
                <w:rFonts w:ascii="Times New Roman" w:eastAsia="Times New Roman" w:hAnsi="Times New Roman" w:cs="Times New Roman"/>
                <w:lang w:eastAsia="pl-PL"/>
              </w:rPr>
            </w:pPr>
            <w:r w:rsidRPr="009A099E">
              <w:rPr>
                <w:rFonts w:ascii="Times New Roman" w:eastAsia="Times New Roman" w:hAnsi="Times New Roman" w:cs="Times New Roman"/>
                <w:lang w:eastAsia="pl-PL"/>
              </w:rPr>
              <w:t>PLN</w:t>
            </w:r>
          </w:p>
        </w:tc>
        <w:tc>
          <w:tcPr>
            <w:tcW w:w="5103" w:type="dxa"/>
            <w:vAlign w:val="center"/>
          </w:tcPr>
          <w:p w14:paraId="4839CF3E" w14:textId="2C1F9BF6" w:rsidR="009A099E" w:rsidRPr="009A099E" w:rsidRDefault="009A099E" w:rsidP="002D32A7">
            <w:pPr>
              <w:spacing w:after="160" w:line="259" w:lineRule="auto"/>
              <w:jc w:val="both"/>
              <w:rPr>
                <w:rFonts w:ascii="Times New Roman" w:eastAsia="Times New Roman" w:hAnsi="Times New Roman" w:cs="Times New Roman"/>
                <w:lang w:eastAsia="pl-PL"/>
              </w:rPr>
            </w:pPr>
            <w:r w:rsidRPr="009A099E">
              <w:rPr>
                <w:rFonts w:ascii="Times New Roman" w:eastAsia="Times New Roman" w:hAnsi="Times New Roman" w:cs="Times New Roman"/>
                <w:lang w:eastAsia="pl-PL"/>
              </w:rPr>
              <w:t xml:space="preserve">Wykonawcy akceptują wartość jednostki nakładu pracy nie niższą niż </w:t>
            </w:r>
            <w:r w:rsidR="002D32A7" w:rsidRPr="009A099E">
              <w:rPr>
                <w:rFonts w:ascii="Times New Roman" w:eastAsia="Times New Roman" w:hAnsi="Times New Roman" w:cs="Times New Roman"/>
                <w:lang w:eastAsia="pl-PL"/>
              </w:rPr>
              <w:t>½</w:t>
            </w:r>
            <w:r w:rsidR="002D32A7" w:rsidRPr="009A099E">
              <w:rPr>
                <w:rFonts w:ascii="Times New Roman" w:eastAsia="Times New Roman" w:hAnsi="Times New Roman" w:cs="Times New Roman"/>
                <w:vertAlign w:val="subscript"/>
                <w:lang w:eastAsia="pl-PL"/>
              </w:rPr>
              <w:t xml:space="preserve"> wartości</w:t>
            </w:r>
            <w:r w:rsidRPr="009A099E">
              <w:rPr>
                <w:rFonts w:ascii="Times New Roman" w:eastAsia="Times New Roman" w:hAnsi="Times New Roman" w:cs="Times New Roman"/>
                <w:lang w:eastAsia="pl-PL"/>
              </w:rPr>
              <w:t xml:space="preserve"> stawki ustalonej </w:t>
            </w:r>
            <w:bookmarkStart w:id="97" w:name="_Hlk136601558"/>
            <w:r w:rsidRPr="009A099E">
              <w:rPr>
                <w:rFonts w:ascii="Times New Roman" w:eastAsia="Times New Roman" w:hAnsi="Times New Roman" w:cs="Times New Roman"/>
                <w:lang w:eastAsia="pl-PL"/>
              </w:rPr>
              <w:t>odpowiednio na rok 202</w:t>
            </w:r>
            <w:r>
              <w:rPr>
                <w:rFonts w:ascii="Times New Roman" w:eastAsia="Times New Roman" w:hAnsi="Times New Roman" w:cs="Times New Roman"/>
                <w:lang w:eastAsia="pl-PL"/>
              </w:rPr>
              <w:t>6</w:t>
            </w:r>
            <w:r w:rsidRPr="009A099E">
              <w:rPr>
                <w:rFonts w:ascii="Times New Roman" w:eastAsia="Times New Roman" w:hAnsi="Times New Roman" w:cs="Times New Roman"/>
                <w:lang w:eastAsia="pl-PL"/>
              </w:rPr>
              <w:t xml:space="preserve"> (1</w:t>
            </w:r>
            <w:r>
              <w:rPr>
                <w:rFonts w:ascii="Times New Roman" w:eastAsia="Times New Roman" w:hAnsi="Times New Roman" w:cs="Times New Roman"/>
                <w:lang w:eastAsia="pl-PL"/>
              </w:rPr>
              <w:t>6</w:t>
            </w:r>
            <w:r w:rsidRPr="009A099E">
              <w:rPr>
                <w:rFonts w:ascii="Times New Roman" w:eastAsia="Times New Roman" w:hAnsi="Times New Roman" w:cs="Times New Roman"/>
                <w:lang w:eastAsia="pl-PL"/>
              </w:rPr>
              <w:t>,</w:t>
            </w:r>
            <w:r>
              <w:rPr>
                <w:rFonts w:ascii="Times New Roman" w:eastAsia="Times New Roman" w:hAnsi="Times New Roman" w:cs="Times New Roman"/>
                <w:lang w:eastAsia="pl-PL"/>
              </w:rPr>
              <w:t>6</w:t>
            </w:r>
            <w:r w:rsidRPr="009A099E">
              <w:rPr>
                <w:rFonts w:ascii="Times New Roman" w:eastAsia="Times New Roman" w:hAnsi="Times New Roman" w:cs="Times New Roman"/>
                <w:lang w:eastAsia="pl-PL"/>
              </w:rPr>
              <w:t>5), 202</w:t>
            </w:r>
            <w:r>
              <w:rPr>
                <w:rFonts w:ascii="Times New Roman" w:eastAsia="Times New Roman" w:hAnsi="Times New Roman" w:cs="Times New Roman"/>
                <w:lang w:eastAsia="pl-PL"/>
              </w:rPr>
              <w:t>7</w:t>
            </w:r>
            <w:r w:rsidRPr="009A099E">
              <w:rPr>
                <w:rFonts w:ascii="Times New Roman" w:eastAsia="Times New Roman" w:hAnsi="Times New Roman" w:cs="Times New Roman"/>
                <w:lang w:eastAsia="pl-PL"/>
              </w:rPr>
              <w:t xml:space="preserve"> i 202</w:t>
            </w:r>
            <w:r>
              <w:rPr>
                <w:rFonts w:ascii="Times New Roman" w:eastAsia="Times New Roman" w:hAnsi="Times New Roman" w:cs="Times New Roman"/>
                <w:lang w:eastAsia="pl-PL"/>
              </w:rPr>
              <w:t>8</w:t>
            </w:r>
            <w:r w:rsidRPr="009A099E">
              <w:rPr>
                <w:rFonts w:ascii="Times New Roman" w:eastAsia="Times New Roman" w:hAnsi="Times New Roman" w:cs="Times New Roman"/>
                <w:lang w:eastAsia="pl-PL"/>
              </w:rPr>
              <w:t xml:space="preserve"> przez Izbę Projektowania budowlanego w Warszawie na potrzeby Środowiskowych Zasad Wycen Płac Projektowych i stosowanej w dacie udzielenia zamówienia wykonawczego.</w:t>
            </w:r>
            <w:bookmarkEnd w:id="97"/>
          </w:p>
        </w:tc>
      </w:tr>
    </w:tbl>
    <w:p w14:paraId="5E3B15DA" w14:textId="77777777" w:rsidR="009A099E" w:rsidRDefault="009A099E" w:rsidP="009A099E">
      <w:pPr>
        <w:pStyle w:val="Akapitzlist"/>
        <w:ind w:left="360"/>
        <w:jc w:val="both"/>
        <w:rPr>
          <w:rFonts w:eastAsia="Calibri"/>
        </w:rPr>
      </w:pP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
        <w:gridCol w:w="7655"/>
      </w:tblGrid>
      <w:tr w:rsidR="009A099E" w:rsidRPr="009A099E" w14:paraId="122B04B7" w14:textId="77777777" w:rsidTr="002F43F7">
        <w:tc>
          <w:tcPr>
            <w:tcW w:w="959" w:type="dxa"/>
            <w:vAlign w:val="center"/>
          </w:tcPr>
          <w:p w14:paraId="2476C7B0" w14:textId="77777777" w:rsidR="009A099E" w:rsidRPr="009A099E" w:rsidRDefault="009A099E" w:rsidP="009A099E">
            <w:pPr>
              <w:pStyle w:val="Akapitzlist"/>
              <w:ind w:left="360"/>
              <w:jc w:val="both"/>
              <w:rPr>
                <w:rFonts w:eastAsia="Calibri"/>
              </w:rPr>
            </w:pPr>
            <w:r w:rsidRPr="009A099E">
              <w:rPr>
                <w:rFonts w:eastAsia="Calibri"/>
                <w:b/>
              </w:rPr>
              <w:t>BM</w:t>
            </w:r>
          </w:p>
        </w:tc>
        <w:tc>
          <w:tcPr>
            <w:tcW w:w="7655" w:type="dxa"/>
          </w:tcPr>
          <w:p w14:paraId="7BD76AD9" w14:textId="77777777" w:rsidR="009A099E" w:rsidRPr="009A099E" w:rsidRDefault="009A099E" w:rsidP="009A099E">
            <w:pPr>
              <w:pStyle w:val="Akapitzlist"/>
              <w:ind w:left="360"/>
              <w:jc w:val="both"/>
              <w:rPr>
                <w:rFonts w:eastAsia="Calibri"/>
              </w:rPr>
            </w:pPr>
            <w:r w:rsidRPr="009A099E">
              <w:rPr>
                <w:rFonts w:eastAsia="Calibri"/>
              </w:rPr>
              <w:t xml:space="preserve">oznacza </w:t>
            </w:r>
            <w:r w:rsidRPr="009A099E">
              <w:rPr>
                <w:rFonts w:eastAsia="Calibri"/>
                <w:u w:val="single"/>
              </w:rPr>
              <w:t>bardzo małą</w:t>
            </w:r>
            <w:r w:rsidRPr="009A099E">
              <w:rPr>
                <w:rFonts w:eastAsia="Calibri"/>
              </w:rPr>
              <w:t xml:space="preserve"> intensywność (zakres) uszkodzeń</w:t>
            </w:r>
          </w:p>
        </w:tc>
      </w:tr>
      <w:tr w:rsidR="009A099E" w:rsidRPr="009A099E" w14:paraId="20B0B07E" w14:textId="77777777" w:rsidTr="002F43F7">
        <w:trPr>
          <w:trHeight w:val="483"/>
        </w:trPr>
        <w:tc>
          <w:tcPr>
            <w:tcW w:w="959" w:type="dxa"/>
            <w:vAlign w:val="center"/>
          </w:tcPr>
          <w:p w14:paraId="176099F4" w14:textId="77777777" w:rsidR="009A099E" w:rsidRPr="009A099E" w:rsidRDefault="009A099E" w:rsidP="009A099E">
            <w:pPr>
              <w:pStyle w:val="Akapitzlist"/>
              <w:ind w:left="360"/>
              <w:jc w:val="both"/>
              <w:rPr>
                <w:rFonts w:eastAsia="Calibri"/>
              </w:rPr>
            </w:pPr>
            <w:r w:rsidRPr="009A099E">
              <w:rPr>
                <w:rFonts w:eastAsia="Calibri"/>
                <w:b/>
              </w:rPr>
              <w:t>T</w:t>
            </w:r>
          </w:p>
        </w:tc>
        <w:tc>
          <w:tcPr>
            <w:tcW w:w="7655" w:type="dxa"/>
          </w:tcPr>
          <w:p w14:paraId="6FFEE554" w14:textId="77777777" w:rsidR="009A099E" w:rsidRPr="009A099E" w:rsidRDefault="009A099E" w:rsidP="009A099E">
            <w:pPr>
              <w:pStyle w:val="Akapitzlist"/>
              <w:ind w:left="360"/>
              <w:jc w:val="both"/>
              <w:rPr>
                <w:rFonts w:eastAsia="Calibri"/>
              </w:rPr>
            </w:pPr>
            <w:r w:rsidRPr="009A099E">
              <w:rPr>
                <w:rFonts w:eastAsia="Calibri"/>
              </w:rPr>
              <w:t xml:space="preserve">oznacza </w:t>
            </w:r>
            <w:r w:rsidRPr="009A099E">
              <w:rPr>
                <w:rFonts w:eastAsia="Calibri"/>
                <w:u w:val="single"/>
              </w:rPr>
              <w:t>typową</w:t>
            </w:r>
            <w:r w:rsidRPr="009A099E">
              <w:rPr>
                <w:rFonts w:eastAsia="Calibri"/>
              </w:rPr>
              <w:t xml:space="preserve"> intensywność (zakres) uszkodzeń i typowy sposób </w:t>
            </w:r>
            <w:r w:rsidRPr="009A099E">
              <w:rPr>
                <w:rFonts w:eastAsia="Calibri"/>
              </w:rPr>
              <w:br/>
              <w:t xml:space="preserve">ich usunięcia </w:t>
            </w:r>
          </w:p>
        </w:tc>
      </w:tr>
      <w:tr w:rsidR="009A099E" w:rsidRPr="009A099E" w14:paraId="422E2D3A" w14:textId="77777777" w:rsidTr="002F43F7">
        <w:tc>
          <w:tcPr>
            <w:tcW w:w="959" w:type="dxa"/>
            <w:vAlign w:val="center"/>
          </w:tcPr>
          <w:p w14:paraId="356F97AF" w14:textId="77777777" w:rsidR="009A099E" w:rsidRPr="009A099E" w:rsidRDefault="009A099E" w:rsidP="009A099E">
            <w:pPr>
              <w:pStyle w:val="Akapitzlist"/>
              <w:ind w:left="360"/>
              <w:jc w:val="both"/>
              <w:rPr>
                <w:rFonts w:eastAsia="Calibri"/>
              </w:rPr>
            </w:pPr>
            <w:r w:rsidRPr="009A099E">
              <w:rPr>
                <w:rFonts w:eastAsia="Calibri"/>
                <w:b/>
              </w:rPr>
              <w:t>BD</w:t>
            </w:r>
          </w:p>
        </w:tc>
        <w:tc>
          <w:tcPr>
            <w:tcW w:w="7655" w:type="dxa"/>
          </w:tcPr>
          <w:p w14:paraId="151ADA1C" w14:textId="77777777" w:rsidR="009A099E" w:rsidRPr="009A099E" w:rsidRDefault="009A099E" w:rsidP="009A099E">
            <w:pPr>
              <w:pStyle w:val="Akapitzlist"/>
              <w:ind w:left="360"/>
              <w:jc w:val="both"/>
              <w:rPr>
                <w:rFonts w:eastAsia="Calibri"/>
              </w:rPr>
            </w:pPr>
            <w:r w:rsidRPr="009A099E">
              <w:rPr>
                <w:rFonts w:eastAsia="Calibri"/>
              </w:rPr>
              <w:t xml:space="preserve">oznacza </w:t>
            </w:r>
            <w:r w:rsidRPr="009A099E">
              <w:rPr>
                <w:rFonts w:eastAsia="Calibri"/>
                <w:u w:val="single"/>
              </w:rPr>
              <w:t>wyjątkowo</w:t>
            </w:r>
            <w:r w:rsidRPr="009A099E">
              <w:rPr>
                <w:rFonts w:eastAsia="Calibri"/>
              </w:rPr>
              <w:t xml:space="preserve"> dużą intensywność (zakres) uszkodzeń lub konieczność zastosowania nietypowego (specjalnego) sposobu ich naprawy </w:t>
            </w:r>
          </w:p>
        </w:tc>
      </w:tr>
    </w:tbl>
    <w:p w14:paraId="1C28ABC4" w14:textId="77777777" w:rsidR="009A099E" w:rsidRDefault="009A099E" w:rsidP="009A099E">
      <w:pPr>
        <w:pStyle w:val="Akapitzlist"/>
        <w:ind w:left="360"/>
        <w:jc w:val="both"/>
        <w:rPr>
          <w:rFonts w:eastAsia="Calibri"/>
        </w:rPr>
      </w:pPr>
    </w:p>
    <w:p w14:paraId="15EC0E66" w14:textId="0A366D22" w:rsidR="001A763F" w:rsidRPr="00FB6161" w:rsidRDefault="001A763F" w:rsidP="009A099E">
      <w:pPr>
        <w:pStyle w:val="Akapitzlist"/>
        <w:ind w:left="360"/>
        <w:jc w:val="both"/>
        <w:rPr>
          <w:rFonts w:eastAsia="Calibri"/>
          <w:b/>
          <w:bCs/>
          <w:u w:val="single"/>
        </w:rPr>
      </w:pPr>
      <w:r w:rsidRPr="00FB6161">
        <w:rPr>
          <w:rFonts w:eastAsia="Calibri"/>
          <w:b/>
          <w:bCs/>
          <w:u w:val="single"/>
        </w:rPr>
        <w:t>Szczegółowe zasady wyceny</w:t>
      </w:r>
      <w:r w:rsidR="00FB6161" w:rsidRPr="00FB6161">
        <w:rPr>
          <w:rFonts w:eastAsia="Calibri"/>
          <w:b/>
          <w:bCs/>
          <w:u w:val="single"/>
        </w:rPr>
        <w:t>:</w:t>
      </w:r>
    </w:p>
    <w:p w14:paraId="53C23EE9" w14:textId="59D68653" w:rsidR="009A099E" w:rsidRPr="001A763F" w:rsidRDefault="009A099E" w:rsidP="009A099E">
      <w:pPr>
        <w:pStyle w:val="Akapitzlist"/>
        <w:ind w:left="360"/>
        <w:jc w:val="both"/>
        <w:rPr>
          <w:rFonts w:eastAsia="Calibri"/>
          <w:b/>
          <w:bCs/>
        </w:rPr>
      </w:pPr>
      <w:r w:rsidRPr="001A763F">
        <w:rPr>
          <w:rFonts w:eastAsia="Calibri"/>
          <w:b/>
          <w:bCs/>
        </w:rPr>
        <w:t>Zadanie nr 1 – Analizy techniczno-ekonomiczne</w:t>
      </w:r>
    </w:p>
    <w:tbl>
      <w:tblPr>
        <w:tblW w:w="8576"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1"/>
        <w:gridCol w:w="3539"/>
        <w:gridCol w:w="3836"/>
      </w:tblGrid>
      <w:tr w:rsidR="001A763F" w:rsidRPr="001A763F" w14:paraId="762D5A33" w14:textId="77777777" w:rsidTr="002F43F7">
        <w:trPr>
          <w:trHeight w:val="36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5706519A"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1A763F">
              <w:rPr>
                <w:rFonts w:ascii="Times New Roman" w:eastAsia="Times New Roman" w:hAnsi="Times New Roman" w:cs="Times New Roman"/>
                <w:bCs/>
                <w:sz w:val="24"/>
                <w:szCs w:val="24"/>
              </w:rPr>
              <w:t>kubatura</w:t>
            </w:r>
          </w:p>
        </w:tc>
        <w:tc>
          <w:tcPr>
            <w:tcW w:w="3539" w:type="dxa"/>
            <w:vMerge w:val="restart"/>
            <w:tcBorders>
              <w:top w:val="single" w:sz="4" w:space="0" w:color="auto"/>
              <w:left w:val="single" w:sz="4" w:space="0" w:color="auto"/>
              <w:bottom w:val="single" w:sz="4" w:space="0" w:color="auto"/>
              <w:right w:val="single" w:sz="4" w:space="0" w:color="auto"/>
            </w:tcBorders>
            <w:noWrap/>
            <w:vAlign w:val="center"/>
            <w:hideMark/>
          </w:tcPr>
          <w:p w14:paraId="2875705E"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Cs/>
                <w:sz w:val="24"/>
                <w:szCs w:val="24"/>
              </w:rPr>
            </w:pPr>
            <w:proofErr w:type="spellStart"/>
            <w:r w:rsidRPr="001A763F">
              <w:rPr>
                <w:rFonts w:ascii="Times New Roman" w:eastAsia="Times New Roman" w:hAnsi="Times New Roman" w:cs="Times New Roman"/>
                <w:bCs/>
                <w:sz w:val="24"/>
                <w:szCs w:val="24"/>
              </w:rPr>
              <w:t>jnp</w:t>
            </w:r>
            <w:proofErr w:type="spellEnd"/>
            <w:r w:rsidRPr="001A763F">
              <w:rPr>
                <w:rFonts w:ascii="Times New Roman" w:eastAsia="Times New Roman" w:hAnsi="Times New Roman" w:cs="Times New Roman"/>
                <w:bCs/>
                <w:sz w:val="24"/>
                <w:szCs w:val="24"/>
              </w:rPr>
              <w:t xml:space="preserve"> na </w:t>
            </w:r>
            <w:r w:rsidRPr="001A763F">
              <w:rPr>
                <w:rFonts w:ascii="Times New Roman" w:eastAsia="Times New Roman" w:hAnsi="Times New Roman" w:cs="Times New Roman"/>
                <w:b/>
                <w:bCs/>
                <w:sz w:val="24"/>
                <w:szCs w:val="24"/>
              </w:rPr>
              <w:t>pierwszy</w:t>
            </w:r>
            <w:r w:rsidRPr="001A763F">
              <w:rPr>
                <w:rFonts w:ascii="Times New Roman" w:eastAsia="Times New Roman" w:hAnsi="Times New Roman" w:cs="Times New Roman"/>
                <w:bCs/>
                <w:sz w:val="24"/>
                <w:szCs w:val="24"/>
              </w:rPr>
              <w:t xml:space="preserve"> budynek</w:t>
            </w:r>
          </w:p>
        </w:tc>
        <w:tc>
          <w:tcPr>
            <w:tcW w:w="3836" w:type="dxa"/>
            <w:vMerge w:val="restart"/>
            <w:tcBorders>
              <w:top w:val="single" w:sz="4" w:space="0" w:color="auto"/>
              <w:left w:val="single" w:sz="4" w:space="0" w:color="auto"/>
              <w:bottom w:val="single" w:sz="4" w:space="0" w:color="auto"/>
              <w:right w:val="single" w:sz="4" w:space="0" w:color="auto"/>
            </w:tcBorders>
            <w:noWrap/>
            <w:vAlign w:val="center"/>
            <w:hideMark/>
          </w:tcPr>
          <w:p w14:paraId="3C647D72"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Cs/>
                <w:sz w:val="24"/>
                <w:szCs w:val="24"/>
              </w:rPr>
            </w:pPr>
            <w:proofErr w:type="spellStart"/>
            <w:r w:rsidRPr="001A763F">
              <w:rPr>
                <w:rFonts w:ascii="Times New Roman" w:eastAsia="Times New Roman" w:hAnsi="Times New Roman" w:cs="Times New Roman"/>
                <w:bCs/>
                <w:sz w:val="24"/>
                <w:szCs w:val="24"/>
              </w:rPr>
              <w:t>jnp</w:t>
            </w:r>
            <w:proofErr w:type="spellEnd"/>
            <w:r w:rsidRPr="001A763F">
              <w:rPr>
                <w:rFonts w:ascii="Times New Roman" w:eastAsia="Times New Roman" w:hAnsi="Times New Roman" w:cs="Times New Roman"/>
                <w:bCs/>
                <w:sz w:val="24"/>
                <w:szCs w:val="24"/>
              </w:rPr>
              <w:t xml:space="preserve"> na każdy </w:t>
            </w:r>
            <w:r w:rsidRPr="001A763F">
              <w:rPr>
                <w:rFonts w:ascii="Times New Roman" w:eastAsia="Times New Roman" w:hAnsi="Times New Roman" w:cs="Times New Roman"/>
                <w:b/>
                <w:bCs/>
                <w:sz w:val="24"/>
                <w:szCs w:val="24"/>
              </w:rPr>
              <w:t>kolejny</w:t>
            </w:r>
            <w:r w:rsidRPr="001A763F">
              <w:rPr>
                <w:rFonts w:ascii="Times New Roman" w:eastAsia="Times New Roman" w:hAnsi="Times New Roman" w:cs="Times New Roman"/>
                <w:bCs/>
                <w:sz w:val="24"/>
                <w:szCs w:val="24"/>
              </w:rPr>
              <w:t xml:space="preserve"> budynek</w:t>
            </w:r>
          </w:p>
        </w:tc>
      </w:tr>
      <w:tr w:rsidR="001A763F" w:rsidRPr="001A763F" w14:paraId="46D1625C" w14:textId="77777777" w:rsidTr="002F43F7">
        <w:trPr>
          <w:trHeight w:val="285"/>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44EA43EC"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m</w:t>
            </w:r>
            <w:r w:rsidRPr="001A763F">
              <w:rPr>
                <w:rFonts w:ascii="Times New Roman" w:eastAsia="Times New Roman" w:hAnsi="Times New Roman" w:cs="Times New Roman"/>
                <w:b/>
                <w:bCs/>
                <w:sz w:val="24"/>
                <w:szCs w:val="24"/>
                <w:vertAlign w:val="superscript"/>
              </w:rPr>
              <w:t>3</w:t>
            </w:r>
          </w:p>
        </w:tc>
        <w:tc>
          <w:tcPr>
            <w:tcW w:w="3539" w:type="dxa"/>
            <w:vMerge/>
            <w:tcBorders>
              <w:top w:val="single" w:sz="4" w:space="0" w:color="auto"/>
              <w:left w:val="single" w:sz="4" w:space="0" w:color="auto"/>
              <w:bottom w:val="single" w:sz="4" w:space="0" w:color="auto"/>
              <w:right w:val="single" w:sz="4" w:space="0" w:color="auto"/>
            </w:tcBorders>
            <w:vAlign w:val="center"/>
            <w:hideMark/>
          </w:tcPr>
          <w:p w14:paraId="6A3C9610" w14:textId="77777777" w:rsidR="001A763F" w:rsidRPr="001A763F" w:rsidRDefault="001A763F" w:rsidP="001A763F">
            <w:pPr>
              <w:spacing w:after="0" w:line="240" w:lineRule="auto"/>
              <w:textAlignment w:val="baseline"/>
              <w:rPr>
                <w:rFonts w:ascii="Times New Roman" w:eastAsia="Times New Roman" w:hAnsi="Times New Roman" w:cs="Times New Roman"/>
                <w:bCs/>
                <w:sz w:val="24"/>
                <w:szCs w:val="24"/>
              </w:rPr>
            </w:pPr>
          </w:p>
        </w:tc>
        <w:tc>
          <w:tcPr>
            <w:tcW w:w="3836" w:type="dxa"/>
            <w:vMerge/>
            <w:tcBorders>
              <w:top w:val="single" w:sz="4" w:space="0" w:color="auto"/>
              <w:left w:val="single" w:sz="4" w:space="0" w:color="auto"/>
              <w:bottom w:val="single" w:sz="4" w:space="0" w:color="auto"/>
              <w:right w:val="single" w:sz="4" w:space="0" w:color="auto"/>
            </w:tcBorders>
            <w:vAlign w:val="center"/>
            <w:hideMark/>
          </w:tcPr>
          <w:p w14:paraId="3155E225" w14:textId="77777777" w:rsidR="001A763F" w:rsidRPr="001A763F" w:rsidRDefault="001A763F" w:rsidP="001A763F">
            <w:pPr>
              <w:spacing w:after="0" w:line="240" w:lineRule="auto"/>
              <w:textAlignment w:val="baseline"/>
              <w:rPr>
                <w:rFonts w:ascii="Times New Roman" w:eastAsia="Times New Roman" w:hAnsi="Times New Roman" w:cs="Times New Roman"/>
                <w:bCs/>
                <w:sz w:val="24"/>
                <w:szCs w:val="24"/>
              </w:rPr>
            </w:pPr>
          </w:p>
        </w:tc>
      </w:tr>
      <w:tr w:rsidR="001A763F" w:rsidRPr="001A763F" w14:paraId="0A0E740D" w14:textId="77777777" w:rsidTr="002F43F7">
        <w:trPr>
          <w:trHeight w:val="345"/>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69B730BF"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0-200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33D5FA9C"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219</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32FC09BD"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132</w:t>
            </w:r>
          </w:p>
        </w:tc>
      </w:tr>
      <w:tr w:rsidR="001A763F" w:rsidRPr="001A763F" w14:paraId="772612BE"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6786C8C6"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201-400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38D13AA8"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241</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4DC419FE"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150</w:t>
            </w:r>
          </w:p>
        </w:tc>
      </w:tr>
      <w:tr w:rsidR="001A763F" w:rsidRPr="001A763F" w14:paraId="22BAAB0D"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0AA9EB54"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401-600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33B5A300"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258</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5A3AF44A"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165</w:t>
            </w:r>
          </w:p>
        </w:tc>
      </w:tr>
      <w:tr w:rsidR="001A763F" w:rsidRPr="001A763F" w14:paraId="0F5BBC91"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6E40E856"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601-800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4B1E2A8C"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273</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5F5307B6"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177</w:t>
            </w:r>
          </w:p>
        </w:tc>
      </w:tr>
      <w:tr w:rsidR="001A763F" w:rsidRPr="001A763F" w14:paraId="72B9276E"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4D5DCC49"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801-1000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2272DC8C"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285</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2B839A09"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187</w:t>
            </w:r>
          </w:p>
        </w:tc>
      </w:tr>
      <w:tr w:rsidR="001A763F" w:rsidRPr="001A763F" w14:paraId="54AA5CE3"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442A90D6"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1001-1200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30032E8C"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296</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051D6B4F"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196</w:t>
            </w:r>
          </w:p>
        </w:tc>
      </w:tr>
      <w:tr w:rsidR="001A763F" w:rsidRPr="001A763F" w14:paraId="04DB4EED"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26BA4A3B"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1201-1400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53BE8423"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306</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4EE0103A"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205</w:t>
            </w:r>
          </w:p>
        </w:tc>
      </w:tr>
      <w:tr w:rsidR="001A763F" w:rsidRPr="001A763F" w14:paraId="5E198AC0"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6C6F8302"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1401-1600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0D01C450"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316</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17D4E9C9"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212</w:t>
            </w:r>
          </w:p>
        </w:tc>
      </w:tr>
      <w:tr w:rsidR="001A763F" w:rsidRPr="001A763F" w14:paraId="710B2C36"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14ECD393"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1601-1800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5C7D707D"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324</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53514D31"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220</w:t>
            </w:r>
          </w:p>
        </w:tc>
      </w:tr>
      <w:tr w:rsidR="001A763F" w:rsidRPr="001A763F" w14:paraId="68922F3A"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54AC0488"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1801-2000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6636CB6B"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333</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5F26A4EE"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226</w:t>
            </w:r>
          </w:p>
        </w:tc>
      </w:tr>
      <w:tr w:rsidR="001A763F" w:rsidRPr="001A763F" w14:paraId="1BC28F7A"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4B2AAC12"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2001-2500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3F180CE0"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346</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18B2BB27"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238</w:t>
            </w:r>
          </w:p>
        </w:tc>
      </w:tr>
      <w:tr w:rsidR="001A763F" w:rsidRPr="001A763F" w14:paraId="5B3CB2FC" w14:textId="77777777" w:rsidTr="002F43F7">
        <w:trPr>
          <w:trHeight w:val="300"/>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1206F9AA"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2501-3000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30A4A708"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364</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37A8A131"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252</w:t>
            </w:r>
          </w:p>
        </w:tc>
      </w:tr>
      <w:tr w:rsidR="001A763F" w:rsidRPr="001A763F" w14:paraId="0E13A9FE" w14:textId="77777777" w:rsidTr="002F43F7">
        <w:trPr>
          <w:trHeight w:val="326"/>
        </w:trPr>
        <w:tc>
          <w:tcPr>
            <w:tcW w:w="1201" w:type="dxa"/>
            <w:tcBorders>
              <w:top w:val="single" w:sz="4" w:space="0" w:color="auto"/>
              <w:left w:val="single" w:sz="4" w:space="0" w:color="auto"/>
              <w:bottom w:val="single" w:sz="4" w:space="0" w:color="auto"/>
              <w:right w:val="single" w:sz="4" w:space="0" w:color="auto"/>
            </w:tcBorders>
            <w:noWrap/>
            <w:vAlign w:val="bottom"/>
            <w:hideMark/>
          </w:tcPr>
          <w:p w14:paraId="42AB53C0"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r w:rsidRPr="001A763F">
              <w:rPr>
                <w:rFonts w:ascii="Times New Roman" w:eastAsia="Times New Roman" w:hAnsi="Times New Roman" w:cs="Times New Roman"/>
                <w:sz w:val="24"/>
                <w:szCs w:val="24"/>
              </w:rPr>
              <w:t>pow. 3000</w:t>
            </w: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41B8BD4C"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387</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6742F090"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272</w:t>
            </w:r>
          </w:p>
        </w:tc>
      </w:tr>
      <w:tr w:rsidR="001A763F" w:rsidRPr="001A763F" w14:paraId="1A9F09D7" w14:textId="77777777" w:rsidTr="002F43F7">
        <w:trPr>
          <w:trHeight w:val="326"/>
        </w:trPr>
        <w:tc>
          <w:tcPr>
            <w:tcW w:w="1201" w:type="dxa"/>
            <w:vMerge w:val="restart"/>
            <w:tcBorders>
              <w:top w:val="single" w:sz="4" w:space="0" w:color="auto"/>
              <w:left w:val="single" w:sz="4" w:space="0" w:color="auto"/>
              <w:bottom w:val="single" w:sz="4" w:space="0" w:color="auto"/>
              <w:right w:val="single" w:sz="4" w:space="0" w:color="auto"/>
            </w:tcBorders>
            <w:noWrap/>
            <w:vAlign w:val="bottom"/>
          </w:tcPr>
          <w:p w14:paraId="236D3B69"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308CDF39"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sz w:val="24"/>
                <w:szCs w:val="24"/>
              </w:rPr>
            </w:pPr>
            <w:proofErr w:type="spellStart"/>
            <w:r w:rsidRPr="001A763F">
              <w:rPr>
                <w:rFonts w:ascii="Times New Roman" w:eastAsia="Times New Roman" w:hAnsi="Times New Roman" w:cs="Times New Roman"/>
                <w:sz w:val="24"/>
                <w:szCs w:val="24"/>
              </w:rPr>
              <w:t>jnp</w:t>
            </w:r>
            <w:proofErr w:type="spellEnd"/>
            <w:r w:rsidRPr="001A763F">
              <w:rPr>
                <w:rFonts w:ascii="Times New Roman" w:eastAsia="Times New Roman" w:hAnsi="Times New Roman" w:cs="Times New Roman"/>
                <w:sz w:val="24"/>
                <w:szCs w:val="24"/>
              </w:rPr>
              <w:t xml:space="preserve"> na </w:t>
            </w:r>
            <w:r w:rsidRPr="001A763F">
              <w:rPr>
                <w:rFonts w:ascii="Times New Roman" w:eastAsia="Times New Roman" w:hAnsi="Times New Roman" w:cs="Times New Roman"/>
                <w:b/>
                <w:sz w:val="24"/>
                <w:szCs w:val="24"/>
              </w:rPr>
              <w:t xml:space="preserve">pierwszy inny </w:t>
            </w:r>
            <w:r w:rsidRPr="001A763F">
              <w:rPr>
                <w:rFonts w:ascii="Times New Roman" w:eastAsia="Times New Roman" w:hAnsi="Times New Roman" w:cs="Times New Roman"/>
                <w:sz w:val="24"/>
                <w:szCs w:val="24"/>
              </w:rPr>
              <w:t>(niekubaturowy)</w:t>
            </w:r>
            <w:r w:rsidRPr="001A763F">
              <w:rPr>
                <w:rFonts w:ascii="Times New Roman" w:eastAsia="Times New Roman" w:hAnsi="Times New Roman" w:cs="Times New Roman"/>
                <w:b/>
                <w:sz w:val="24"/>
                <w:szCs w:val="24"/>
              </w:rPr>
              <w:t xml:space="preserve"> </w:t>
            </w:r>
            <w:r w:rsidRPr="001A763F">
              <w:rPr>
                <w:rFonts w:ascii="Times New Roman" w:eastAsia="Times New Roman" w:hAnsi="Times New Roman" w:cs="Times New Roman"/>
                <w:sz w:val="24"/>
                <w:szCs w:val="24"/>
              </w:rPr>
              <w:t>obiekt budowlany</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275C4A67" w14:textId="77777777" w:rsidR="001A763F" w:rsidRPr="001A763F" w:rsidRDefault="001A763F" w:rsidP="001A763F">
            <w:pPr>
              <w:widowControl w:val="0"/>
              <w:adjustRightInd w:val="0"/>
              <w:spacing w:after="0" w:line="240" w:lineRule="auto"/>
              <w:ind w:left="29"/>
              <w:jc w:val="center"/>
              <w:textAlignment w:val="baseline"/>
              <w:rPr>
                <w:rFonts w:ascii="Times New Roman" w:eastAsia="Times New Roman" w:hAnsi="Times New Roman" w:cs="Times New Roman"/>
                <w:sz w:val="24"/>
                <w:szCs w:val="24"/>
              </w:rPr>
            </w:pPr>
            <w:proofErr w:type="spellStart"/>
            <w:r w:rsidRPr="001A763F">
              <w:rPr>
                <w:rFonts w:ascii="Times New Roman" w:eastAsia="Times New Roman" w:hAnsi="Times New Roman" w:cs="Times New Roman"/>
                <w:sz w:val="24"/>
                <w:szCs w:val="24"/>
              </w:rPr>
              <w:t>jnp</w:t>
            </w:r>
            <w:proofErr w:type="spellEnd"/>
            <w:r w:rsidRPr="001A763F">
              <w:rPr>
                <w:rFonts w:ascii="Times New Roman" w:eastAsia="Times New Roman" w:hAnsi="Times New Roman" w:cs="Times New Roman"/>
                <w:sz w:val="24"/>
                <w:szCs w:val="24"/>
              </w:rPr>
              <w:t xml:space="preserve">. na każdy </w:t>
            </w:r>
            <w:r w:rsidRPr="001A763F">
              <w:rPr>
                <w:rFonts w:ascii="Times New Roman" w:eastAsia="Times New Roman" w:hAnsi="Times New Roman" w:cs="Times New Roman"/>
                <w:b/>
                <w:sz w:val="24"/>
                <w:szCs w:val="24"/>
              </w:rPr>
              <w:t xml:space="preserve">kolejny inny </w:t>
            </w:r>
            <w:r w:rsidRPr="001A763F">
              <w:rPr>
                <w:rFonts w:ascii="Times New Roman" w:eastAsia="Times New Roman" w:hAnsi="Times New Roman" w:cs="Times New Roman"/>
                <w:sz w:val="24"/>
                <w:szCs w:val="24"/>
              </w:rPr>
              <w:t>(niekubaturowy)</w:t>
            </w:r>
            <w:r w:rsidRPr="001A763F">
              <w:rPr>
                <w:rFonts w:ascii="Times New Roman" w:eastAsia="Times New Roman" w:hAnsi="Times New Roman" w:cs="Times New Roman"/>
                <w:b/>
                <w:sz w:val="24"/>
                <w:szCs w:val="24"/>
              </w:rPr>
              <w:t xml:space="preserve"> </w:t>
            </w:r>
            <w:r w:rsidRPr="001A763F">
              <w:rPr>
                <w:rFonts w:ascii="Times New Roman" w:eastAsia="Times New Roman" w:hAnsi="Times New Roman" w:cs="Times New Roman"/>
                <w:sz w:val="24"/>
                <w:szCs w:val="24"/>
              </w:rPr>
              <w:t>obiekt budowlany</w:t>
            </w:r>
          </w:p>
        </w:tc>
      </w:tr>
      <w:tr w:rsidR="001A763F" w:rsidRPr="001A763F" w14:paraId="13B6F703" w14:textId="77777777" w:rsidTr="002F43F7">
        <w:trPr>
          <w:trHeight w:val="326"/>
        </w:trPr>
        <w:tc>
          <w:tcPr>
            <w:tcW w:w="1201" w:type="dxa"/>
            <w:vMerge/>
            <w:tcBorders>
              <w:top w:val="single" w:sz="4" w:space="0" w:color="auto"/>
              <w:left w:val="single" w:sz="4" w:space="0" w:color="auto"/>
              <w:bottom w:val="single" w:sz="4" w:space="0" w:color="auto"/>
              <w:right w:val="single" w:sz="4" w:space="0" w:color="auto"/>
            </w:tcBorders>
            <w:vAlign w:val="center"/>
            <w:hideMark/>
          </w:tcPr>
          <w:p w14:paraId="62494E53" w14:textId="77777777" w:rsidR="001A763F" w:rsidRPr="001A763F" w:rsidRDefault="001A763F" w:rsidP="001A763F">
            <w:pPr>
              <w:spacing w:after="0" w:line="240" w:lineRule="auto"/>
              <w:textAlignment w:val="baseline"/>
              <w:rPr>
                <w:rFonts w:ascii="Times New Roman" w:eastAsia="Times New Roman" w:hAnsi="Times New Roman" w:cs="Times New Roman"/>
                <w:sz w:val="24"/>
                <w:szCs w:val="24"/>
              </w:rPr>
            </w:pPr>
          </w:p>
        </w:tc>
        <w:tc>
          <w:tcPr>
            <w:tcW w:w="3539" w:type="dxa"/>
            <w:tcBorders>
              <w:top w:val="single" w:sz="4" w:space="0" w:color="auto"/>
              <w:left w:val="single" w:sz="4" w:space="0" w:color="auto"/>
              <w:bottom w:val="single" w:sz="4" w:space="0" w:color="auto"/>
              <w:right w:val="single" w:sz="4" w:space="0" w:color="auto"/>
            </w:tcBorders>
            <w:noWrap/>
            <w:vAlign w:val="bottom"/>
            <w:hideMark/>
          </w:tcPr>
          <w:p w14:paraId="314EC276"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60</w:t>
            </w:r>
          </w:p>
        </w:tc>
        <w:tc>
          <w:tcPr>
            <w:tcW w:w="3836" w:type="dxa"/>
            <w:tcBorders>
              <w:top w:val="single" w:sz="4" w:space="0" w:color="auto"/>
              <w:left w:val="single" w:sz="4" w:space="0" w:color="auto"/>
              <w:bottom w:val="single" w:sz="4" w:space="0" w:color="auto"/>
              <w:right w:val="single" w:sz="4" w:space="0" w:color="auto"/>
            </w:tcBorders>
            <w:noWrap/>
            <w:vAlign w:val="bottom"/>
            <w:hideMark/>
          </w:tcPr>
          <w:p w14:paraId="3586E975" w14:textId="77777777" w:rsidR="001A763F" w:rsidRPr="001A763F" w:rsidRDefault="001A763F" w:rsidP="001A763F">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1A763F">
              <w:rPr>
                <w:rFonts w:ascii="Times New Roman" w:eastAsia="Times New Roman" w:hAnsi="Times New Roman" w:cs="Times New Roman"/>
                <w:b/>
                <w:bCs/>
                <w:sz w:val="24"/>
                <w:szCs w:val="24"/>
              </w:rPr>
              <w:t>40</w:t>
            </w:r>
          </w:p>
        </w:tc>
      </w:tr>
    </w:tbl>
    <w:p w14:paraId="6A4099B5" w14:textId="77777777" w:rsidR="009A099E" w:rsidRDefault="009A099E" w:rsidP="009A099E">
      <w:pPr>
        <w:pStyle w:val="Akapitzlist"/>
        <w:ind w:left="360"/>
        <w:jc w:val="both"/>
        <w:rPr>
          <w:rFonts w:eastAsia="Calibri"/>
        </w:rPr>
      </w:pPr>
    </w:p>
    <w:p w14:paraId="7A6B9E8A" w14:textId="089DF295" w:rsidR="009A099E" w:rsidRPr="00FB6161" w:rsidRDefault="00FB6161" w:rsidP="009A099E">
      <w:pPr>
        <w:pStyle w:val="Akapitzlist"/>
        <w:ind w:left="360"/>
        <w:jc w:val="both"/>
        <w:rPr>
          <w:rFonts w:eastAsia="Calibri"/>
          <w:b/>
          <w:bCs/>
        </w:rPr>
      </w:pPr>
      <w:r w:rsidRPr="00FB6161">
        <w:rPr>
          <w:rFonts w:eastAsia="Calibri"/>
          <w:b/>
          <w:bCs/>
        </w:rPr>
        <w:t>Zadanie nr 2 – Opinie budowlane</w:t>
      </w:r>
    </w:p>
    <w:tbl>
      <w:tblPr>
        <w:tblW w:w="8576" w:type="dxa"/>
        <w:tblInd w:w="633" w:type="dxa"/>
        <w:tblCellMar>
          <w:left w:w="70" w:type="dxa"/>
          <w:right w:w="70" w:type="dxa"/>
        </w:tblCellMar>
        <w:tblLook w:val="04A0" w:firstRow="1" w:lastRow="0" w:firstColumn="1" w:lastColumn="0" w:noHBand="0" w:noVBand="1"/>
      </w:tblPr>
      <w:tblGrid>
        <w:gridCol w:w="1200"/>
        <w:gridCol w:w="3549"/>
        <w:gridCol w:w="3827"/>
      </w:tblGrid>
      <w:tr w:rsidR="00FB6161" w:rsidRPr="00FB6161" w14:paraId="399F9AAB"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41C4F447"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kubatura</w:t>
            </w:r>
          </w:p>
        </w:tc>
        <w:tc>
          <w:tcPr>
            <w:tcW w:w="3549" w:type="dxa"/>
            <w:vMerge w:val="restart"/>
            <w:tcBorders>
              <w:top w:val="single" w:sz="4" w:space="0" w:color="auto"/>
              <w:left w:val="nil"/>
              <w:bottom w:val="single" w:sz="4" w:space="0" w:color="auto"/>
              <w:right w:val="single" w:sz="4" w:space="0" w:color="auto"/>
            </w:tcBorders>
            <w:noWrap/>
            <w:vAlign w:val="center"/>
            <w:hideMark/>
          </w:tcPr>
          <w:p w14:paraId="3BDC2CDF"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sz w:val="24"/>
                <w:szCs w:val="24"/>
              </w:rPr>
            </w:pPr>
            <w:proofErr w:type="spellStart"/>
            <w:r w:rsidRPr="00FB6161">
              <w:rPr>
                <w:rFonts w:ascii="Times New Roman" w:eastAsia="Times New Roman" w:hAnsi="Times New Roman" w:cs="Times New Roman"/>
                <w:sz w:val="24"/>
                <w:szCs w:val="24"/>
              </w:rPr>
              <w:t>jnp</w:t>
            </w:r>
            <w:proofErr w:type="spellEnd"/>
            <w:r w:rsidRPr="00FB6161">
              <w:rPr>
                <w:rFonts w:ascii="Times New Roman" w:eastAsia="Times New Roman" w:hAnsi="Times New Roman" w:cs="Times New Roman"/>
                <w:sz w:val="24"/>
                <w:szCs w:val="24"/>
              </w:rPr>
              <w:t xml:space="preserve"> na </w:t>
            </w:r>
            <w:r w:rsidRPr="00FB6161">
              <w:rPr>
                <w:rFonts w:ascii="Times New Roman" w:eastAsia="Times New Roman" w:hAnsi="Times New Roman" w:cs="Times New Roman"/>
                <w:b/>
                <w:sz w:val="24"/>
                <w:szCs w:val="24"/>
              </w:rPr>
              <w:t>cały</w:t>
            </w:r>
            <w:r w:rsidRPr="00FB6161">
              <w:rPr>
                <w:rFonts w:ascii="Times New Roman" w:eastAsia="Times New Roman" w:hAnsi="Times New Roman" w:cs="Times New Roman"/>
                <w:sz w:val="24"/>
                <w:szCs w:val="24"/>
              </w:rPr>
              <w:t xml:space="preserve"> budynek</w:t>
            </w:r>
          </w:p>
        </w:tc>
        <w:tc>
          <w:tcPr>
            <w:tcW w:w="3827" w:type="dxa"/>
            <w:vMerge w:val="restart"/>
            <w:tcBorders>
              <w:top w:val="single" w:sz="4" w:space="0" w:color="auto"/>
              <w:left w:val="nil"/>
              <w:bottom w:val="single" w:sz="4" w:space="0" w:color="auto"/>
              <w:right w:val="single" w:sz="4" w:space="0" w:color="auto"/>
            </w:tcBorders>
            <w:noWrap/>
            <w:vAlign w:val="center"/>
            <w:hideMark/>
          </w:tcPr>
          <w:p w14:paraId="08B24221"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sz w:val="24"/>
                <w:szCs w:val="24"/>
              </w:rPr>
            </w:pPr>
            <w:proofErr w:type="spellStart"/>
            <w:r w:rsidRPr="00FB6161">
              <w:rPr>
                <w:rFonts w:ascii="Times New Roman" w:eastAsia="Times New Roman" w:hAnsi="Times New Roman" w:cs="Times New Roman"/>
                <w:sz w:val="24"/>
                <w:szCs w:val="24"/>
              </w:rPr>
              <w:t>jnp</w:t>
            </w:r>
            <w:proofErr w:type="spellEnd"/>
            <w:r w:rsidRPr="00FB6161">
              <w:rPr>
                <w:rFonts w:ascii="Times New Roman" w:eastAsia="Times New Roman" w:hAnsi="Times New Roman" w:cs="Times New Roman"/>
                <w:sz w:val="24"/>
                <w:szCs w:val="24"/>
              </w:rPr>
              <w:t xml:space="preserve"> na </w:t>
            </w:r>
            <w:r w:rsidRPr="00FB6161">
              <w:rPr>
                <w:rFonts w:ascii="Times New Roman" w:eastAsia="Times New Roman" w:hAnsi="Times New Roman" w:cs="Times New Roman"/>
                <w:b/>
                <w:sz w:val="24"/>
                <w:szCs w:val="24"/>
              </w:rPr>
              <w:t>część</w:t>
            </w:r>
            <w:r w:rsidRPr="00FB6161">
              <w:rPr>
                <w:rFonts w:ascii="Times New Roman" w:eastAsia="Times New Roman" w:hAnsi="Times New Roman" w:cs="Times New Roman"/>
                <w:sz w:val="24"/>
                <w:szCs w:val="24"/>
              </w:rPr>
              <w:t xml:space="preserve"> budynku</w:t>
            </w:r>
          </w:p>
        </w:tc>
      </w:tr>
      <w:tr w:rsidR="00FB6161" w:rsidRPr="00FB6161" w14:paraId="0EF8883D" w14:textId="77777777" w:rsidTr="002F43F7">
        <w:trPr>
          <w:cantSplit/>
          <w:trHeight w:val="205"/>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3AFD722E"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bCs/>
                <w:sz w:val="24"/>
                <w:szCs w:val="24"/>
              </w:rPr>
            </w:pPr>
            <w:r w:rsidRPr="00FB6161">
              <w:rPr>
                <w:rFonts w:ascii="Times New Roman" w:eastAsia="Times New Roman" w:hAnsi="Times New Roman" w:cs="Times New Roman"/>
                <w:b/>
                <w:bCs/>
                <w:sz w:val="24"/>
                <w:szCs w:val="24"/>
              </w:rPr>
              <w:t>m</w:t>
            </w:r>
            <w:r w:rsidRPr="00FB6161">
              <w:rPr>
                <w:rFonts w:ascii="Times New Roman" w:eastAsia="Times New Roman" w:hAnsi="Times New Roman" w:cs="Times New Roman"/>
                <w:b/>
                <w:bCs/>
                <w:sz w:val="24"/>
                <w:szCs w:val="24"/>
                <w:vertAlign w:val="superscript"/>
              </w:rPr>
              <w:t>3</w:t>
            </w:r>
          </w:p>
        </w:tc>
        <w:tc>
          <w:tcPr>
            <w:tcW w:w="3549" w:type="dxa"/>
            <w:vMerge/>
            <w:tcBorders>
              <w:top w:val="single" w:sz="4" w:space="0" w:color="auto"/>
              <w:left w:val="nil"/>
              <w:bottom w:val="single" w:sz="4" w:space="0" w:color="auto"/>
              <w:right w:val="single" w:sz="4" w:space="0" w:color="auto"/>
            </w:tcBorders>
            <w:vAlign w:val="center"/>
            <w:hideMark/>
          </w:tcPr>
          <w:p w14:paraId="2812234F" w14:textId="77777777" w:rsidR="00FB6161" w:rsidRPr="00FB6161" w:rsidRDefault="00FB6161" w:rsidP="00FB6161">
            <w:pPr>
              <w:spacing w:after="0" w:line="240" w:lineRule="auto"/>
              <w:textAlignment w:val="baseline"/>
              <w:rPr>
                <w:rFonts w:ascii="Times New Roman" w:eastAsia="Times New Roman" w:hAnsi="Times New Roman" w:cs="Times New Roman"/>
                <w:sz w:val="24"/>
                <w:szCs w:val="24"/>
              </w:rPr>
            </w:pPr>
          </w:p>
        </w:tc>
        <w:tc>
          <w:tcPr>
            <w:tcW w:w="3827" w:type="dxa"/>
            <w:vMerge/>
            <w:tcBorders>
              <w:top w:val="single" w:sz="4" w:space="0" w:color="auto"/>
              <w:left w:val="nil"/>
              <w:bottom w:val="single" w:sz="4" w:space="0" w:color="auto"/>
              <w:right w:val="single" w:sz="4" w:space="0" w:color="auto"/>
            </w:tcBorders>
            <w:vAlign w:val="center"/>
            <w:hideMark/>
          </w:tcPr>
          <w:p w14:paraId="5AE143F2" w14:textId="77777777" w:rsidR="00FB6161" w:rsidRPr="00FB6161" w:rsidRDefault="00FB6161" w:rsidP="00FB6161">
            <w:pPr>
              <w:spacing w:after="0" w:line="240" w:lineRule="auto"/>
              <w:textAlignment w:val="baseline"/>
              <w:rPr>
                <w:rFonts w:ascii="Times New Roman" w:eastAsia="Times New Roman" w:hAnsi="Times New Roman" w:cs="Times New Roman"/>
                <w:sz w:val="24"/>
                <w:szCs w:val="24"/>
              </w:rPr>
            </w:pPr>
          </w:p>
        </w:tc>
      </w:tr>
      <w:tr w:rsidR="00FB6161" w:rsidRPr="00FB6161" w14:paraId="1C22E314"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6F8F4028"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0-200</w:t>
            </w:r>
          </w:p>
        </w:tc>
        <w:tc>
          <w:tcPr>
            <w:tcW w:w="3549" w:type="dxa"/>
            <w:tcBorders>
              <w:top w:val="single" w:sz="4" w:space="0" w:color="auto"/>
              <w:left w:val="nil"/>
              <w:bottom w:val="single" w:sz="4" w:space="0" w:color="auto"/>
              <w:right w:val="single" w:sz="4" w:space="0" w:color="auto"/>
            </w:tcBorders>
            <w:noWrap/>
            <w:vAlign w:val="center"/>
            <w:hideMark/>
          </w:tcPr>
          <w:p w14:paraId="659D40FB"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106</w:t>
            </w:r>
          </w:p>
        </w:tc>
        <w:tc>
          <w:tcPr>
            <w:tcW w:w="3827" w:type="dxa"/>
            <w:tcBorders>
              <w:top w:val="single" w:sz="4" w:space="0" w:color="auto"/>
              <w:left w:val="nil"/>
              <w:bottom w:val="single" w:sz="4" w:space="0" w:color="auto"/>
              <w:right w:val="single" w:sz="4" w:space="0" w:color="auto"/>
            </w:tcBorders>
            <w:noWrap/>
            <w:vAlign w:val="center"/>
            <w:hideMark/>
          </w:tcPr>
          <w:p w14:paraId="5CD2C02A"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53</w:t>
            </w:r>
          </w:p>
        </w:tc>
      </w:tr>
      <w:tr w:rsidR="00FB6161" w:rsidRPr="00FB6161" w14:paraId="77A7BBC2"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016E2540"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201-400</w:t>
            </w:r>
          </w:p>
        </w:tc>
        <w:tc>
          <w:tcPr>
            <w:tcW w:w="3549" w:type="dxa"/>
            <w:tcBorders>
              <w:top w:val="single" w:sz="4" w:space="0" w:color="auto"/>
              <w:left w:val="nil"/>
              <w:bottom w:val="single" w:sz="4" w:space="0" w:color="auto"/>
              <w:right w:val="single" w:sz="4" w:space="0" w:color="auto"/>
            </w:tcBorders>
            <w:noWrap/>
            <w:vAlign w:val="center"/>
            <w:hideMark/>
          </w:tcPr>
          <w:p w14:paraId="7997B774"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123</w:t>
            </w:r>
          </w:p>
        </w:tc>
        <w:tc>
          <w:tcPr>
            <w:tcW w:w="3827" w:type="dxa"/>
            <w:tcBorders>
              <w:top w:val="single" w:sz="4" w:space="0" w:color="auto"/>
              <w:left w:val="nil"/>
              <w:bottom w:val="single" w:sz="4" w:space="0" w:color="auto"/>
              <w:right w:val="single" w:sz="4" w:space="0" w:color="auto"/>
            </w:tcBorders>
            <w:noWrap/>
            <w:vAlign w:val="center"/>
            <w:hideMark/>
          </w:tcPr>
          <w:p w14:paraId="4C65C79D"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62</w:t>
            </w:r>
          </w:p>
        </w:tc>
      </w:tr>
      <w:tr w:rsidR="00FB6161" w:rsidRPr="00FB6161" w14:paraId="0C20CE75"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78DAE6A0"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401-600</w:t>
            </w:r>
          </w:p>
        </w:tc>
        <w:tc>
          <w:tcPr>
            <w:tcW w:w="3549" w:type="dxa"/>
            <w:tcBorders>
              <w:top w:val="single" w:sz="4" w:space="0" w:color="auto"/>
              <w:left w:val="nil"/>
              <w:bottom w:val="single" w:sz="4" w:space="0" w:color="auto"/>
              <w:right w:val="single" w:sz="4" w:space="0" w:color="auto"/>
            </w:tcBorders>
            <w:noWrap/>
            <w:vAlign w:val="center"/>
            <w:hideMark/>
          </w:tcPr>
          <w:p w14:paraId="00CE90B9"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138</w:t>
            </w:r>
          </w:p>
        </w:tc>
        <w:tc>
          <w:tcPr>
            <w:tcW w:w="3827" w:type="dxa"/>
            <w:tcBorders>
              <w:top w:val="single" w:sz="4" w:space="0" w:color="auto"/>
              <w:left w:val="nil"/>
              <w:bottom w:val="single" w:sz="4" w:space="0" w:color="auto"/>
              <w:right w:val="single" w:sz="4" w:space="0" w:color="auto"/>
            </w:tcBorders>
            <w:noWrap/>
            <w:vAlign w:val="center"/>
            <w:hideMark/>
          </w:tcPr>
          <w:p w14:paraId="0F92C1C8"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69</w:t>
            </w:r>
          </w:p>
        </w:tc>
      </w:tr>
      <w:tr w:rsidR="00FB6161" w:rsidRPr="00FB6161" w14:paraId="2E2193D8"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619D1157"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lastRenderedPageBreak/>
              <w:t>601-800</w:t>
            </w:r>
          </w:p>
        </w:tc>
        <w:tc>
          <w:tcPr>
            <w:tcW w:w="3549" w:type="dxa"/>
            <w:tcBorders>
              <w:top w:val="single" w:sz="4" w:space="0" w:color="auto"/>
              <w:left w:val="nil"/>
              <w:bottom w:val="single" w:sz="4" w:space="0" w:color="auto"/>
              <w:right w:val="single" w:sz="4" w:space="0" w:color="auto"/>
            </w:tcBorders>
            <w:noWrap/>
            <w:vAlign w:val="center"/>
            <w:hideMark/>
          </w:tcPr>
          <w:p w14:paraId="61AF2CF4"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149</w:t>
            </w:r>
          </w:p>
        </w:tc>
        <w:tc>
          <w:tcPr>
            <w:tcW w:w="3827" w:type="dxa"/>
            <w:tcBorders>
              <w:top w:val="single" w:sz="4" w:space="0" w:color="auto"/>
              <w:left w:val="nil"/>
              <w:bottom w:val="single" w:sz="4" w:space="0" w:color="auto"/>
              <w:right w:val="single" w:sz="4" w:space="0" w:color="auto"/>
            </w:tcBorders>
            <w:noWrap/>
            <w:vAlign w:val="center"/>
            <w:hideMark/>
          </w:tcPr>
          <w:p w14:paraId="185C75D8"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75</w:t>
            </w:r>
          </w:p>
        </w:tc>
      </w:tr>
      <w:tr w:rsidR="00FB6161" w:rsidRPr="00FB6161" w14:paraId="22A6BCB3"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59319E08"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801-1000</w:t>
            </w:r>
          </w:p>
        </w:tc>
        <w:tc>
          <w:tcPr>
            <w:tcW w:w="3549" w:type="dxa"/>
            <w:tcBorders>
              <w:top w:val="single" w:sz="4" w:space="0" w:color="auto"/>
              <w:left w:val="nil"/>
              <w:bottom w:val="single" w:sz="4" w:space="0" w:color="auto"/>
              <w:right w:val="single" w:sz="4" w:space="0" w:color="auto"/>
            </w:tcBorders>
            <w:noWrap/>
            <w:vAlign w:val="center"/>
            <w:hideMark/>
          </w:tcPr>
          <w:p w14:paraId="5F888D91"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159</w:t>
            </w:r>
          </w:p>
        </w:tc>
        <w:tc>
          <w:tcPr>
            <w:tcW w:w="3827" w:type="dxa"/>
            <w:tcBorders>
              <w:top w:val="single" w:sz="4" w:space="0" w:color="auto"/>
              <w:left w:val="nil"/>
              <w:bottom w:val="single" w:sz="4" w:space="0" w:color="auto"/>
              <w:right w:val="single" w:sz="4" w:space="0" w:color="auto"/>
            </w:tcBorders>
            <w:noWrap/>
            <w:vAlign w:val="center"/>
            <w:hideMark/>
          </w:tcPr>
          <w:p w14:paraId="14ABECC3"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80</w:t>
            </w:r>
          </w:p>
        </w:tc>
      </w:tr>
      <w:tr w:rsidR="00FB6161" w:rsidRPr="00FB6161" w14:paraId="4DA40410"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71A1D9EB"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1001-1200</w:t>
            </w:r>
          </w:p>
        </w:tc>
        <w:tc>
          <w:tcPr>
            <w:tcW w:w="3549" w:type="dxa"/>
            <w:tcBorders>
              <w:top w:val="single" w:sz="4" w:space="0" w:color="auto"/>
              <w:left w:val="nil"/>
              <w:bottom w:val="single" w:sz="4" w:space="0" w:color="auto"/>
              <w:right w:val="single" w:sz="4" w:space="0" w:color="auto"/>
            </w:tcBorders>
            <w:noWrap/>
            <w:vAlign w:val="center"/>
            <w:hideMark/>
          </w:tcPr>
          <w:p w14:paraId="693203BB"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168</w:t>
            </w:r>
          </w:p>
        </w:tc>
        <w:tc>
          <w:tcPr>
            <w:tcW w:w="3827" w:type="dxa"/>
            <w:tcBorders>
              <w:top w:val="single" w:sz="4" w:space="0" w:color="auto"/>
              <w:left w:val="nil"/>
              <w:bottom w:val="single" w:sz="4" w:space="0" w:color="auto"/>
              <w:right w:val="single" w:sz="4" w:space="0" w:color="auto"/>
            </w:tcBorders>
            <w:noWrap/>
            <w:vAlign w:val="center"/>
            <w:hideMark/>
          </w:tcPr>
          <w:p w14:paraId="3EC60469"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84</w:t>
            </w:r>
          </w:p>
        </w:tc>
      </w:tr>
      <w:tr w:rsidR="00FB6161" w:rsidRPr="00FB6161" w14:paraId="55226348"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283CC470"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1201-1400</w:t>
            </w:r>
          </w:p>
        </w:tc>
        <w:tc>
          <w:tcPr>
            <w:tcW w:w="3549" w:type="dxa"/>
            <w:tcBorders>
              <w:top w:val="single" w:sz="4" w:space="0" w:color="auto"/>
              <w:left w:val="nil"/>
              <w:bottom w:val="single" w:sz="4" w:space="0" w:color="auto"/>
              <w:right w:val="single" w:sz="4" w:space="0" w:color="auto"/>
            </w:tcBorders>
            <w:noWrap/>
            <w:vAlign w:val="center"/>
            <w:hideMark/>
          </w:tcPr>
          <w:p w14:paraId="3E48C25F"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176</w:t>
            </w:r>
          </w:p>
        </w:tc>
        <w:tc>
          <w:tcPr>
            <w:tcW w:w="3827" w:type="dxa"/>
            <w:tcBorders>
              <w:top w:val="single" w:sz="4" w:space="0" w:color="auto"/>
              <w:left w:val="nil"/>
              <w:bottom w:val="single" w:sz="4" w:space="0" w:color="auto"/>
              <w:right w:val="single" w:sz="4" w:space="0" w:color="auto"/>
            </w:tcBorders>
            <w:noWrap/>
            <w:vAlign w:val="center"/>
            <w:hideMark/>
          </w:tcPr>
          <w:p w14:paraId="08558D82"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88</w:t>
            </w:r>
          </w:p>
        </w:tc>
      </w:tr>
      <w:tr w:rsidR="00FB6161" w:rsidRPr="00FB6161" w14:paraId="2292C1E2"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23479DB2"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1401-1600</w:t>
            </w:r>
          </w:p>
        </w:tc>
        <w:tc>
          <w:tcPr>
            <w:tcW w:w="3549" w:type="dxa"/>
            <w:tcBorders>
              <w:top w:val="single" w:sz="4" w:space="0" w:color="auto"/>
              <w:left w:val="nil"/>
              <w:bottom w:val="single" w:sz="4" w:space="0" w:color="auto"/>
              <w:right w:val="single" w:sz="4" w:space="0" w:color="auto"/>
            </w:tcBorders>
            <w:noWrap/>
            <w:vAlign w:val="center"/>
            <w:hideMark/>
          </w:tcPr>
          <w:p w14:paraId="0D7975A8"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183</w:t>
            </w:r>
          </w:p>
        </w:tc>
        <w:tc>
          <w:tcPr>
            <w:tcW w:w="3827" w:type="dxa"/>
            <w:tcBorders>
              <w:top w:val="single" w:sz="4" w:space="0" w:color="auto"/>
              <w:left w:val="nil"/>
              <w:bottom w:val="single" w:sz="4" w:space="0" w:color="auto"/>
              <w:right w:val="single" w:sz="4" w:space="0" w:color="auto"/>
            </w:tcBorders>
            <w:noWrap/>
            <w:vAlign w:val="center"/>
            <w:hideMark/>
          </w:tcPr>
          <w:p w14:paraId="07A36628"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92</w:t>
            </w:r>
          </w:p>
        </w:tc>
      </w:tr>
      <w:tr w:rsidR="00FB6161" w:rsidRPr="00FB6161" w14:paraId="3C5EA64C"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7324BB2A"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1601-1800</w:t>
            </w:r>
          </w:p>
        </w:tc>
        <w:tc>
          <w:tcPr>
            <w:tcW w:w="3549" w:type="dxa"/>
            <w:tcBorders>
              <w:top w:val="single" w:sz="4" w:space="0" w:color="auto"/>
              <w:left w:val="nil"/>
              <w:bottom w:val="single" w:sz="4" w:space="0" w:color="auto"/>
              <w:right w:val="single" w:sz="4" w:space="0" w:color="auto"/>
            </w:tcBorders>
            <w:noWrap/>
            <w:vAlign w:val="center"/>
            <w:hideMark/>
          </w:tcPr>
          <w:p w14:paraId="632D1FB5"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190</w:t>
            </w:r>
          </w:p>
        </w:tc>
        <w:tc>
          <w:tcPr>
            <w:tcW w:w="3827" w:type="dxa"/>
            <w:tcBorders>
              <w:top w:val="single" w:sz="4" w:space="0" w:color="auto"/>
              <w:left w:val="nil"/>
              <w:bottom w:val="single" w:sz="4" w:space="0" w:color="auto"/>
              <w:right w:val="single" w:sz="4" w:space="0" w:color="auto"/>
            </w:tcBorders>
            <w:noWrap/>
            <w:vAlign w:val="center"/>
            <w:hideMark/>
          </w:tcPr>
          <w:p w14:paraId="552660DB"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95</w:t>
            </w:r>
          </w:p>
        </w:tc>
      </w:tr>
      <w:tr w:rsidR="00FB6161" w:rsidRPr="00FB6161" w14:paraId="6EE82C70"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161E8B4D"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1801-2000</w:t>
            </w:r>
          </w:p>
        </w:tc>
        <w:tc>
          <w:tcPr>
            <w:tcW w:w="3549" w:type="dxa"/>
            <w:tcBorders>
              <w:top w:val="single" w:sz="4" w:space="0" w:color="auto"/>
              <w:left w:val="nil"/>
              <w:bottom w:val="single" w:sz="4" w:space="0" w:color="auto"/>
              <w:right w:val="single" w:sz="4" w:space="0" w:color="auto"/>
            </w:tcBorders>
            <w:noWrap/>
            <w:vAlign w:val="center"/>
            <w:hideMark/>
          </w:tcPr>
          <w:p w14:paraId="2CD2CCB6"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197</w:t>
            </w:r>
          </w:p>
        </w:tc>
        <w:tc>
          <w:tcPr>
            <w:tcW w:w="3827" w:type="dxa"/>
            <w:tcBorders>
              <w:top w:val="single" w:sz="4" w:space="0" w:color="auto"/>
              <w:left w:val="nil"/>
              <w:bottom w:val="single" w:sz="4" w:space="0" w:color="auto"/>
              <w:right w:val="single" w:sz="4" w:space="0" w:color="auto"/>
            </w:tcBorders>
            <w:noWrap/>
            <w:vAlign w:val="center"/>
            <w:hideMark/>
          </w:tcPr>
          <w:p w14:paraId="2E041D63"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99</w:t>
            </w:r>
          </w:p>
        </w:tc>
      </w:tr>
      <w:tr w:rsidR="00FB6161" w:rsidRPr="00FB6161" w14:paraId="14212AE3"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5BFDBDD8"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2001-2500</w:t>
            </w:r>
          </w:p>
        </w:tc>
        <w:tc>
          <w:tcPr>
            <w:tcW w:w="3549" w:type="dxa"/>
            <w:tcBorders>
              <w:top w:val="single" w:sz="4" w:space="0" w:color="auto"/>
              <w:left w:val="nil"/>
              <w:bottom w:val="single" w:sz="4" w:space="0" w:color="auto"/>
              <w:right w:val="single" w:sz="4" w:space="0" w:color="auto"/>
            </w:tcBorders>
            <w:noWrap/>
            <w:vAlign w:val="center"/>
            <w:hideMark/>
          </w:tcPr>
          <w:p w14:paraId="3068FCBC"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208</w:t>
            </w:r>
          </w:p>
        </w:tc>
        <w:tc>
          <w:tcPr>
            <w:tcW w:w="3827" w:type="dxa"/>
            <w:tcBorders>
              <w:top w:val="single" w:sz="4" w:space="0" w:color="auto"/>
              <w:left w:val="nil"/>
              <w:bottom w:val="single" w:sz="4" w:space="0" w:color="auto"/>
              <w:right w:val="single" w:sz="4" w:space="0" w:color="auto"/>
            </w:tcBorders>
            <w:noWrap/>
            <w:vAlign w:val="center"/>
            <w:hideMark/>
          </w:tcPr>
          <w:p w14:paraId="46B4760A"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104</w:t>
            </w:r>
          </w:p>
        </w:tc>
      </w:tr>
      <w:tr w:rsidR="00FB6161" w:rsidRPr="00FB6161" w14:paraId="16D6F17F"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5777045B"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2501-3000</w:t>
            </w:r>
          </w:p>
        </w:tc>
        <w:tc>
          <w:tcPr>
            <w:tcW w:w="3549" w:type="dxa"/>
            <w:tcBorders>
              <w:top w:val="single" w:sz="4" w:space="0" w:color="auto"/>
              <w:left w:val="nil"/>
              <w:bottom w:val="single" w:sz="4" w:space="0" w:color="auto"/>
              <w:right w:val="single" w:sz="4" w:space="0" w:color="auto"/>
            </w:tcBorders>
            <w:noWrap/>
            <w:vAlign w:val="center"/>
            <w:hideMark/>
          </w:tcPr>
          <w:p w14:paraId="0BEEF240"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222</w:t>
            </w:r>
          </w:p>
        </w:tc>
        <w:tc>
          <w:tcPr>
            <w:tcW w:w="3827" w:type="dxa"/>
            <w:tcBorders>
              <w:top w:val="single" w:sz="4" w:space="0" w:color="auto"/>
              <w:left w:val="nil"/>
              <w:bottom w:val="single" w:sz="4" w:space="0" w:color="auto"/>
              <w:right w:val="single" w:sz="4" w:space="0" w:color="auto"/>
            </w:tcBorders>
            <w:noWrap/>
            <w:vAlign w:val="center"/>
            <w:hideMark/>
          </w:tcPr>
          <w:p w14:paraId="68D036E6"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111</w:t>
            </w:r>
          </w:p>
        </w:tc>
      </w:tr>
      <w:tr w:rsidR="00FB6161" w:rsidRPr="00FB6161" w14:paraId="10D6F17D" w14:textId="77777777" w:rsidTr="002F43F7">
        <w:trPr>
          <w:cantSplit/>
          <w:trHeight w:val="360"/>
        </w:trPr>
        <w:tc>
          <w:tcPr>
            <w:tcW w:w="1200" w:type="dxa"/>
            <w:tcBorders>
              <w:top w:val="single" w:sz="4" w:space="0" w:color="auto"/>
              <w:left w:val="single" w:sz="4" w:space="0" w:color="auto"/>
              <w:bottom w:val="single" w:sz="4" w:space="0" w:color="auto"/>
              <w:right w:val="single" w:sz="4" w:space="0" w:color="auto"/>
            </w:tcBorders>
            <w:noWrap/>
            <w:vAlign w:val="bottom"/>
            <w:hideMark/>
          </w:tcPr>
          <w:p w14:paraId="4EFB43BE"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r w:rsidRPr="00FB6161">
              <w:rPr>
                <w:rFonts w:ascii="Times New Roman" w:eastAsia="Times New Roman" w:hAnsi="Times New Roman" w:cs="Times New Roman"/>
                <w:bCs/>
                <w:sz w:val="24"/>
                <w:szCs w:val="24"/>
              </w:rPr>
              <w:t>pow. 3000</w:t>
            </w:r>
          </w:p>
        </w:tc>
        <w:tc>
          <w:tcPr>
            <w:tcW w:w="3549" w:type="dxa"/>
            <w:tcBorders>
              <w:top w:val="single" w:sz="4" w:space="0" w:color="auto"/>
              <w:left w:val="nil"/>
              <w:bottom w:val="single" w:sz="4" w:space="0" w:color="auto"/>
              <w:right w:val="single" w:sz="4" w:space="0" w:color="auto"/>
            </w:tcBorders>
            <w:noWrap/>
            <w:vAlign w:val="center"/>
            <w:hideMark/>
          </w:tcPr>
          <w:p w14:paraId="1862A91E"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241</w:t>
            </w:r>
          </w:p>
        </w:tc>
        <w:tc>
          <w:tcPr>
            <w:tcW w:w="3827" w:type="dxa"/>
            <w:tcBorders>
              <w:top w:val="single" w:sz="4" w:space="0" w:color="auto"/>
              <w:left w:val="nil"/>
              <w:bottom w:val="single" w:sz="4" w:space="0" w:color="auto"/>
              <w:right w:val="single" w:sz="4" w:space="0" w:color="auto"/>
            </w:tcBorders>
            <w:noWrap/>
            <w:vAlign w:val="center"/>
            <w:hideMark/>
          </w:tcPr>
          <w:p w14:paraId="1BFE9641"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120</w:t>
            </w:r>
          </w:p>
        </w:tc>
      </w:tr>
      <w:tr w:rsidR="00FB6161" w:rsidRPr="00FB6161" w14:paraId="447AAD48" w14:textId="77777777" w:rsidTr="002F43F7">
        <w:trPr>
          <w:cantSplit/>
          <w:trHeight w:val="360"/>
        </w:trPr>
        <w:tc>
          <w:tcPr>
            <w:tcW w:w="1200" w:type="dxa"/>
            <w:vMerge w:val="restart"/>
            <w:tcBorders>
              <w:top w:val="single" w:sz="4" w:space="0" w:color="auto"/>
              <w:left w:val="single" w:sz="4" w:space="0" w:color="auto"/>
              <w:bottom w:val="single" w:sz="4" w:space="0" w:color="auto"/>
              <w:right w:val="single" w:sz="4" w:space="0" w:color="auto"/>
            </w:tcBorders>
            <w:noWrap/>
            <w:vAlign w:val="bottom"/>
          </w:tcPr>
          <w:p w14:paraId="20FB12E4"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Cs/>
                <w:sz w:val="24"/>
                <w:szCs w:val="24"/>
              </w:rPr>
            </w:pPr>
          </w:p>
        </w:tc>
        <w:tc>
          <w:tcPr>
            <w:tcW w:w="3549" w:type="dxa"/>
            <w:tcBorders>
              <w:top w:val="single" w:sz="4" w:space="0" w:color="auto"/>
              <w:left w:val="nil"/>
              <w:bottom w:val="single" w:sz="4" w:space="0" w:color="auto"/>
              <w:right w:val="single" w:sz="4" w:space="0" w:color="auto"/>
            </w:tcBorders>
            <w:noWrap/>
            <w:vAlign w:val="center"/>
            <w:hideMark/>
          </w:tcPr>
          <w:p w14:paraId="5B107D6F"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sz w:val="24"/>
                <w:szCs w:val="24"/>
              </w:rPr>
            </w:pPr>
            <w:proofErr w:type="spellStart"/>
            <w:r w:rsidRPr="00FB6161">
              <w:rPr>
                <w:rFonts w:ascii="Times New Roman" w:eastAsia="Times New Roman" w:hAnsi="Times New Roman" w:cs="Times New Roman"/>
                <w:sz w:val="24"/>
                <w:szCs w:val="24"/>
              </w:rPr>
              <w:t>jnp</w:t>
            </w:r>
            <w:proofErr w:type="spellEnd"/>
            <w:r w:rsidRPr="00FB6161">
              <w:rPr>
                <w:rFonts w:ascii="Times New Roman" w:eastAsia="Times New Roman" w:hAnsi="Times New Roman" w:cs="Times New Roman"/>
                <w:sz w:val="24"/>
                <w:szCs w:val="24"/>
              </w:rPr>
              <w:t xml:space="preserve"> na </w:t>
            </w:r>
            <w:r w:rsidRPr="00FB6161">
              <w:rPr>
                <w:rFonts w:ascii="Times New Roman" w:eastAsia="Times New Roman" w:hAnsi="Times New Roman" w:cs="Times New Roman"/>
                <w:b/>
                <w:sz w:val="24"/>
                <w:szCs w:val="24"/>
              </w:rPr>
              <w:t xml:space="preserve">pierwszy inny </w:t>
            </w:r>
            <w:r w:rsidRPr="00FB6161">
              <w:rPr>
                <w:rFonts w:ascii="Times New Roman" w:eastAsia="Times New Roman" w:hAnsi="Times New Roman" w:cs="Times New Roman"/>
                <w:sz w:val="24"/>
                <w:szCs w:val="24"/>
              </w:rPr>
              <w:t>(niekubaturowy)</w:t>
            </w:r>
            <w:r w:rsidRPr="00FB6161">
              <w:rPr>
                <w:rFonts w:ascii="Times New Roman" w:eastAsia="Times New Roman" w:hAnsi="Times New Roman" w:cs="Times New Roman"/>
                <w:b/>
                <w:sz w:val="24"/>
                <w:szCs w:val="24"/>
              </w:rPr>
              <w:t xml:space="preserve"> </w:t>
            </w:r>
            <w:r w:rsidRPr="00FB6161">
              <w:rPr>
                <w:rFonts w:ascii="Times New Roman" w:eastAsia="Times New Roman" w:hAnsi="Times New Roman" w:cs="Times New Roman"/>
                <w:sz w:val="24"/>
                <w:szCs w:val="24"/>
              </w:rPr>
              <w:t>obiekt budowlany</w:t>
            </w:r>
          </w:p>
        </w:tc>
        <w:tc>
          <w:tcPr>
            <w:tcW w:w="3827" w:type="dxa"/>
            <w:tcBorders>
              <w:top w:val="single" w:sz="4" w:space="0" w:color="auto"/>
              <w:left w:val="nil"/>
              <w:bottom w:val="single" w:sz="4" w:space="0" w:color="auto"/>
              <w:right w:val="single" w:sz="4" w:space="0" w:color="auto"/>
            </w:tcBorders>
            <w:noWrap/>
            <w:vAlign w:val="center"/>
            <w:hideMark/>
          </w:tcPr>
          <w:p w14:paraId="22A8E58A" w14:textId="77777777" w:rsidR="00FB6161" w:rsidRPr="00FB6161" w:rsidRDefault="00FB6161" w:rsidP="00FB6161">
            <w:pPr>
              <w:widowControl w:val="0"/>
              <w:adjustRightInd w:val="0"/>
              <w:spacing w:after="0" w:line="240" w:lineRule="auto"/>
              <w:ind w:left="29"/>
              <w:jc w:val="center"/>
              <w:textAlignment w:val="baseline"/>
              <w:rPr>
                <w:rFonts w:ascii="Times New Roman" w:eastAsia="Times New Roman" w:hAnsi="Times New Roman" w:cs="Times New Roman"/>
                <w:sz w:val="24"/>
                <w:szCs w:val="24"/>
              </w:rPr>
            </w:pPr>
            <w:proofErr w:type="spellStart"/>
            <w:r w:rsidRPr="00FB6161">
              <w:rPr>
                <w:rFonts w:ascii="Times New Roman" w:eastAsia="Times New Roman" w:hAnsi="Times New Roman" w:cs="Times New Roman"/>
                <w:sz w:val="24"/>
                <w:szCs w:val="24"/>
              </w:rPr>
              <w:t>jnp</w:t>
            </w:r>
            <w:proofErr w:type="spellEnd"/>
            <w:r w:rsidRPr="00FB6161">
              <w:rPr>
                <w:rFonts w:ascii="Times New Roman" w:eastAsia="Times New Roman" w:hAnsi="Times New Roman" w:cs="Times New Roman"/>
                <w:sz w:val="24"/>
                <w:szCs w:val="24"/>
              </w:rPr>
              <w:t xml:space="preserve">. na każdy </w:t>
            </w:r>
            <w:r w:rsidRPr="00FB6161">
              <w:rPr>
                <w:rFonts w:ascii="Times New Roman" w:eastAsia="Times New Roman" w:hAnsi="Times New Roman" w:cs="Times New Roman"/>
                <w:b/>
                <w:sz w:val="24"/>
                <w:szCs w:val="24"/>
              </w:rPr>
              <w:t xml:space="preserve">kolejny inny </w:t>
            </w:r>
            <w:r w:rsidRPr="00FB6161">
              <w:rPr>
                <w:rFonts w:ascii="Times New Roman" w:eastAsia="Times New Roman" w:hAnsi="Times New Roman" w:cs="Times New Roman"/>
                <w:sz w:val="24"/>
                <w:szCs w:val="24"/>
              </w:rPr>
              <w:t>(niekubaturowy)</w:t>
            </w:r>
            <w:r w:rsidRPr="00FB6161">
              <w:rPr>
                <w:rFonts w:ascii="Times New Roman" w:eastAsia="Times New Roman" w:hAnsi="Times New Roman" w:cs="Times New Roman"/>
                <w:b/>
                <w:sz w:val="24"/>
                <w:szCs w:val="24"/>
              </w:rPr>
              <w:t xml:space="preserve"> </w:t>
            </w:r>
            <w:r w:rsidRPr="00FB6161">
              <w:rPr>
                <w:rFonts w:ascii="Times New Roman" w:eastAsia="Times New Roman" w:hAnsi="Times New Roman" w:cs="Times New Roman"/>
                <w:sz w:val="24"/>
                <w:szCs w:val="24"/>
              </w:rPr>
              <w:t>obiekt budowlany</w:t>
            </w:r>
          </w:p>
        </w:tc>
      </w:tr>
      <w:tr w:rsidR="00FB6161" w:rsidRPr="00FB6161" w14:paraId="528E436B" w14:textId="77777777" w:rsidTr="002F43F7">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568E4E" w14:textId="77777777" w:rsidR="00FB6161" w:rsidRPr="00FB6161" w:rsidRDefault="00FB6161" w:rsidP="00FB6161">
            <w:pPr>
              <w:spacing w:after="0" w:line="240" w:lineRule="auto"/>
              <w:textAlignment w:val="baseline"/>
              <w:rPr>
                <w:rFonts w:ascii="Times New Roman" w:eastAsia="Times New Roman" w:hAnsi="Times New Roman" w:cs="Times New Roman"/>
                <w:bCs/>
                <w:sz w:val="24"/>
                <w:szCs w:val="24"/>
              </w:rPr>
            </w:pPr>
          </w:p>
        </w:tc>
        <w:tc>
          <w:tcPr>
            <w:tcW w:w="3549" w:type="dxa"/>
            <w:tcBorders>
              <w:top w:val="single" w:sz="4" w:space="0" w:color="auto"/>
              <w:left w:val="nil"/>
              <w:bottom w:val="single" w:sz="4" w:space="0" w:color="auto"/>
              <w:right w:val="single" w:sz="4" w:space="0" w:color="auto"/>
            </w:tcBorders>
            <w:noWrap/>
            <w:vAlign w:val="center"/>
            <w:hideMark/>
          </w:tcPr>
          <w:p w14:paraId="609E166F"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40</w:t>
            </w:r>
          </w:p>
        </w:tc>
        <w:tc>
          <w:tcPr>
            <w:tcW w:w="3827" w:type="dxa"/>
            <w:tcBorders>
              <w:top w:val="single" w:sz="4" w:space="0" w:color="auto"/>
              <w:left w:val="nil"/>
              <w:bottom w:val="single" w:sz="4" w:space="0" w:color="auto"/>
              <w:right w:val="single" w:sz="4" w:space="0" w:color="auto"/>
            </w:tcBorders>
            <w:noWrap/>
            <w:vAlign w:val="center"/>
            <w:hideMark/>
          </w:tcPr>
          <w:p w14:paraId="2BCF80D5" w14:textId="77777777" w:rsidR="00FB6161" w:rsidRPr="00FB6161" w:rsidRDefault="00FB6161" w:rsidP="00FB6161">
            <w:pPr>
              <w:widowControl w:val="0"/>
              <w:adjustRightInd w:val="0"/>
              <w:spacing w:after="0" w:line="240" w:lineRule="auto"/>
              <w:jc w:val="center"/>
              <w:textAlignment w:val="baseline"/>
              <w:rPr>
                <w:rFonts w:ascii="Times New Roman" w:eastAsia="Times New Roman" w:hAnsi="Times New Roman" w:cs="Times New Roman"/>
                <w:b/>
                <w:sz w:val="24"/>
                <w:szCs w:val="24"/>
              </w:rPr>
            </w:pPr>
            <w:r w:rsidRPr="00FB6161">
              <w:rPr>
                <w:rFonts w:ascii="Times New Roman" w:eastAsia="Times New Roman" w:hAnsi="Times New Roman" w:cs="Times New Roman"/>
                <w:b/>
                <w:sz w:val="24"/>
                <w:szCs w:val="24"/>
              </w:rPr>
              <w:t>20</w:t>
            </w:r>
          </w:p>
        </w:tc>
      </w:tr>
    </w:tbl>
    <w:p w14:paraId="0BEE3E12" w14:textId="18CD499D" w:rsidR="00FB6161" w:rsidRDefault="00FB6161" w:rsidP="00FB6161">
      <w:pPr>
        <w:spacing w:before="120" w:after="0" w:line="240" w:lineRule="auto"/>
        <w:ind w:left="709"/>
        <w:jc w:val="both"/>
        <w:rPr>
          <w:rFonts w:ascii="Times New Roman" w:eastAsia="Times New Roman" w:hAnsi="Times New Roman" w:cs="Times New Roman"/>
          <w:sz w:val="24"/>
          <w:szCs w:val="24"/>
        </w:rPr>
      </w:pPr>
      <w:r w:rsidRPr="00FB6161">
        <w:rPr>
          <w:rFonts w:ascii="Times New Roman" w:eastAsia="Times New Roman" w:hAnsi="Times New Roman" w:cs="Times New Roman"/>
          <w:sz w:val="24"/>
          <w:szCs w:val="24"/>
        </w:rPr>
        <w:t xml:space="preserve">Za wykonanie opracowania określonego danym zleceniem, wynagrodzenie ustalone będzie na etapie postępowania o udzielenie zamówienia wykonawczego zgodnie </w:t>
      </w:r>
      <w:r>
        <w:rPr>
          <w:rFonts w:ascii="Times New Roman" w:eastAsia="Times New Roman" w:hAnsi="Times New Roman" w:cs="Times New Roman"/>
          <w:sz w:val="24"/>
          <w:szCs w:val="24"/>
        </w:rPr>
        <w:br/>
      </w:r>
      <w:r w:rsidRPr="00FB6161">
        <w:rPr>
          <w:rFonts w:ascii="Times New Roman" w:eastAsia="Times New Roman" w:hAnsi="Times New Roman" w:cs="Times New Roman"/>
          <w:sz w:val="24"/>
          <w:szCs w:val="24"/>
        </w:rPr>
        <w:t xml:space="preserve">z obowiązującą instrukcją „Zasady dokonywania wycen kosztów napraw szkód wyrządzonych ruchem zakładu górniczego” oraz w oparciu o obowiązującą </w:t>
      </w:r>
      <w:r>
        <w:rPr>
          <w:rFonts w:ascii="Times New Roman" w:eastAsia="Times New Roman" w:hAnsi="Times New Roman" w:cs="Times New Roman"/>
          <w:sz w:val="24"/>
          <w:szCs w:val="24"/>
        </w:rPr>
        <w:br/>
      </w:r>
      <w:r w:rsidRPr="00FB6161">
        <w:rPr>
          <w:rFonts w:ascii="Times New Roman" w:eastAsia="Times New Roman" w:hAnsi="Times New Roman" w:cs="Times New Roman"/>
          <w:sz w:val="24"/>
          <w:szCs w:val="24"/>
        </w:rPr>
        <w:t xml:space="preserve">u Zamawiającego maksymalną stawkę </w:t>
      </w:r>
      <w:proofErr w:type="spellStart"/>
      <w:r w:rsidRPr="00FB6161">
        <w:rPr>
          <w:rFonts w:ascii="Times New Roman" w:eastAsia="Times New Roman" w:hAnsi="Times New Roman" w:cs="Times New Roman"/>
          <w:sz w:val="24"/>
          <w:szCs w:val="24"/>
        </w:rPr>
        <w:t>j.n.p</w:t>
      </w:r>
      <w:proofErr w:type="spellEnd"/>
      <w:r w:rsidRPr="00FB6161">
        <w:rPr>
          <w:rFonts w:ascii="Times New Roman" w:eastAsia="Times New Roman" w:hAnsi="Times New Roman" w:cs="Times New Roman"/>
          <w:sz w:val="24"/>
          <w:szCs w:val="24"/>
        </w:rPr>
        <w:t>.</w:t>
      </w:r>
    </w:p>
    <w:p w14:paraId="6BE20E6D" w14:textId="0319B2D5" w:rsidR="00FB6161" w:rsidRPr="00FB6161" w:rsidRDefault="00FB6161" w:rsidP="00FB6161">
      <w:pPr>
        <w:spacing w:before="120" w:after="0" w:line="240" w:lineRule="auto"/>
        <w:ind w:left="709"/>
        <w:jc w:val="both"/>
        <w:rPr>
          <w:rFonts w:ascii="Times New Roman" w:eastAsia="Times New Roman" w:hAnsi="Times New Roman" w:cs="Times New Roman"/>
          <w:bCs/>
          <w:sz w:val="24"/>
          <w:szCs w:val="24"/>
        </w:rPr>
      </w:pPr>
      <w:r w:rsidRPr="00FB6161">
        <w:rPr>
          <w:rFonts w:ascii="Times New Roman" w:eastAsia="Times New Roman" w:hAnsi="Times New Roman" w:cs="Times New Roman"/>
          <w:sz w:val="24"/>
          <w:szCs w:val="24"/>
        </w:rPr>
        <w:t>Przed przystąpieniem do wykonania zlecenia konieczna jest wizja obiektu będącego przedmiotem zamówienia.</w:t>
      </w:r>
    </w:p>
    <w:p w14:paraId="161EE9CC" w14:textId="77777777" w:rsidR="00FB6161" w:rsidRPr="002F58B2" w:rsidRDefault="00FB6161" w:rsidP="009A099E">
      <w:pPr>
        <w:pStyle w:val="Akapitzlist"/>
        <w:ind w:left="360"/>
        <w:jc w:val="both"/>
        <w:rPr>
          <w:rFonts w:eastAsia="Calibri"/>
        </w:rPr>
      </w:pPr>
    </w:p>
    <w:p w14:paraId="1AA9454C" w14:textId="2CBAFB1C" w:rsidR="00A62253" w:rsidRPr="00EC4C7C" w:rsidRDefault="00A62253" w:rsidP="00A62253">
      <w:pPr>
        <w:numPr>
          <w:ilvl w:val="0"/>
          <w:numId w:val="31"/>
        </w:numPr>
        <w:spacing w:after="0" w:line="240" w:lineRule="auto"/>
        <w:contextualSpacing/>
        <w:jc w:val="both"/>
        <w:rPr>
          <w:rFonts w:ascii="Times New Roman" w:eastAsia="Calibri" w:hAnsi="Times New Roman" w:cs="Times New Roman"/>
          <w:sz w:val="24"/>
          <w:szCs w:val="24"/>
          <w:lang w:eastAsia="pl-PL"/>
        </w:rPr>
      </w:pPr>
      <w:r w:rsidRPr="00EC4C7C">
        <w:rPr>
          <w:rFonts w:ascii="Times New Roman" w:eastAsia="Times New Roman" w:hAnsi="Times New Roman" w:cs="Times New Roman"/>
          <w:b/>
          <w:bCs/>
          <w:sz w:val="24"/>
          <w:szCs w:val="24"/>
          <w:lang w:eastAsia="pl-PL"/>
        </w:rPr>
        <w:t>Zasady udzielania zamówień wykonawczych:</w:t>
      </w:r>
    </w:p>
    <w:p w14:paraId="6AD4417C" w14:textId="77777777" w:rsidR="00A62253" w:rsidRPr="00EC4C7C" w:rsidRDefault="00A62253">
      <w:pPr>
        <w:numPr>
          <w:ilvl w:val="0"/>
          <w:numId w:val="78"/>
        </w:numPr>
        <w:spacing w:after="0" w:line="240" w:lineRule="auto"/>
        <w:ind w:left="426" w:hanging="426"/>
        <w:contextualSpacing/>
        <w:jc w:val="both"/>
        <w:rPr>
          <w:rFonts w:ascii="Times New Roman" w:eastAsia="Calibri" w:hAnsi="Times New Roman" w:cs="Times New Roman"/>
          <w:sz w:val="24"/>
          <w:szCs w:val="24"/>
          <w:lang w:eastAsia="pl-PL"/>
        </w:rPr>
      </w:pPr>
      <w:r w:rsidRPr="00EC4C7C">
        <w:rPr>
          <w:rFonts w:ascii="Times New Roman" w:eastAsia="Calibri" w:hAnsi="Times New Roman" w:cs="Times New Roman"/>
          <w:b/>
          <w:bCs/>
          <w:sz w:val="24"/>
          <w:szCs w:val="24"/>
          <w:u w:val="single"/>
          <w:lang w:eastAsia="pl-PL"/>
        </w:rPr>
        <w:t>Składanie ofert w postępowaniu prowadzonym w celu zawarcia umowy wykonawczej</w:t>
      </w:r>
    </w:p>
    <w:p w14:paraId="6BE119D2"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Postępowania o udzielenie zamówienia wykonawczego do umowy ramowej prowadzone będą w oparciu o </w:t>
      </w:r>
      <w:r w:rsidRPr="00EC4C7C">
        <w:rPr>
          <w:rFonts w:ascii="Times New Roman" w:eastAsia="Times New Roman" w:hAnsi="Times New Roman" w:cs="Times New Roman"/>
          <w:i/>
          <w:sz w:val="24"/>
          <w:szCs w:val="24"/>
          <w:lang w:eastAsia="pl-PL"/>
        </w:rPr>
        <w:t xml:space="preserve">Regulamin udzielania zamówień w Polskiej Grupie Górniczej S.A. </w:t>
      </w:r>
      <w:r w:rsidRPr="00EC4C7C">
        <w:rPr>
          <w:rFonts w:ascii="Times New Roman" w:eastAsia="Times New Roman" w:hAnsi="Times New Roman" w:cs="Times New Roman"/>
          <w:iCs/>
          <w:sz w:val="24"/>
          <w:szCs w:val="24"/>
          <w:lang w:eastAsia="pl-PL"/>
        </w:rPr>
        <w:t>obowiązujący w dniu wszczęcia postępowania wykonawczego,</w:t>
      </w:r>
      <w:r w:rsidRPr="00EC4C7C">
        <w:rPr>
          <w:rFonts w:ascii="Times New Roman" w:eastAsia="Times New Roman" w:hAnsi="Times New Roman" w:cs="Times New Roman"/>
          <w:sz w:val="24"/>
          <w:szCs w:val="24"/>
          <w:lang w:eastAsia="pl-PL"/>
        </w:rPr>
        <w:t xml:space="preserve"> zwany dalej Regulaminem, na zasadach określonych w umowie ramowej.</w:t>
      </w:r>
    </w:p>
    <w:p w14:paraId="35A87D28"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Dla udzielania zamówień wykonawczych stosuje się następujące tryby: </w:t>
      </w:r>
    </w:p>
    <w:p w14:paraId="1BD648B7" w14:textId="77777777" w:rsidR="00332E71" w:rsidRPr="00EC4C7C" w:rsidRDefault="00332E71">
      <w:pPr>
        <w:numPr>
          <w:ilvl w:val="0"/>
          <w:numId w:val="79"/>
        </w:numPr>
        <w:suppressAutoHyphens/>
        <w:spacing w:after="0" w:line="240" w:lineRule="auto"/>
        <w:ind w:left="709" w:hanging="283"/>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zamówienie kierowane do jednego Wykonawcy - jeżeli umowa ramowa została zawarta z jednym Wykonawcą lub w umowie ramowej została ustalona kolejność wykonawców zgodnie z którą będą kierowane zamówienia wykonawcze. </w:t>
      </w:r>
    </w:p>
    <w:p w14:paraId="06B05E83" w14:textId="77777777" w:rsidR="00A62253" w:rsidRPr="00EC4C7C" w:rsidRDefault="00332E71">
      <w:pPr>
        <w:numPr>
          <w:ilvl w:val="0"/>
          <w:numId w:val="79"/>
        </w:numPr>
        <w:suppressAutoHyphens/>
        <w:spacing w:after="0" w:line="240" w:lineRule="auto"/>
        <w:ind w:left="709" w:hanging="283"/>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konkurs ofert - jeżeli umowa ramowa została zawarta z dwoma lub więcej Wykonawcami, a nie zachodzi okoliczność wskazana w punkcie 1.</w:t>
      </w:r>
    </w:p>
    <w:p w14:paraId="37268CC0"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stronie, gdzie prowadzone jest postępowania wykonawcze, do którego Wykonawca otrzymał link w zaproszeniu.</w:t>
      </w:r>
    </w:p>
    <w:p w14:paraId="5CF26E53"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 xml:space="preserve">Do składania ofert w postępowaniu prowadzonym w celu zawarcia umowy wykonawczej do umowy ramowej zaproszeni będą wszyscy Wykonawcy, z którymi została zawarta umowa ramowa. W przypadku, gdy jedną ze stron zawartej umowy będzie Konsorcjum, </w:t>
      </w:r>
      <w:r w:rsidRPr="00EC4C7C">
        <w:rPr>
          <w:rFonts w:ascii="Times New Roman" w:eastAsia="Calibri" w:hAnsi="Times New Roman" w:cs="Times New Roman"/>
          <w:sz w:val="24"/>
          <w:szCs w:val="24"/>
          <w:lang w:eastAsia="pl-PL"/>
        </w:rPr>
        <w:lastRenderedPageBreak/>
        <w:t>zaproszenie do składania ofert przesłane zostanie na adres e-mail wskazany w umowie ramowej.</w:t>
      </w:r>
    </w:p>
    <w:p w14:paraId="5B7F586B"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Termin składania ofert nie może być krótszy niż 7 dni roboczych, licząc od dnia wszczęcia postępowania o udzielenie zamówienia wykonawczego (przekazania zaproszenia).</w:t>
      </w:r>
    </w:p>
    <w:p w14:paraId="3F6FDAC9"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 xml:space="preserve">Wykonawca może złożyć jedną ofertę. </w:t>
      </w:r>
    </w:p>
    <w:p w14:paraId="412929A9"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63300DA9"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Wykonawca ponosi wszelkie koszty związane z przygotowaniem i złożeniem oferty.</w:t>
      </w:r>
    </w:p>
    <w:p w14:paraId="4589015C"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Ofertę należy złożyć przy użyciu narzędzi dostępnych na Platformie EFO.</w:t>
      </w:r>
    </w:p>
    <w:p w14:paraId="3405EEA7"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Złożenie oferty możliwe jest wyłącznie z adresu e-mail wskazanego w umowie ramowej – chyba, że w zaproszeniu wskazano inaczej.</w:t>
      </w:r>
    </w:p>
    <w:p w14:paraId="62A15A67"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Windows 11 (bez wsparcia dla Windows XP, Vista), przeglądarka internetowa z włączoną obsługą </w:t>
      </w:r>
      <w:proofErr w:type="spellStart"/>
      <w:r w:rsidRPr="00EC4C7C">
        <w:rPr>
          <w:rFonts w:ascii="Times New Roman" w:eastAsia="Calibri" w:hAnsi="Times New Roman" w:cs="Times New Roman"/>
          <w:sz w:val="24"/>
          <w:szCs w:val="24"/>
          <w:lang w:eastAsia="pl-PL"/>
        </w:rPr>
        <w:t>javascript</w:t>
      </w:r>
      <w:proofErr w:type="spellEnd"/>
      <w:r w:rsidRPr="00EC4C7C">
        <w:rPr>
          <w:rFonts w:ascii="Times New Roman" w:eastAsia="Calibri" w:hAnsi="Times New Roman" w:cs="Times New Roman"/>
          <w:sz w:val="24"/>
          <w:szCs w:val="24"/>
          <w:lang w:eastAsia="pl-PL"/>
        </w:rPr>
        <w:t xml:space="preserve">: Internet Explorer wersja 10 lub 11, Mozilla </w:t>
      </w:r>
      <w:proofErr w:type="spellStart"/>
      <w:r w:rsidRPr="00EC4C7C">
        <w:rPr>
          <w:rFonts w:ascii="Times New Roman" w:eastAsia="Calibri" w:hAnsi="Times New Roman" w:cs="Times New Roman"/>
          <w:sz w:val="24"/>
          <w:szCs w:val="24"/>
          <w:lang w:eastAsia="pl-PL"/>
        </w:rPr>
        <w:t>Firefox</w:t>
      </w:r>
      <w:proofErr w:type="spellEnd"/>
      <w:r w:rsidRPr="00EC4C7C">
        <w:rPr>
          <w:rFonts w:ascii="Times New Roman" w:eastAsia="Calibri" w:hAnsi="Times New Roman" w:cs="Times New Roman"/>
          <w:sz w:val="24"/>
          <w:szCs w:val="24"/>
          <w:lang w:eastAsia="pl-PL"/>
        </w:rPr>
        <w:t xml:space="preserve"> od wersji 50 (bez wsparcia dla wersji beta), zainstalowane darmowe oprogramowanie JAVA (JRE) – zgodnie z zaleceniami ze strony dostawcy Java, minimalna rozdzielczość ekranu wymagana do poprawnego wyświetlania 1366x768 </w:t>
      </w:r>
      <w:bookmarkStart w:id="98" w:name="_Hlk121812195"/>
      <w:r w:rsidRPr="00EC4C7C">
        <w:rPr>
          <w:rFonts w:ascii="Times New Roman" w:eastAsia="Calibri" w:hAnsi="Times New Roman" w:cs="Times New Roman"/>
          <w:sz w:val="24"/>
          <w:szCs w:val="24"/>
          <w:lang w:eastAsia="pl-PL"/>
        </w:rPr>
        <w:t>– chyba, że w zaproszeniu wskazano inaczej.</w:t>
      </w:r>
      <w:bookmarkEnd w:id="98"/>
    </w:p>
    <w:p w14:paraId="6316042C"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5EAAF542"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Oferta jest składana poprzez wypełnienie Elektronicznego Formularza. Wykonawca dołącza do Oferty pliki zgodnie z wymaganiami zawartymi w dokumentach zamówienia wykonawczego.</w:t>
      </w:r>
    </w:p>
    <w:p w14:paraId="5F8FC6AE"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Zmiana lub wycofanie oferty jest możliwa przed terminem składania ofert, przy czym zmiana oferty może być dokonana jedynie jako wycofanie poprzedniej oferty i złożenie nowej (zmienionej).</w:t>
      </w:r>
    </w:p>
    <w:p w14:paraId="29C5FC05"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Komunikacja Zamawiającego z Wykonawcami odbywa się za pomocą środków komunikacji elektronicznej.</w:t>
      </w:r>
    </w:p>
    <w:p w14:paraId="2B621A7E"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 xml:space="preserve">Zamawiający oraz Wykonawca przekazują korespondencję przy użyciu Platformy EFO. </w:t>
      </w:r>
    </w:p>
    <w:p w14:paraId="6D9F22F8"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Wymagania techniczne oraz organizacyjne dotyczące korzystania z Platformy EFO są zamieszczone w Regulaminie korzystania z Platformy pod adresem efo.coig.biz oraz w zakładce Pomoc.</w:t>
      </w:r>
    </w:p>
    <w:p w14:paraId="0D0D8413"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lastRenderedPageBreak/>
        <w:t>Wykonawca pozostaje związany złożoną ofertą 90 dni od daty otwarcia ofert, jednak nie dłużej niż do końca terminu obowiązywania umowy ramowej.</w:t>
      </w:r>
      <w:r w:rsidRPr="00EC4C7C">
        <w:rPr>
          <w:rFonts w:ascii="Times New Roman" w:eastAsia="Times New Roman" w:hAnsi="Times New Roman" w:cs="Times New Roman"/>
          <w:sz w:val="24"/>
          <w:szCs w:val="24"/>
          <w:lang w:eastAsia="pl-PL"/>
        </w:rPr>
        <w:t xml:space="preserve"> </w:t>
      </w:r>
      <w:r w:rsidRPr="00EC4C7C">
        <w:rPr>
          <w:rFonts w:ascii="Times New Roman" w:eastAsia="Times New Roman" w:hAnsi="Times New Roman" w:cs="Times New Roman"/>
          <w:bCs/>
          <w:sz w:val="24"/>
          <w:szCs w:val="24"/>
          <w:lang w:eastAsia="pl-PL"/>
        </w:rPr>
        <w:t>Bieg terminu rozpoczyna się wraz z upływem terminu składania ofert.</w:t>
      </w:r>
    </w:p>
    <w:p w14:paraId="5A9089AB"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 xml:space="preserve">Wykonawca podaje cenę oferty zgodnie z wymaganiami wynikającymi z Formularza Ofertowego, </w:t>
      </w:r>
      <w:r w:rsidRPr="00EC4C7C">
        <w:rPr>
          <w:rFonts w:ascii="Times New Roman" w:eastAsia="Times New Roman" w:hAnsi="Times New Roman" w:cs="Times New Roman"/>
          <w:sz w:val="24"/>
          <w:szCs w:val="24"/>
          <w:lang w:eastAsia="pl-PL"/>
        </w:rPr>
        <w:t>ustaloną w oparciu o składniki cenotwórcze nieprzekraczające maksymalnych stawek określonych w umowie ramowej</w:t>
      </w:r>
      <w:r w:rsidRPr="00EC4C7C">
        <w:rPr>
          <w:rFonts w:ascii="Times New Roman" w:eastAsia="Times New Roman" w:hAnsi="Times New Roman" w:cs="Times New Roman"/>
          <w:bCs/>
          <w:sz w:val="24"/>
          <w:szCs w:val="24"/>
          <w:lang w:eastAsia="pl-PL"/>
        </w:rPr>
        <w:t>.</w:t>
      </w:r>
    </w:p>
    <w:p w14:paraId="75FE4ADF"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 xml:space="preserve">Ceną zamówienia będzie łączna wartość netto zamówienia wykonawczego podana w tabeli Formularza Ofertowego. </w:t>
      </w:r>
    </w:p>
    <w:p w14:paraId="378B407A"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Ceny należy podać w złotych polskich z dokładnością co do grosza.</w:t>
      </w:r>
    </w:p>
    <w:p w14:paraId="74355EB6"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 xml:space="preserve">Cena obejmuje wszelkie należności Wykonawcy za wykonanie całości przedmiotu zamówienia wykonawczego. </w:t>
      </w:r>
    </w:p>
    <w:p w14:paraId="3E7F5684"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 xml:space="preserve">Jeżeli wybór składanej oferty prowadzić będzie do powstania u Zamawiającego obowiązku podatkowego zgodnie z ustawą z 11.03.2004 r. o podatku od towarów i usług Wykonawca obowiązany jest podać w ofercie: </w:t>
      </w:r>
    </w:p>
    <w:p w14:paraId="3626DD18" w14:textId="77777777" w:rsidR="00A62253" w:rsidRPr="00EC4C7C" w:rsidRDefault="00A62253">
      <w:pPr>
        <w:numPr>
          <w:ilvl w:val="0"/>
          <w:numId w:val="80"/>
        </w:numPr>
        <w:suppressAutoHyphens/>
        <w:spacing w:after="0" w:line="240" w:lineRule="auto"/>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Informację, że wybór tej oferty prowadził będzie do powstania obowiązku podatkowego u Zamawiającego,</w:t>
      </w:r>
    </w:p>
    <w:p w14:paraId="0BFCC514" w14:textId="77777777" w:rsidR="00A62253" w:rsidRPr="00EC4C7C" w:rsidRDefault="00A62253">
      <w:pPr>
        <w:numPr>
          <w:ilvl w:val="0"/>
          <w:numId w:val="80"/>
        </w:numPr>
        <w:suppressAutoHyphens/>
        <w:spacing w:after="0" w:line="240" w:lineRule="auto"/>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Wskazanie nazwy (rodzaju) towaru lub usługi, których dostawa lub świadczenie będą prowadziły do powstania obowiązku podatkowego,</w:t>
      </w:r>
    </w:p>
    <w:p w14:paraId="7B213E32" w14:textId="77777777" w:rsidR="00A62253" w:rsidRPr="00EC4C7C" w:rsidRDefault="00A62253">
      <w:pPr>
        <w:numPr>
          <w:ilvl w:val="0"/>
          <w:numId w:val="80"/>
        </w:numPr>
        <w:suppressAutoHyphens/>
        <w:spacing w:after="0" w:line="240" w:lineRule="auto"/>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 xml:space="preserve">Wskazanie wartości towaru lub usługi objętego obowiązkiem podatkowym zamawiającego, bez kwoty podatku. </w:t>
      </w:r>
    </w:p>
    <w:p w14:paraId="455BEB44" w14:textId="77777777" w:rsidR="00A62253" w:rsidRPr="00EC4C7C" w:rsidRDefault="00A62253">
      <w:pPr>
        <w:numPr>
          <w:ilvl w:val="0"/>
          <w:numId w:val="80"/>
        </w:numPr>
        <w:suppressAutoHyphens/>
        <w:spacing w:after="0" w:line="240" w:lineRule="auto"/>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Wskazanie stawki podatku od towarów i usług, która zgodnie z wiedzą Wykonawcy będzie miała zastosowanie.</w:t>
      </w:r>
    </w:p>
    <w:p w14:paraId="725D6724"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Jeżeli wybór składanej oferty w postępowaniu o udzielenie zamówienia wykonawczego prowadziłby do powstania u Zamawiającego obowiązku podatkowego zgodnie z ustawą z 11.03.2004 r. o podatku od towarów i usług Zamawiający dla celów oceny oferty w kryterium cena doliczy kwotę podatku od towarów i usług, którą miałby obowiązek rozliczyć.</w:t>
      </w:r>
    </w:p>
    <w:p w14:paraId="044ACF4F" w14:textId="77777777" w:rsidR="00A62253" w:rsidRPr="00EC4C7C" w:rsidRDefault="00A62253">
      <w:pPr>
        <w:numPr>
          <w:ilvl w:val="0"/>
          <w:numId w:val="66"/>
        </w:numPr>
        <w:tabs>
          <w:tab w:val="clear" w:pos="360"/>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 xml:space="preserve">W postępowaniu zmierzającym do zawarcia umowy wykonawczej Zamawiający oceni oferty z zastosowaniem kryterium oceny ofert: </w:t>
      </w:r>
      <w:r w:rsidRPr="00EC4C7C">
        <w:rPr>
          <w:rFonts w:ascii="Times New Roman" w:eastAsia="Times New Roman" w:hAnsi="Times New Roman" w:cs="Times New Roman"/>
          <w:b/>
          <w:bCs/>
          <w:color w:val="000000"/>
          <w:sz w:val="24"/>
          <w:szCs w:val="24"/>
          <w:lang w:eastAsia="pl-PL"/>
        </w:rPr>
        <w:t>najniższa cena (C) ustalona w oparciu o składniki cenotwórcze nieprzekraczające maksymalnych stawek kalkulacyjnych określonych w umowie ramowej – waga 100%</w:t>
      </w:r>
      <w:r w:rsidRPr="00EC4C7C">
        <w:rPr>
          <w:rFonts w:ascii="Times New Roman" w:eastAsia="Times New Roman" w:hAnsi="Times New Roman" w:cs="Times New Roman"/>
          <w:color w:val="000000"/>
          <w:sz w:val="24"/>
          <w:szCs w:val="24"/>
          <w:lang w:eastAsia="pl-PL"/>
        </w:rPr>
        <w:t>. Za najkorzystniejszą ofertę dla kryterium cena – zostanie uznana oferta Wykonawcy, który zaoferuje najniższą cenę realizacji zadania.</w:t>
      </w:r>
    </w:p>
    <w:p w14:paraId="44FFCDA9" w14:textId="77777777" w:rsidR="00A62253" w:rsidRPr="00EC4C7C" w:rsidRDefault="00A62253" w:rsidP="00A62253">
      <w:pPr>
        <w:suppressAutoHyphens/>
        <w:spacing w:after="0" w:line="240" w:lineRule="auto"/>
        <w:jc w:val="both"/>
        <w:rPr>
          <w:rFonts w:ascii="Times New Roman" w:eastAsia="Times New Roman" w:hAnsi="Times New Roman" w:cs="Times New Roman"/>
          <w:color w:val="000000"/>
          <w:sz w:val="24"/>
          <w:szCs w:val="24"/>
          <w:lang w:eastAsia="pl-PL"/>
        </w:rPr>
      </w:pPr>
    </w:p>
    <w:p w14:paraId="24819C92" w14:textId="77777777" w:rsidR="00A62253" w:rsidRPr="00EC4C7C" w:rsidRDefault="00A62253">
      <w:pPr>
        <w:numPr>
          <w:ilvl w:val="0"/>
          <w:numId w:val="81"/>
        </w:numPr>
        <w:suppressAutoHyphens/>
        <w:spacing w:after="0" w:line="240" w:lineRule="auto"/>
        <w:ind w:left="426"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b/>
          <w:bCs/>
          <w:sz w:val="24"/>
          <w:szCs w:val="24"/>
          <w:u w:val="single"/>
          <w:lang w:eastAsia="pl-PL"/>
        </w:rPr>
        <w:t>Aukcja elektroniczna w postępowaniu prowadzonym w celu zawarcia umowy wykonawczej</w:t>
      </w:r>
    </w:p>
    <w:p w14:paraId="1B604E28" w14:textId="79A1E455" w:rsidR="00A62253" w:rsidRPr="00EC4C7C" w:rsidRDefault="00A62253">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 xml:space="preserve">W postępowaniach zmierzających do udzielenia zamówień wykonawczych w trybie konkursu ofert – Zamawiający zamierza dokonać wyboru oferty najkorzystniejszej </w:t>
      </w:r>
      <w:r w:rsidR="00B93E44">
        <w:rPr>
          <w:rFonts w:ascii="Times New Roman" w:eastAsia="Times New Roman" w:hAnsi="Times New Roman" w:cs="Times New Roman"/>
          <w:color w:val="000000"/>
          <w:sz w:val="24"/>
          <w:szCs w:val="24"/>
          <w:lang w:eastAsia="pl-PL"/>
        </w:rPr>
        <w:br/>
      </w:r>
      <w:r w:rsidRPr="00EC4C7C">
        <w:rPr>
          <w:rFonts w:ascii="Times New Roman" w:eastAsia="Times New Roman" w:hAnsi="Times New Roman" w:cs="Times New Roman"/>
          <w:color w:val="000000"/>
          <w:sz w:val="24"/>
          <w:szCs w:val="24"/>
          <w:lang w:eastAsia="pl-PL"/>
        </w:rPr>
        <w:t>z zastosowaniem aukcji elektronicznej prowadzonej w oparciu o Regulamin udzielania zamówień w Polskiej Grupie Górniczej S.A.</w:t>
      </w:r>
    </w:p>
    <w:p w14:paraId="58A30216" w14:textId="77777777" w:rsidR="00A62253" w:rsidRPr="00EC4C7C" w:rsidRDefault="00A62253">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Aukcja elektroniczna rozpocznie się w terminie wyznaczonym w zaproszeniu do aukcji, które użytkownik otrzyma po upływie terminu otwarcia ofert.</w:t>
      </w:r>
    </w:p>
    <w:p w14:paraId="0093F09F" w14:textId="77777777" w:rsidR="00A62253" w:rsidRPr="00EC4C7C" w:rsidRDefault="00A62253">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Zamawiający przewiduje, że aukcje powinny być przeprowadzane do 1 godziny po terminie otwarcia ofert. Zamawiający zastrzega sobie prawo wyznaczenia terminu aukcji w dłuższym terminie.</w:t>
      </w:r>
    </w:p>
    <w:p w14:paraId="4682A315" w14:textId="77777777" w:rsidR="00A62253" w:rsidRPr="00EC4C7C" w:rsidRDefault="00A62253">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Zamawiający przeprowadzi aukcję elektroniczną w formie aukcji japońskiej / angielskiej, która może odbyć się nawet przy uczestnictwie jednego Wykonawcy.</w:t>
      </w:r>
    </w:p>
    <w:p w14:paraId="1CB733A0" w14:textId="77777777" w:rsidR="00A62253" w:rsidRPr="00EC4C7C" w:rsidRDefault="00A62253">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 xml:space="preserve">Aukcja elektroniczna zostanie przeprowadzona pod adresem wskazanym w zaproszeniu do aukcji. </w:t>
      </w:r>
    </w:p>
    <w:p w14:paraId="3B443BA5" w14:textId="77777777" w:rsidR="00A62253" w:rsidRPr="00EC4C7C" w:rsidRDefault="00A62253">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lastRenderedPageBreak/>
        <w:t>Powiadomienia o rozpoczęciu aukcji otrzymują tylko osoby wpisane w Formularzu Ofertowym w polu „Osoby prowadzące postępowanie” jak i „Osoby upoważnione do składania ofert w aukcji”.</w:t>
      </w:r>
    </w:p>
    <w:p w14:paraId="43B0FD76" w14:textId="77777777" w:rsidR="00A62253" w:rsidRPr="00EC4C7C" w:rsidRDefault="00A62253">
      <w:pPr>
        <w:numPr>
          <w:ilvl w:val="0"/>
          <w:numId w:val="82"/>
        </w:numPr>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77F86D82" w14:textId="77777777" w:rsidR="00A62253" w:rsidRPr="00EC4C7C" w:rsidRDefault="00A62253">
      <w:pPr>
        <w:numPr>
          <w:ilvl w:val="0"/>
          <w:numId w:val="82"/>
        </w:numPr>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108E05AC" w14:textId="77777777" w:rsidR="00A62253" w:rsidRPr="00EC4C7C" w:rsidRDefault="00A62253">
      <w:pPr>
        <w:numPr>
          <w:ilvl w:val="0"/>
          <w:numId w:val="82"/>
        </w:numPr>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Zaproszenie zawiera wytyczne pomagające przejść przez proces aktywacji automatycznie założonego konta użytkownika.</w:t>
      </w:r>
    </w:p>
    <w:p w14:paraId="337C4B43" w14:textId="6DE2FC88" w:rsidR="00A62253" w:rsidRPr="00EC4C7C" w:rsidRDefault="00A62253">
      <w:pPr>
        <w:numPr>
          <w:ilvl w:val="0"/>
          <w:numId w:val="82"/>
        </w:numPr>
        <w:suppressAutoHyphens/>
        <w:spacing w:after="0" w:line="240" w:lineRule="auto"/>
        <w:ind w:left="426"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Zwracamy </w:t>
      </w:r>
      <w:r w:rsidR="00B93E44" w:rsidRPr="00EC4C7C">
        <w:rPr>
          <w:rFonts w:ascii="Times New Roman" w:eastAsia="Times New Roman" w:hAnsi="Times New Roman" w:cs="Times New Roman"/>
          <w:sz w:val="24"/>
          <w:szCs w:val="24"/>
          <w:lang w:eastAsia="pl-PL"/>
        </w:rPr>
        <w:t>uwagę,</w:t>
      </w:r>
      <w:r w:rsidRPr="00EC4C7C">
        <w:rPr>
          <w:rFonts w:ascii="Times New Roman" w:eastAsia="Times New Roman" w:hAnsi="Times New Roman" w:cs="Times New Roman"/>
          <w:sz w:val="24"/>
          <w:szCs w:val="24"/>
          <w:lang w:eastAsia="pl-PL"/>
        </w:rPr>
        <w:t xml:space="preserve"> aby Wykonawca miał dostęp do skrzynki mailowej wskazanej w Formularzu Ofertowym szczególnie w wyznaczonym dniu do przeprowadzenia aukcji.</w:t>
      </w:r>
    </w:p>
    <w:p w14:paraId="42601086" w14:textId="77777777" w:rsidR="00A62253" w:rsidRPr="00EC4C7C" w:rsidRDefault="00A62253">
      <w:pPr>
        <w:numPr>
          <w:ilvl w:val="0"/>
          <w:numId w:val="84"/>
        </w:numPr>
        <w:tabs>
          <w:tab w:val="num" w:pos="426"/>
        </w:tabs>
        <w:suppressAutoHyphens/>
        <w:spacing w:after="0" w:line="240" w:lineRule="auto"/>
        <w:ind w:hanging="710"/>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Wymagania sprzętowe:</w:t>
      </w:r>
      <w:r w:rsidRPr="00EC4C7C">
        <w:rPr>
          <w:rFonts w:ascii="Times New Roman" w:eastAsia="Times New Roman" w:hAnsi="Times New Roman" w:cs="Times New Roman"/>
          <w:color w:val="000000"/>
          <w:sz w:val="24"/>
          <w:szCs w:val="24"/>
          <w:lang w:eastAsia="pl-PL"/>
        </w:rPr>
        <w:t xml:space="preserve"> </w:t>
      </w:r>
    </w:p>
    <w:p w14:paraId="7A66AD95" w14:textId="77777777" w:rsidR="00A62253" w:rsidRPr="00EC4C7C" w:rsidRDefault="00A62253">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korzystanie z szerokopasmowego łącza internetowego, </w:t>
      </w:r>
    </w:p>
    <w:p w14:paraId="501E2337" w14:textId="77777777" w:rsidR="00A62253" w:rsidRPr="00EC4C7C" w:rsidRDefault="00A62253">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korzystanie ze stabilnych wersji (bez wsparcia dla wersji beta) przeglądarki Internet Explorer (wersja 10 lub 11), alternatywnie Microsoft Edge lub Mozilla </w:t>
      </w:r>
      <w:proofErr w:type="spellStart"/>
      <w:r w:rsidRPr="00EC4C7C">
        <w:rPr>
          <w:rFonts w:ascii="Times New Roman" w:eastAsia="Times New Roman" w:hAnsi="Times New Roman" w:cs="Times New Roman"/>
          <w:sz w:val="24"/>
          <w:szCs w:val="24"/>
          <w:lang w:eastAsia="pl-PL"/>
        </w:rPr>
        <w:t>Firefox</w:t>
      </w:r>
      <w:proofErr w:type="spellEnd"/>
      <w:r w:rsidRPr="00EC4C7C">
        <w:rPr>
          <w:rFonts w:ascii="Times New Roman" w:eastAsia="Times New Roman" w:hAnsi="Times New Roman" w:cs="Times New Roman"/>
          <w:sz w:val="24"/>
          <w:szCs w:val="24"/>
          <w:lang w:eastAsia="pl-PL"/>
        </w:rPr>
        <w:t xml:space="preserve"> od wersji 50, </w:t>
      </w:r>
    </w:p>
    <w:p w14:paraId="2F39D903" w14:textId="77777777" w:rsidR="00A62253" w:rsidRPr="00EC4C7C" w:rsidRDefault="00A62253">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korzystanie z komputera klasy PC z jednym z następujących systemów operacyjnych: Windows 7, Windows 8, Windows 10, Windows 11 (bez wsparcia dla Windows XP, Windows Vista), </w:t>
      </w:r>
    </w:p>
    <w:p w14:paraId="59470E5F" w14:textId="77777777" w:rsidR="00A62253" w:rsidRPr="00EC4C7C" w:rsidRDefault="00A62253">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włączenie obsługi JavaScript w wykorzystywanej przeglądarce internetowej, </w:t>
      </w:r>
    </w:p>
    <w:p w14:paraId="15FF3AE4" w14:textId="77777777" w:rsidR="00A62253" w:rsidRPr="00EC4C7C" w:rsidRDefault="00A62253">
      <w:pPr>
        <w:numPr>
          <w:ilvl w:val="0"/>
          <w:numId w:val="83"/>
        </w:numPr>
        <w:suppressAutoHyphens/>
        <w:spacing w:after="0" w:line="240" w:lineRule="auto"/>
        <w:ind w:left="993" w:hanging="426"/>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minimalna rozdzielczość ekranu do poprawnego działania platformy: 1366x768</w:t>
      </w:r>
      <w:r w:rsidR="00CA432B" w:rsidRPr="00EC4C7C">
        <w:rPr>
          <w:rFonts w:ascii="Times New Roman" w:eastAsia="Times New Roman" w:hAnsi="Times New Roman" w:cs="Times New Roman"/>
          <w:sz w:val="24"/>
          <w:szCs w:val="24"/>
          <w:lang w:eastAsia="pl-PL"/>
        </w:rPr>
        <w:t>,</w:t>
      </w:r>
    </w:p>
    <w:p w14:paraId="7B82F146" w14:textId="77777777" w:rsidR="00A62253" w:rsidRPr="00EC4C7C" w:rsidRDefault="00A62253" w:rsidP="00A62253">
      <w:pPr>
        <w:suppressAutoHyphens/>
        <w:spacing w:after="0" w:line="240" w:lineRule="auto"/>
        <w:ind w:firstLine="426"/>
        <w:jc w:val="both"/>
        <w:rPr>
          <w:rFonts w:ascii="Times New Roman" w:eastAsia="Times New Roman" w:hAnsi="Times New Roman" w:cs="Times New Roman"/>
          <w:color w:val="000000"/>
          <w:sz w:val="24"/>
          <w:szCs w:val="24"/>
          <w:lang w:eastAsia="pl-PL"/>
        </w:rPr>
      </w:pPr>
      <w:r w:rsidRPr="00EC4C7C">
        <w:rPr>
          <w:rFonts w:ascii="Times New Roman" w:eastAsia="Calibri" w:hAnsi="Times New Roman" w:cs="Times New Roman"/>
          <w:sz w:val="24"/>
          <w:szCs w:val="24"/>
          <w:lang w:eastAsia="pl-PL"/>
        </w:rPr>
        <w:t>chyba, że w zaproszeniu wskazano inaczej.</w:t>
      </w:r>
    </w:p>
    <w:p w14:paraId="696F1053" w14:textId="77777777" w:rsidR="00A62253" w:rsidRPr="00EC4C7C" w:rsidRDefault="00A62253">
      <w:pPr>
        <w:numPr>
          <w:ilvl w:val="0"/>
          <w:numId w:val="84"/>
        </w:numPr>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Składanie ofert w aukcji japońskiej będzie polegać na zaakceptowaniu przez platformę wartości. Wartość obniżana będzie kolejno w ustalonych odstępach czasu wskazanego przez Zamawiającego.</w:t>
      </w:r>
    </w:p>
    <w:p w14:paraId="64D230C5" w14:textId="77777777" w:rsidR="00A62253" w:rsidRPr="00EC4C7C" w:rsidRDefault="00A62253">
      <w:pPr>
        <w:numPr>
          <w:ilvl w:val="0"/>
          <w:numId w:val="84"/>
        </w:numPr>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Wykonawca uczestniczący w aukcji akceptuje kolejne postąpienia, proponowane przez platformę, co jest równoznaczne ze złożeniem postąpienia. Wygrywa ten Wykonawca, który potwierdzi ostatnią wartość proponowaną przez platformę.</w:t>
      </w:r>
    </w:p>
    <w:p w14:paraId="6EA5CFA1" w14:textId="77777777"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 xml:space="preserve">W przypadku, gdy dwóch lub więcej Wykonawców potwierdzi wartość proponowaną przez platformę, a następnie nie potwierdzi kolejnej wartości </w:t>
      </w:r>
      <w:r w:rsidR="00C55ACC" w:rsidRPr="00EC4C7C">
        <w:rPr>
          <w:rFonts w:ascii="Times New Roman" w:eastAsia="Times New Roman" w:hAnsi="Times New Roman" w:cs="Times New Roman"/>
          <w:color w:val="000000"/>
          <w:sz w:val="24"/>
          <w:szCs w:val="24"/>
          <w:lang w:eastAsia="pl-PL"/>
        </w:rPr>
        <w:t xml:space="preserve">zaproponowanej przez platformę </w:t>
      </w:r>
      <w:r w:rsidRPr="00EC4C7C">
        <w:rPr>
          <w:rFonts w:ascii="Times New Roman" w:eastAsia="Times New Roman" w:hAnsi="Times New Roman" w:cs="Times New Roman"/>
          <w:color w:val="000000"/>
          <w:sz w:val="24"/>
          <w:szCs w:val="24"/>
          <w:lang w:eastAsia="pl-PL"/>
        </w:rPr>
        <w:t>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w:t>
      </w:r>
      <w:r w:rsidR="00C55ACC" w:rsidRPr="00EC4C7C">
        <w:rPr>
          <w:rFonts w:ascii="Times New Roman" w:eastAsia="Times New Roman" w:hAnsi="Times New Roman" w:cs="Times New Roman"/>
          <w:color w:val="000000"/>
          <w:sz w:val="24"/>
          <w:szCs w:val="24"/>
          <w:lang w:eastAsia="pl-PL"/>
        </w:rPr>
        <w:t>,</w:t>
      </w:r>
      <w:r w:rsidRPr="00EC4C7C">
        <w:rPr>
          <w:rFonts w:ascii="Times New Roman" w:eastAsia="Times New Roman" w:hAnsi="Times New Roman" w:cs="Times New Roman"/>
          <w:color w:val="000000"/>
          <w:sz w:val="24"/>
          <w:szCs w:val="24"/>
          <w:lang w:eastAsia="pl-PL"/>
        </w:rPr>
        <w:t xml:space="preserve"> którzy potwierdzili wartość w ostatnim kroku aukcji japońskiej. </w:t>
      </w:r>
    </w:p>
    <w:p w14:paraId="6A1B3A10" w14:textId="77777777"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18F6B47" w14:textId="77777777"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Dogrywka zostaje zakończona, gdy żaden z Wykonawców nie złoży kolejnego postąpienia. Wygrywa ten Wykonawca, który złoży najkorzystniejszą ofertę.</w:t>
      </w:r>
    </w:p>
    <w:p w14:paraId="6613591C" w14:textId="05EE65E0"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 xml:space="preserve">W przypadku, gdy żaden z Wykonawców nie złoży postąpienia w dogrywce (aukcji klasycznej) i dogrywka zakończy się sytuacją, w której oferty dwóch lub więcej Wykonawców są równe (w tej samej cenie) </w:t>
      </w:r>
      <w:r w:rsidR="002D32A7" w:rsidRPr="00EC4C7C">
        <w:rPr>
          <w:rFonts w:ascii="Times New Roman" w:eastAsia="Times New Roman" w:hAnsi="Times New Roman" w:cs="Times New Roman"/>
          <w:color w:val="000000"/>
          <w:sz w:val="24"/>
          <w:szCs w:val="24"/>
          <w:lang w:eastAsia="pl-PL"/>
        </w:rPr>
        <w:t>- to</w:t>
      </w:r>
      <w:r w:rsidRPr="00EC4C7C">
        <w:rPr>
          <w:rFonts w:ascii="Times New Roman" w:eastAsia="Times New Roman" w:hAnsi="Times New Roman" w:cs="Times New Roman"/>
          <w:color w:val="000000"/>
          <w:sz w:val="24"/>
          <w:szCs w:val="24"/>
          <w:lang w:eastAsia="pl-PL"/>
        </w:rPr>
        <w:t xml:space="preserve">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t>
      </w:r>
      <w:r w:rsidR="002D32A7" w:rsidRPr="00EC4C7C">
        <w:rPr>
          <w:rFonts w:ascii="Times New Roman" w:eastAsia="Times New Roman" w:hAnsi="Times New Roman" w:cs="Times New Roman"/>
          <w:color w:val="000000"/>
          <w:sz w:val="24"/>
          <w:szCs w:val="24"/>
          <w:lang w:eastAsia="pl-PL"/>
        </w:rPr>
        <w:t>w aukcji</w:t>
      </w:r>
      <w:r w:rsidRPr="00EC4C7C">
        <w:rPr>
          <w:rFonts w:ascii="Times New Roman" w:eastAsia="Times New Roman" w:hAnsi="Times New Roman" w:cs="Times New Roman"/>
          <w:color w:val="000000"/>
          <w:sz w:val="24"/>
          <w:szCs w:val="24"/>
          <w:lang w:eastAsia="pl-PL"/>
        </w:rPr>
        <w:t xml:space="preserve"> japońskiej).</w:t>
      </w:r>
    </w:p>
    <w:p w14:paraId="0F4E6A9B" w14:textId="77777777"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4E5C7135" w14:textId="77777777"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Cs/>
          <w:sz w:val="24"/>
          <w:szCs w:val="24"/>
          <w:lang w:eastAsia="pl-PL"/>
        </w:rPr>
        <w:t>Zamawiający zastrzega sobie prawo do powtórzenia aukcji, zgodnie z zapisami § 37 ust. 7 Regulaminu. O terminie rozpoczęcia nowej aukcji Zamawiający powiadomi w sposób określony w SWZ.</w:t>
      </w:r>
    </w:p>
    <w:p w14:paraId="4B6FE13C" w14:textId="77777777"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Zamawiający zastrzega sobie prawo przeprowadzenia aukcji japońskiej. </w:t>
      </w:r>
    </w:p>
    <w:p w14:paraId="1E20929D" w14:textId="77777777"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Informacja o zastosowaniu aukcji japońskiej albo aukcji angielskiej zostanie umieszczona w zaproszeniu do aukcji. </w:t>
      </w:r>
    </w:p>
    <w:p w14:paraId="62A56660" w14:textId="3958825C"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 xml:space="preserve">W przypadku aukcji japońskiej – Wykonawca nie może potwierdzić wyświetlonego postąpienia, jeżeli nie potwierdzi żadnego z trzech wcześniejszych następujących po </w:t>
      </w:r>
      <w:r w:rsidR="002D32A7" w:rsidRPr="00EC4C7C">
        <w:rPr>
          <w:rFonts w:ascii="Times New Roman" w:eastAsia="Times New Roman" w:hAnsi="Times New Roman" w:cs="Times New Roman"/>
          <w:sz w:val="24"/>
          <w:szCs w:val="24"/>
          <w:lang w:eastAsia="pl-PL"/>
        </w:rPr>
        <w:t>sobie wyświetlanych</w:t>
      </w:r>
      <w:r w:rsidRPr="00EC4C7C">
        <w:rPr>
          <w:rFonts w:ascii="Times New Roman" w:eastAsia="Times New Roman" w:hAnsi="Times New Roman" w:cs="Times New Roman"/>
          <w:sz w:val="24"/>
          <w:szCs w:val="24"/>
          <w:lang w:eastAsia="pl-PL"/>
        </w:rPr>
        <w:t xml:space="preserve"> postąpień, Aukcja zostaje </w:t>
      </w:r>
      <w:r w:rsidR="002D32A7" w:rsidRPr="00EC4C7C">
        <w:rPr>
          <w:rFonts w:ascii="Times New Roman" w:eastAsia="Times New Roman" w:hAnsi="Times New Roman" w:cs="Times New Roman"/>
          <w:sz w:val="24"/>
          <w:szCs w:val="24"/>
          <w:lang w:eastAsia="pl-PL"/>
        </w:rPr>
        <w:t>zakończona,</w:t>
      </w:r>
      <w:r w:rsidRPr="00EC4C7C">
        <w:rPr>
          <w:rFonts w:ascii="Times New Roman" w:eastAsia="Times New Roman" w:hAnsi="Times New Roman" w:cs="Times New Roman"/>
          <w:sz w:val="24"/>
          <w:szCs w:val="24"/>
          <w:lang w:eastAsia="pl-PL"/>
        </w:rPr>
        <w:t xml:space="preserve"> jeżeli w ciągu trzech kolejnych propozycji wartości dokonywanych przez platformę żaden z Wykonawców nie potwierdzi jej przyjęcia. </w:t>
      </w:r>
      <w:bookmarkStart w:id="99" w:name="_Hlk68869954"/>
      <w:bookmarkStart w:id="100" w:name="_Hlk96508933"/>
    </w:p>
    <w:p w14:paraId="7E556CCE" w14:textId="77777777" w:rsidR="00A62253" w:rsidRPr="00EC4C7C" w:rsidRDefault="00A62253" w:rsidP="00A62253">
      <w:pPr>
        <w:tabs>
          <w:tab w:val="num" w:pos="426"/>
        </w:tabs>
        <w:suppressAutoHyphens/>
        <w:spacing w:after="0" w:line="240" w:lineRule="auto"/>
        <w:ind w:left="426" w:hanging="426"/>
        <w:contextualSpacing/>
        <w:jc w:val="both"/>
        <w:rPr>
          <w:rFonts w:ascii="Times New Roman" w:eastAsia="Times New Roman" w:hAnsi="Times New Roman" w:cs="Times New Roman"/>
          <w:color w:val="000000"/>
          <w:sz w:val="24"/>
          <w:szCs w:val="24"/>
          <w:lang w:eastAsia="pl-PL"/>
        </w:rPr>
      </w:pPr>
    </w:p>
    <w:bookmarkEnd w:id="99"/>
    <w:bookmarkEnd w:id="100"/>
    <w:p w14:paraId="2E3C054F" w14:textId="77777777" w:rsidR="00A62253" w:rsidRPr="00EC4C7C" w:rsidRDefault="00A62253">
      <w:pPr>
        <w:numPr>
          <w:ilvl w:val="0"/>
          <w:numId w:val="84"/>
        </w:numPr>
        <w:tabs>
          <w:tab w:val="num" w:pos="426"/>
        </w:tabs>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b/>
          <w:sz w:val="24"/>
          <w:szCs w:val="24"/>
          <w:lang w:eastAsia="pl-PL"/>
        </w:rPr>
        <w:t>Sposób wyliczenia cen jednostkowych i wartości zamówienia wykonawczego po aukcji elektronicznej</w:t>
      </w:r>
    </w:p>
    <w:p w14:paraId="4FA485E2" w14:textId="77777777" w:rsidR="00A62253" w:rsidRPr="00EC4C7C" w:rsidRDefault="00A62253" w:rsidP="00A62253">
      <w:pPr>
        <w:spacing w:after="0" w:line="240" w:lineRule="auto"/>
        <w:ind w:left="426"/>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75B1154D" w14:textId="77777777" w:rsidR="00A62253" w:rsidRPr="00EC4C7C" w:rsidRDefault="00A62253">
      <w:pPr>
        <w:numPr>
          <w:ilvl w:val="8"/>
          <w:numId w:val="85"/>
        </w:numPr>
        <w:spacing w:before="120" w:after="0" w:line="240" w:lineRule="auto"/>
        <w:ind w:left="1134" w:hanging="425"/>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258B21E3" w14:textId="77777777" w:rsidR="00A62253" w:rsidRPr="00EC4C7C" w:rsidRDefault="00A62253" w:rsidP="00A62253">
      <w:pPr>
        <w:spacing w:after="0" w:line="240" w:lineRule="auto"/>
        <w:ind w:left="2829"/>
        <w:rPr>
          <w:rFonts w:ascii="Times New Roman" w:eastAsia="Times New Roman" w:hAnsi="Times New Roman" w:cs="Times New Roman"/>
          <w:b/>
          <w:sz w:val="24"/>
          <w:szCs w:val="24"/>
          <w:vertAlign w:val="subscript"/>
          <w:lang w:eastAsia="pl-PL"/>
        </w:rPr>
      </w:pPr>
      <w:r w:rsidRPr="00EC4C7C">
        <w:rPr>
          <w:rFonts w:ascii="Times New Roman" w:eastAsia="Times New Roman" w:hAnsi="Times New Roman" w:cs="Times New Roman"/>
          <w:b/>
          <w:sz w:val="24"/>
          <w:szCs w:val="24"/>
          <w:lang w:eastAsia="pl-PL"/>
        </w:rPr>
        <w:t xml:space="preserve">W </w:t>
      </w:r>
      <w:r w:rsidRPr="00EC4C7C">
        <w:rPr>
          <w:rFonts w:ascii="Times New Roman" w:eastAsia="Times New Roman" w:hAnsi="Times New Roman" w:cs="Times New Roman"/>
          <w:b/>
          <w:sz w:val="24"/>
          <w:szCs w:val="24"/>
          <w:vertAlign w:val="subscript"/>
          <w:lang w:eastAsia="pl-PL"/>
        </w:rPr>
        <w:t>oferty</w:t>
      </w:r>
      <w:r w:rsidRPr="00EC4C7C">
        <w:rPr>
          <w:rFonts w:ascii="Times New Roman" w:eastAsia="Times New Roman" w:hAnsi="Times New Roman" w:cs="Times New Roman"/>
          <w:b/>
          <w:sz w:val="24"/>
          <w:szCs w:val="24"/>
          <w:lang w:eastAsia="pl-PL"/>
        </w:rPr>
        <w:t xml:space="preserve"> – W </w:t>
      </w:r>
      <w:r w:rsidRPr="00EC4C7C">
        <w:rPr>
          <w:rFonts w:ascii="Times New Roman" w:eastAsia="Times New Roman" w:hAnsi="Times New Roman" w:cs="Times New Roman"/>
          <w:b/>
          <w:sz w:val="24"/>
          <w:szCs w:val="24"/>
          <w:vertAlign w:val="subscript"/>
          <w:lang w:eastAsia="pl-PL"/>
        </w:rPr>
        <w:t>aukcji</w:t>
      </w:r>
    </w:p>
    <w:p w14:paraId="659FBF21" w14:textId="77777777" w:rsidR="00A62253" w:rsidRPr="00EC4C7C" w:rsidRDefault="00A62253" w:rsidP="00A62253">
      <w:pPr>
        <w:spacing w:after="0" w:line="240" w:lineRule="auto"/>
        <w:ind w:left="2830" w:hanging="851"/>
        <w:rPr>
          <w:rFonts w:ascii="Times New Roman" w:eastAsia="Times New Roman" w:hAnsi="Times New Roman" w:cs="Times New Roman"/>
          <w:b/>
          <w:sz w:val="24"/>
          <w:szCs w:val="24"/>
          <w:lang w:eastAsia="pl-PL"/>
        </w:rPr>
      </w:pPr>
      <w:r w:rsidRPr="00EC4C7C">
        <w:rPr>
          <w:rFonts w:ascii="Times New Roman" w:eastAsia="Times New Roman" w:hAnsi="Times New Roman" w:cs="Times New Roman"/>
          <w:b/>
          <w:sz w:val="24"/>
          <w:szCs w:val="24"/>
          <w:lang w:eastAsia="pl-PL"/>
        </w:rPr>
        <w:t xml:space="preserve">U = </w:t>
      </w:r>
      <w:proofErr w:type="gramStart"/>
      <w:r w:rsidRPr="00EC4C7C">
        <w:rPr>
          <w:rFonts w:ascii="Times New Roman" w:eastAsia="Times New Roman" w:hAnsi="Times New Roman" w:cs="Times New Roman"/>
          <w:b/>
          <w:sz w:val="24"/>
          <w:szCs w:val="24"/>
          <w:lang w:eastAsia="pl-PL"/>
        </w:rPr>
        <w:t>--------------------------------------  x</w:t>
      </w:r>
      <w:proofErr w:type="gramEnd"/>
      <w:r w:rsidRPr="00EC4C7C">
        <w:rPr>
          <w:rFonts w:ascii="Times New Roman" w:eastAsia="Times New Roman" w:hAnsi="Times New Roman" w:cs="Times New Roman"/>
          <w:b/>
          <w:sz w:val="24"/>
          <w:szCs w:val="24"/>
          <w:lang w:eastAsia="pl-PL"/>
        </w:rPr>
        <w:t xml:space="preserve"> 100 [%]</w:t>
      </w:r>
    </w:p>
    <w:p w14:paraId="3C7441A3" w14:textId="77777777" w:rsidR="00A62253" w:rsidRPr="00EC4C7C" w:rsidRDefault="00A62253" w:rsidP="00A62253">
      <w:pPr>
        <w:spacing w:after="0" w:line="240" w:lineRule="auto"/>
        <w:ind w:left="3053" w:firstLine="492"/>
        <w:rPr>
          <w:rFonts w:ascii="Times New Roman" w:eastAsia="Times New Roman" w:hAnsi="Times New Roman" w:cs="Times New Roman"/>
          <w:b/>
          <w:sz w:val="24"/>
          <w:szCs w:val="24"/>
          <w:vertAlign w:val="subscript"/>
          <w:lang w:eastAsia="pl-PL"/>
        </w:rPr>
      </w:pPr>
      <w:r w:rsidRPr="00EC4C7C">
        <w:rPr>
          <w:rFonts w:ascii="Times New Roman" w:eastAsia="Times New Roman" w:hAnsi="Times New Roman" w:cs="Times New Roman"/>
          <w:b/>
          <w:sz w:val="24"/>
          <w:szCs w:val="24"/>
          <w:lang w:eastAsia="pl-PL"/>
        </w:rPr>
        <w:t xml:space="preserve">W </w:t>
      </w:r>
      <w:r w:rsidRPr="00EC4C7C">
        <w:rPr>
          <w:rFonts w:ascii="Times New Roman" w:eastAsia="Times New Roman" w:hAnsi="Times New Roman" w:cs="Times New Roman"/>
          <w:b/>
          <w:sz w:val="24"/>
          <w:szCs w:val="24"/>
          <w:vertAlign w:val="subscript"/>
          <w:lang w:eastAsia="pl-PL"/>
        </w:rPr>
        <w:t>oferty</w:t>
      </w:r>
    </w:p>
    <w:p w14:paraId="5306CC3A" w14:textId="77777777" w:rsidR="00A62253" w:rsidRPr="00EC4C7C" w:rsidRDefault="00A62253">
      <w:pPr>
        <w:numPr>
          <w:ilvl w:val="8"/>
          <w:numId w:val="85"/>
        </w:numPr>
        <w:spacing w:before="120" w:after="0" w:line="240" w:lineRule="auto"/>
        <w:ind w:left="1134" w:hanging="425"/>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46D5A7E2" w14:textId="77777777" w:rsidR="00A62253" w:rsidRPr="00EC4C7C" w:rsidRDefault="00A62253" w:rsidP="00A62253">
      <w:pPr>
        <w:spacing w:after="0" w:line="240" w:lineRule="auto"/>
        <w:ind w:left="1080"/>
        <w:jc w:val="center"/>
        <w:rPr>
          <w:rFonts w:ascii="Times New Roman" w:eastAsia="Times New Roman" w:hAnsi="Times New Roman" w:cs="Times New Roman"/>
          <w:b/>
          <w:sz w:val="24"/>
          <w:szCs w:val="24"/>
          <w:lang w:eastAsia="pl-PL"/>
        </w:rPr>
      </w:pPr>
      <w:r w:rsidRPr="00EC4C7C">
        <w:rPr>
          <w:rFonts w:ascii="Times New Roman" w:eastAsia="Times New Roman" w:hAnsi="Times New Roman" w:cs="Times New Roman"/>
          <w:b/>
          <w:sz w:val="24"/>
          <w:szCs w:val="24"/>
          <w:lang w:eastAsia="pl-PL"/>
        </w:rPr>
        <w:t xml:space="preserve">C </w:t>
      </w:r>
      <w:r w:rsidRPr="00EC4C7C">
        <w:rPr>
          <w:rFonts w:ascii="Times New Roman" w:eastAsia="Times New Roman" w:hAnsi="Times New Roman" w:cs="Times New Roman"/>
          <w:b/>
          <w:sz w:val="24"/>
          <w:szCs w:val="24"/>
          <w:vertAlign w:val="subscript"/>
          <w:lang w:eastAsia="pl-PL"/>
        </w:rPr>
        <w:t>aukcji</w:t>
      </w:r>
      <w:r w:rsidRPr="00EC4C7C">
        <w:rPr>
          <w:rFonts w:ascii="Times New Roman" w:eastAsia="Times New Roman" w:hAnsi="Times New Roman" w:cs="Times New Roman"/>
          <w:b/>
          <w:sz w:val="24"/>
          <w:szCs w:val="24"/>
          <w:lang w:eastAsia="pl-PL"/>
        </w:rPr>
        <w:t xml:space="preserve"> = C </w:t>
      </w:r>
      <w:r w:rsidRPr="00EC4C7C">
        <w:rPr>
          <w:rFonts w:ascii="Times New Roman" w:eastAsia="Times New Roman" w:hAnsi="Times New Roman" w:cs="Times New Roman"/>
          <w:b/>
          <w:sz w:val="24"/>
          <w:szCs w:val="24"/>
          <w:vertAlign w:val="subscript"/>
          <w:lang w:eastAsia="pl-PL"/>
        </w:rPr>
        <w:t>oferty</w:t>
      </w:r>
      <w:r w:rsidRPr="00EC4C7C">
        <w:rPr>
          <w:rFonts w:ascii="Times New Roman" w:eastAsia="Times New Roman" w:hAnsi="Times New Roman" w:cs="Times New Roman"/>
          <w:b/>
          <w:sz w:val="24"/>
          <w:szCs w:val="24"/>
          <w:lang w:eastAsia="pl-PL"/>
        </w:rPr>
        <w:t xml:space="preserve"> – (C </w:t>
      </w:r>
      <w:r w:rsidRPr="00EC4C7C">
        <w:rPr>
          <w:rFonts w:ascii="Times New Roman" w:eastAsia="Times New Roman" w:hAnsi="Times New Roman" w:cs="Times New Roman"/>
          <w:b/>
          <w:sz w:val="24"/>
          <w:szCs w:val="24"/>
          <w:vertAlign w:val="subscript"/>
          <w:lang w:eastAsia="pl-PL"/>
        </w:rPr>
        <w:t>oferty</w:t>
      </w:r>
      <w:r w:rsidRPr="00EC4C7C">
        <w:rPr>
          <w:rFonts w:ascii="Times New Roman" w:eastAsia="Times New Roman" w:hAnsi="Times New Roman" w:cs="Times New Roman"/>
          <w:b/>
          <w:sz w:val="24"/>
          <w:szCs w:val="24"/>
          <w:lang w:eastAsia="pl-PL"/>
        </w:rPr>
        <w:t xml:space="preserve"> x U)</w:t>
      </w:r>
    </w:p>
    <w:p w14:paraId="0D9668A3" w14:textId="77777777" w:rsidR="00A62253" w:rsidRPr="00EC4C7C" w:rsidRDefault="00A62253" w:rsidP="00A62253">
      <w:pPr>
        <w:spacing w:after="0" w:line="240" w:lineRule="auto"/>
        <w:ind w:left="1080"/>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gdzie:</w:t>
      </w:r>
    </w:p>
    <w:p w14:paraId="5E38FF64" w14:textId="77777777" w:rsidR="00A62253" w:rsidRPr="00EC4C7C" w:rsidRDefault="00A62253" w:rsidP="00A62253">
      <w:pPr>
        <w:tabs>
          <w:tab w:val="left" w:pos="1800"/>
        </w:tabs>
        <w:spacing w:after="0" w:line="240" w:lineRule="auto"/>
        <w:ind w:left="1800" w:hanging="720"/>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U – wartość wskaźnika upustu cenowego od wartości oferty pierwotnej uzyskanego w wyniku akcji elektronicznej</w:t>
      </w:r>
    </w:p>
    <w:p w14:paraId="4BAA98C9" w14:textId="77777777" w:rsidR="00A62253" w:rsidRPr="00EC4C7C" w:rsidRDefault="00A62253" w:rsidP="00A62253">
      <w:pPr>
        <w:tabs>
          <w:tab w:val="left" w:pos="1800"/>
        </w:tabs>
        <w:spacing w:after="0" w:line="240" w:lineRule="auto"/>
        <w:ind w:left="1080"/>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W </w:t>
      </w:r>
      <w:r w:rsidRPr="00EC4C7C">
        <w:rPr>
          <w:rFonts w:ascii="Times New Roman" w:eastAsia="Times New Roman" w:hAnsi="Times New Roman" w:cs="Times New Roman"/>
          <w:sz w:val="24"/>
          <w:szCs w:val="24"/>
          <w:vertAlign w:val="subscript"/>
          <w:lang w:eastAsia="pl-PL"/>
        </w:rPr>
        <w:t>oferty</w:t>
      </w:r>
      <w:r w:rsidRPr="00EC4C7C">
        <w:rPr>
          <w:rFonts w:ascii="Times New Roman" w:eastAsia="Times New Roman" w:hAnsi="Times New Roman" w:cs="Times New Roman"/>
          <w:sz w:val="24"/>
          <w:szCs w:val="24"/>
          <w:lang w:eastAsia="pl-PL"/>
        </w:rPr>
        <w:tab/>
        <w:t>– wartość oferty pierwotnej</w:t>
      </w:r>
    </w:p>
    <w:p w14:paraId="6AB441B7" w14:textId="77777777" w:rsidR="00A62253" w:rsidRPr="00EC4C7C" w:rsidRDefault="00A62253" w:rsidP="00A62253">
      <w:pPr>
        <w:tabs>
          <w:tab w:val="left" w:pos="1800"/>
        </w:tabs>
        <w:spacing w:after="0" w:line="240" w:lineRule="auto"/>
        <w:ind w:left="1080"/>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W </w:t>
      </w:r>
      <w:r w:rsidRPr="00EC4C7C">
        <w:rPr>
          <w:rFonts w:ascii="Times New Roman" w:eastAsia="Times New Roman" w:hAnsi="Times New Roman" w:cs="Times New Roman"/>
          <w:sz w:val="24"/>
          <w:szCs w:val="24"/>
          <w:vertAlign w:val="subscript"/>
          <w:lang w:eastAsia="pl-PL"/>
        </w:rPr>
        <w:t>aukcji</w:t>
      </w:r>
      <w:r w:rsidRPr="00EC4C7C">
        <w:rPr>
          <w:rFonts w:ascii="Times New Roman" w:eastAsia="Times New Roman" w:hAnsi="Times New Roman" w:cs="Times New Roman"/>
          <w:sz w:val="24"/>
          <w:szCs w:val="24"/>
          <w:lang w:eastAsia="pl-PL"/>
        </w:rPr>
        <w:tab/>
        <w:t>– wartość oferty uzyskanej w toku aukcji elektronicznej</w:t>
      </w:r>
    </w:p>
    <w:p w14:paraId="2049FC7F" w14:textId="77777777" w:rsidR="00A62253" w:rsidRPr="00EC4C7C" w:rsidRDefault="00A62253" w:rsidP="00A62253">
      <w:pPr>
        <w:tabs>
          <w:tab w:val="left" w:pos="1800"/>
        </w:tabs>
        <w:spacing w:after="0" w:line="240" w:lineRule="auto"/>
        <w:ind w:left="1080"/>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C </w:t>
      </w:r>
      <w:r w:rsidRPr="00EC4C7C">
        <w:rPr>
          <w:rFonts w:ascii="Times New Roman" w:eastAsia="Times New Roman" w:hAnsi="Times New Roman" w:cs="Times New Roman"/>
          <w:sz w:val="24"/>
          <w:szCs w:val="24"/>
          <w:vertAlign w:val="subscript"/>
          <w:lang w:eastAsia="pl-PL"/>
        </w:rPr>
        <w:t>aukcji</w:t>
      </w:r>
      <w:r w:rsidRPr="00EC4C7C">
        <w:rPr>
          <w:rFonts w:ascii="Times New Roman" w:eastAsia="Times New Roman" w:hAnsi="Times New Roman" w:cs="Times New Roman"/>
          <w:sz w:val="24"/>
          <w:szCs w:val="24"/>
          <w:lang w:eastAsia="pl-PL"/>
        </w:rPr>
        <w:tab/>
        <w:t>– cena jednostkowa netto przyjęta do umowy wykonawczej</w:t>
      </w:r>
    </w:p>
    <w:p w14:paraId="51686702" w14:textId="77777777" w:rsidR="00A62253" w:rsidRPr="00EC4C7C" w:rsidRDefault="00A62253" w:rsidP="00A62253">
      <w:pPr>
        <w:tabs>
          <w:tab w:val="left" w:pos="1800"/>
        </w:tabs>
        <w:spacing w:after="0" w:line="240" w:lineRule="auto"/>
        <w:ind w:left="1080"/>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C </w:t>
      </w:r>
      <w:r w:rsidRPr="00EC4C7C">
        <w:rPr>
          <w:rFonts w:ascii="Times New Roman" w:eastAsia="Times New Roman" w:hAnsi="Times New Roman" w:cs="Times New Roman"/>
          <w:sz w:val="24"/>
          <w:szCs w:val="24"/>
          <w:vertAlign w:val="subscript"/>
          <w:lang w:eastAsia="pl-PL"/>
        </w:rPr>
        <w:t>oferty</w:t>
      </w:r>
      <w:r w:rsidRPr="00EC4C7C">
        <w:rPr>
          <w:rFonts w:ascii="Times New Roman" w:eastAsia="Times New Roman" w:hAnsi="Times New Roman" w:cs="Times New Roman"/>
          <w:sz w:val="24"/>
          <w:szCs w:val="24"/>
          <w:lang w:eastAsia="pl-PL"/>
        </w:rPr>
        <w:tab/>
        <w:t>– cena jednostkowa netto oferty pierwotnej</w:t>
      </w:r>
    </w:p>
    <w:p w14:paraId="2D448D85" w14:textId="77777777" w:rsidR="00A62253" w:rsidRPr="00EC4C7C" w:rsidRDefault="00A62253" w:rsidP="00A62253">
      <w:pPr>
        <w:tabs>
          <w:tab w:val="left" w:pos="1800"/>
        </w:tabs>
        <w:spacing w:after="0" w:line="240" w:lineRule="auto"/>
        <w:ind w:left="1080"/>
        <w:jc w:val="both"/>
        <w:rPr>
          <w:rFonts w:ascii="Times New Roman" w:eastAsia="Times New Roman" w:hAnsi="Times New Roman" w:cs="Times New Roman"/>
          <w:sz w:val="24"/>
          <w:szCs w:val="24"/>
          <w:lang w:eastAsia="pl-PL"/>
        </w:rPr>
      </w:pPr>
    </w:p>
    <w:p w14:paraId="39F60055" w14:textId="77777777" w:rsidR="00A62253" w:rsidRPr="00EC4C7C" w:rsidRDefault="00A62253">
      <w:pPr>
        <w:numPr>
          <w:ilvl w:val="0"/>
          <w:numId w:val="86"/>
        </w:numPr>
        <w:suppressAutoHyphens/>
        <w:spacing w:after="0" w:line="240" w:lineRule="auto"/>
        <w:ind w:left="1134" w:hanging="425"/>
        <w:contextualSpacing/>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sz w:val="24"/>
          <w:szCs w:val="24"/>
          <w:lang w:eastAsia="pl-PL"/>
        </w:rPr>
        <w:t>Wartość umowy wykonawczej netto zostanie wyliczona jako suma iloczynów cen jednostkowych netto wyliczonych w sposób określony w pkt 2) oraz szacunkowych ilości poszczególnych pozycji zamówienia określonych w Formularzu Ofertowym.</w:t>
      </w:r>
    </w:p>
    <w:p w14:paraId="2D778EA1" w14:textId="77777777" w:rsidR="00A62253" w:rsidRPr="00EC4C7C" w:rsidRDefault="00A62253" w:rsidP="00A62253">
      <w:pPr>
        <w:suppressAutoHyphens/>
        <w:spacing w:after="0" w:line="240" w:lineRule="auto"/>
        <w:jc w:val="both"/>
        <w:rPr>
          <w:rFonts w:ascii="Times New Roman" w:eastAsia="Times New Roman" w:hAnsi="Times New Roman" w:cs="Times New Roman"/>
          <w:color w:val="000000"/>
          <w:sz w:val="24"/>
          <w:szCs w:val="24"/>
          <w:lang w:eastAsia="pl-PL"/>
        </w:rPr>
      </w:pPr>
    </w:p>
    <w:p w14:paraId="5EA7707B" w14:textId="77777777" w:rsidR="00A62253" w:rsidRPr="00EC4C7C" w:rsidRDefault="00A62253" w:rsidP="00A62253">
      <w:pPr>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24.</w:t>
      </w:r>
      <w:r w:rsidRPr="00EC4C7C">
        <w:rPr>
          <w:rFonts w:ascii="Times New Roman" w:eastAsia="Times New Roman" w:hAnsi="Times New Roman" w:cs="Times New Roman"/>
          <w:color w:val="000000"/>
          <w:sz w:val="24"/>
          <w:szCs w:val="24"/>
          <w:lang w:eastAsia="pl-PL"/>
        </w:rPr>
        <w:tab/>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58930F26" w14:textId="77777777" w:rsidR="00A62253" w:rsidRPr="00EC4C7C" w:rsidRDefault="00A62253" w:rsidP="00A62253">
      <w:pPr>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lastRenderedPageBreak/>
        <w:t>25.</w:t>
      </w:r>
      <w:r w:rsidRPr="00EC4C7C">
        <w:rPr>
          <w:rFonts w:ascii="Times New Roman" w:eastAsia="Times New Roman" w:hAnsi="Times New Roman" w:cs="Times New Roman"/>
          <w:color w:val="000000"/>
          <w:sz w:val="24"/>
          <w:szCs w:val="24"/>
          <w:lang w:eastAsia="pl-PL"/>
        </w:rPr>
        <w:tab/>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1CB9174C" w14:textId="77777777" w:rsidR="00A62253" w:rsidRPr="00EC4C7C" w:rsidRDefault="00A62253" w:rsidP="00A62253">
      <w:pPr>
        <w:suppressAutoHyphens/>
        <w:spacing w:after="0" w:line="240" w:lineRule="auto"/>
        <w:ind w:left="426" w:hanging="426"/>
        <w:jc w:val="both"/>
        <w:rPr>
          <w:rFonts w:ascii="Times New Roman" w:eastAsia="Times New Roman" w:hAnsi="Times New Roman" w:cs="Times New Roman"/>
          <w:color w:val="000000"/>
          <w:sz w:val="24"/>
          <w:szCs w:val="24"/>
          <w:lang w:eastAsia="pl-PL"/>
        </w:rPr>
      </w:pPr>
      <w:r w:rsidRPr="00EC4C7C">
        <w:rPr>
          <w:rFonts w:ascii="Times New Roman" w:eastAsia="Times New Roman" w:hAnsi="Times New Roman" w:cs="Times New Roman"/>
          <w:color w:val="000000"/>
          <w:sz w:val="24"/>
          <w:szCs w:val="24"/>
          <w:lang w:eastAsia="pl-PL"/>
        </w:rPr>
        <w:t>26.</w:t>
      </w:r>
      <w:r w:rsidRPr="00EC4C7C">
        <w:rPr>
          <w:rFonts w:ascii="Times New Roman" w:eastAsia="Times New Roman" w:hAnsi="Times New Roman" w:cs="Times New Roman"/>
          <w:color w:val="000000"/>
          <w:sz w:val="24"/>
          <w:szCs w:val="24"/>
          <w:lang w:eastAsia="pl-PL"/>
        </w:rPr>
        <w:tab/>
        <w:t>Do postępowania w sprawie udzielenia zamówienia wykonawczego nie może przystąpić Wykonawca, który pozostaje w zwłoce w wykonaniu poprzednio uzyskanego zamówienia wykonawczego lub wykonał go nienależycie i pozostaje w zwłoce z usunięciem usterek.</w:t>
      </w:r>
    </w:p>
    <w:p w14:paraId="03BF8712" w14:textId="77777777" w:rsidR="00A62253" w:rsidRPr="00EC4C7C" w:rsidRDefault="00A62253" w:rsidP="00A62253">
      <w:pPr>
        <w:spacing w:after="0" w:line="240" w:lineRule="auto"/>
        <w:jc w:val="both"/>
        <w:rPr>
          <w:rFonts w:ascii="Times New Roman" w:eastAsia="Times New Roman" w:hAnsi="Times New Roman" w:cs="Times New Roman"/>
          <w:b/>
          <w:bCs/>
          <w:sz w:val="24"/>
          <w:szCs w:val="24"/>
          <w:lang w:val="cs-CZ" w:eastAsia="pl-PL"/>
        </w:rPr>
      </w:pPr>
    </w:p>
    <w:p w14:paraId="65AD6373" w14:textId="77777777" w:rsidR="00A62253" w:rsidRPr="00EC4C7C" w:rsidRDefault="00A62253" w:rsidP="00A62253">
      <w:pPr>
        <w:numPr>
          <w:ilvl w:val="0"/>
          <w:numId w:val="31"/>
        </w:numPr>
        <w:spacing w:after="0" w:line="240" w:lineRule="auto"/>
        <w:ind w:left="714" w:hanging="357"/>
        <w:contextualSpacing/>
        <w:jc w:val="both"/>
        <w:rPr>
          <w:rFonts w:ascii="Times New Roman" w:eastAsia="Times New Roman" w:hAnsi="Times New Roman" w:cs="Times New Roman"/>
          <w:i/>
          <w:iCs/>
          <w:color w:val="4472C4"/>
          <w:sz w:val="24"/>
          <w:szCs w:val="24"/>
          <w:lang w:eastAsia="pl-PL"/>
        </w:rPr>
      </w:pPr>
      <w:bookmarkStart w:id="101" w:name="_Toc67292101"/>
      <w:r w:rsidRPr="00EC4C7C">
        <w:rPr>
          <w:rFonts w:ascii="Times New Roman" w:eastAsia="Times New Roman" w:hAnsi="Times New Roman" w:cs="Times New Roman"/>
          <w:b/>
          <w:bCs/>
          <w:sz w:val="24"/>
          <w:szCs w:val="24"/>
          <w:lang w:eastAsia="pl-PL"/>
        </w:rPr>
        <w:t xml:space="preserve">Wymagane dokumenty </w:t>
      </w:r>
      <w:bookmarkEnd w:id="101"/>
    </w:p>
    <w:p w14:paraId="47CD2F88" w14:textId="77777777" w:rsidR="0096191C" w:rsidRPr="00EC4C7C" w:rsidRDefault="0096191C">
      <w:pPr>
        <w:numPr>
          <w:ilvl w:val="0"/>
          <w:numId w:val="62"/>
        </w:numPr>
        <w:spacing w:after="0" w:line="240" w:lineRule="auto"/>
        <w:jc w:val="both"/>
        <w:rPr>
          <w:rFonts w:ascii="Times New Roman" w:eastAsia="Times New Roman" w:hAnsi="Times New Roman" w:cs="Times New Roman"/>
          <w:b/>
          <w:bCs/>
          <w:iCs/>
          <w:sz w:val="24"/>
          <w:szCs w:val="24"/>
          <w:lang w:eastAsia="pl-PL"/>
        </w:rPr>
      </w:pPr>
      <w:r w:rsidRPr="00EC4C7C">
        <w:rPr>
          <w:rFonts w:ascii="Times New Roman" w:eastAsia="Times New Roman" w:hAnsi="Times New Roman" w:cs="Times New Roman"/>
          <w:b/>
          <w:bCs/>
          <w:iCs/>
          <w:sz w:val="24"/>
          <w:szCs w:val="24"/>
          <w:lang w:eastAsia="pl-PL"/>
        </w:rPr>
        <w:t>Dokumenty wymagane przed zawarciem umowy wykonawczej:</w:t>
      </w:r>
    </w:p>
    <w:p w14:paraId="25A55ECE" w14:textId="168DD937" w:rsidR="0096191C" w:rsidRPr="00EC4C7C" w:rsidRDefault="0096191C" w:rsidP="0096191C">
      <w:pPr>
        <w:spacing w:after="0" w:line="240" w:lineRule="auto"/>
        <w:ind w:left="360"/>
        <w:jc w:val="both"/>
        <w:rPr>
          <w:rFonts w:ascii="Times New Roman" w:eastAsia="Times New Roman" w:hAnsi="Times New Roman" w:cs="Times New Roman"/>
          <w:bCs/>
          <w:iCs/>
          <w:sz w:val="24"/>
          <w:szCs w:val="24"/>
          <w:lang w:eastAsia="pl-PL"/>
        </w:rPr>
      </w:pPr>
      <w:r w:rsidRPr="00EC4C7C">
        <w:rPr>
          <w:rFonts w:ascii="Times New Roman" w:eastAsia="Times New Roman" w:hAnsi="Times New Roman" w:cs="Times New Roman"/>
          <w:bCs/>
          <w:iCs/>
          <w:sz w:val="24"/>
          <w:szCs w:val="24"/>
          <w:lang w:eastAsia="pl-PL"/>
        </w:rPr>
        <w:t>Określone każdorazowo w dokumentach zamówienia wykonawczego</w:t>
      </w:r>
      <w:r w:rsidR="00FB6161">
        <w:rPr>
          <w:rFonts w:ascii="Times New Roman" w:eastAsia="Times New Roman" w:hAnsi="Times New Roman" w:cs="Times New Roman"/>
          <w:bCs/>
          <w:iCs/>
          <w:sz w:val="24"/>
          <w:szCs w:val="24"/>
          <w:lang w:eastAsia="pl-PL"/>
        </w:rPr>
        <w:t>.</w:t>
      </w:r>
    </w:p>
    <w:p w14:paraId="3E2DE92D" w14:textId="77777777" w:rsidR="00A62253" w:rsidRPr="00EC4C7C" w:rsidRDefault="00A62253">
      <w:pPr>
        <w:numPr>
          <w:ilvl w:val="0"/>
          <w:numId w:val="62"/>
        </w:numPr>
        <w:spacing w:after="0" w:line="240" w:lineRule="auto"/>
        <w:jc w:val="both"/>
        <w:rPr>
          <w:rFonts w:ascii="Times New Roman" w:eastAsia="Times New Roman" w:hAnsi="Times New Roman" w:cs="Times New Roman"/>
          <w:b/>
          <w:bCs/>
          <w:iCs/>
          <w:sz w:val="24"/>
          <w:szCs w:val="24"/>
          <w:lang w:eastAsia="pl-PL"/>
        </w:rPr>
      </w:pPr>
      <w:r w:rsidRPr="00EC4C7C">
        <w:rPr>
          <w:rFonts w:ascii="Times New Roman" w:eastAsia="Times New Roman" w:hAnsi="Times New Roman" w:cs="Times New Roman"/>
          <w:b/>
          <w:bCs/>
          <w:iCs/>
          <w:sz w:val="24"/>
          <w:szCs w:val="24"/>
          <w:lang w:eastAsia="pl-PL"/>
        </w:rPr>
        <w:t>Dokumenty wymagane przed przystąpieniem do realizacji umowy wykonawczej:</w:t>
      </w:r>
    </w:p>
    <w:p w14:paraId="025737A5" w14:textId="77777777" w:rsidR="00A62253" w:rsidRPr="00EC4C7C" w:rsidRDefault="00A62253">
      <w:pPr>
        <w:numPr>
          <w:ilvl w:val="0"/>
          <w:numId w:val="61"/>
        </w:numPr>
        <w:spacing w:after="0" w:line="240" w:lineRule="auto"/>
        <w:jc w:val="both"/>
        <w:rPr>
          <w:rFonts w:ascii="Times New Roman" w:eastAsia="Times New Roman" w:hAnsi="Times New Roman" w:cs="Times New Roman"/>
          <w:iCs/>
          <w:sz w:val="24"/>
          <w:szCs w:val="24"/>
          <w:lang w:eastAsia="pl-PL"/>
        </w:rPr>
      </w:pPr>
      <w:r w:rsidRPr="00EC4C7C">
        <w:rPr>
          <w:rFonts w:ascii="Times New Roman" w:eastAsia="Times New Roman" w:hAnsi="Times New Roman" w:cs="Times New Roman"/>
          <w:iCs/>
          <w:sz w:val="24"/>
          <w:szCs w:val="24"/>
          <w:lang w:eastAsia="pl-PL"/>
        </w:rPr>
        <w:t xml:space="preserve">kopie potwierdzonych za zgodność z oryginałem dokumentów potwierdzających posiadanie przez osoby realizujące zamówienie odpowiednich kwalifikacji i uprawnień niezbędnych do wykonania przedmiotu zamówienia, </w:t>
      </w:r>
    </w:p>
    <w:p w14:paraId="66FE75AD" w14:textId="1E1D741D" w:rsidR="00A62253" w:rsidRPr="00EC4C7C" w:rsidRDefault="00A62253">
      <w:pPr>
        <w:numPr>
          <w:ilvl w:val="0"/>
          <w:numId w:val="61"/>
        </w:numPr>
        <w:spacing w:after="0" w:line="240" w:lineRule="auto"/>
        <w:jc w:val="both"/>
        <w:rPr>
          <w:rFonts w:ascii="Times New Roman" w:eastAsia="Times New Roman" w:hAnsi="Times New Roman" w:cs="Times New Roman"/>
          <w:iCs/>
          <w:sz w:val="24"/>
          <w:szCs w:val="24"/>
          <w:lang w:eastAsia="pl-PL"/>
        </w:rPr>
      </w:pPr>
      <w:r w:rsidRPr="00EC4C7C">
        <w:rPr>
          <w:rFonts w:ascii="Times New Roman" w:eastAsia="Times New Roman" w:hAnsi="Times New Roman" w:cs="Times New Roman"/>
          <w:iCs/>
          <w:sz w:val="24"/>
          <w:szCs w:val="24"/>
          <w:lang w:eastAsia="pl-PL"/>
        </w:rPr>
        <w:t>kopie potwierdzonych za zgodność z oryginałem dokumentów potwierdzających posiadane kwalifikacje zawodowe/uprawnienia osób zdolnych do wykonania zamówienia wykonawczego wraz z aktualnymi zaświadczeniami o przynależności do właściwej Okręgowej Izby Inżynierów Budownictwa z potwierdzeniem posiadania wymaganego ubezpieczenia od odpowiedzialności cywilnej</w:t>
      </w:r>
      <w:r w:rsidR="00F72191">
        <w:rPr>
          <w:rFonts w:ascii="Times New Roman" w:eastAsia="Times New Roman" w:hAnsi="Times New Roman" w:cs="Times New Roman"/>
          <w:iCs/>
          <w:sz w:val="24"/>
          <w:szCs w:val="24"/>
          <w:lang w:eastAsia="pl-PL"/>
        </w:rPr>
        <w:t>.</w:t>
      </w:r>
    </w:p>
    <w:p w14:paraId="442FD589" w14:textId="77777777" w:rsidR="00A62253" w:rsidRPr="00EC4C7C" w:rsidRDefault="00A62253" w:rsidP="00A62253">
      <w:pPr>
        <w:spacing w:after="0" w:line="240" w:lineRule="auto"/>
        <w:jc w:val="both"/>
        <w:rPr>
          <w:rFonts w:ascii="Times New Roman" w:eastAsia="Times New Roman" w:hAnsi="Times New Roman" w:cs="Times New Roman"/>
          <w:iCs/>
          <w:sz w:val="24"/>
          <w:szCs w:val="24"/>
          <w:lang w:eastAsia="pl-PL"/>
        </w:rPr>
      </w:pPr>
    </w:p>
    <w:p w14:paraId="7A1FC9E0" w14:textId="77777777" w:rsidR="00A62253" w:rsidRPr="00EC4C7C" w:rsidRDefault="00A62253">
      <w:pPr>
        <w:keepNext/>
        <w:keepLines/>
        <w:numPr>
          <w:ilvl w:val="0"/>
          <w:numId w:val="62"/>
        </w:numPr>
        <w:suppressAutoHyphens/>
        <w:spacing w:after="0" w:line="240" w:lineRule="auto"/>
        <w:contextualSpacing/>
        <w:jc w:val="both"/>
        <w:rPr>
          <w:rFonts w:ascii="Times New Roman" w:eastAsia="Times New Roman" w:hAnsi="Times New Roman" w:cs="Times New Roman"/>
          <w:b/>
          <w:sz w:val="24"/>
          <w:szCs w:val="24"/>
          <w:lang w:eastAsia="pl-PL"/>
        </w:rPr>
      </w:pPr>
      <w:r w:rsidRPr="00EC4C7C">
        <w:rPr>
          <w:rFonts w:ascii="Times New Roman" w:eastAsia="Times New Roman" w:hAnsi="Times New Roman" w:cs="Times New Roman"/>
          <w:b/>
          <w:sz w:val="24"/>
          <w:szCs w:val="24"/>
          <w:lang w:eastAsia="pl-PL"/>
        </w:rPr>
        <w:t xml:space="preserve">Dokumenty wymagane po wykonaniu </w:t>
      </w:r>
      <w:r w:rsidR="00D60264" w:rsidRPr="00EC4C7C">
        <w:rPr>
          <w:rFonts w:ascii="Times New Roman" w:eastAsia="Times New Roman" w:hAnsi="Times New Roman" w:cs="Times New Roman"/>
          <w:b/>
          <w:sz w:val="24"/>
          <w:szCs w:val="24"/>
          <w:lang w:eastAsia="pl-PL"/>
        </w:rPr>
        <w:t>usług</w:t>
      </w:r>
      <w:r w:rsidRPr="00EC4C7C">
        <w:rPr>
          <w:rFonts w:ascii="Times New Roman" w:eastAsia="Times New Roman" w:hAnsi="Times New Roman" w:cs="Times New Roman"/>
          <w:b/>
          <w:sz w:val="24"/>
          <w:szCs w:val="24"/>
          <w:lang w:eastAsia="pl-PL"/>
        </w:rPr>
        <w:t>:</w:t>
      </w:r>
    </w:p>
    <w:p w14:paraId="30907FCD" w14:textId="6AFC3268" w:rsidR="00A62253" w:rsidRPr="00EC4C7C" w:rsidRDefault="00A62253" w:rsidP="00A62253">
      <w:pPr>
        <w:spacing w:after="0" w:line="240" w:lineRule="auto"/>
        <w:ind w:left="142" w:firstLine="284"/>
        <w:jc w:val="both"/>
        <w:rPr>
          <w:rFonts w:ascii="Times New Roman" w:eastAsia="Tahoma" w:hAnsi="Times New Roman" w:cs="Times New Roman"/>
          <w:i/>
          <w:sz w:val="24"/>
          <w:szCs w:val="24"/>
          <w:lang w:eastAsia="pl-PL"/>
        </w:rPr>
      </w:pPr>
      <w:r w:rsidRPr="00EC4C7C">
        <w:rPr>
          <w:rFonts w:ascii="Times New Roman" w:eastAsia="Times New Roman" w:hAnsi="Times New Roman" w:cs="Times New Roman"/>
          <w:sz w:val="24"/>
          <w:szCs w:val="24"/>
          <w:lang w:eastAsia="pl-PL"/>
        </w:rPr>
        <w:t>Określone każdorazowo w dokumentach zamówienia wykonawczego</w:t>
      </w:r>
      <w:r w:rsidR="00F72191">
        <w:rPr>
          <w:rFonts w:ascii="Times New Roman" w:eastAsia="Times New Roman" w:hAnsi="Times New Roman" w:cs="Times New Roman"/>
          <w:sz w:val="24"/>
          <w:szCs w:val="24"/>
          <w:lang w:eastAsia="pl-PL"/>
        </w:rPr>
        <w:t>.</w:t>
      </w:r>
    </w:p>
    <w:p w14:paraId="3283A4D4" w14:textId="77777777" w:rsidR="00A62253" w:rsidRPr="00EC4C7C" w:rsidRDefault="00A62253" w:rsidP="00A62253">
      <w:pPr>
        <w:spacing w:after="0" w:line="240" w:lineRule="auto"/>
        <w:jc w:val="both"/>
        <w:rPr>
          <w:rFonts w:ascii="Times New Roman" w:eastAsia="Times New Roman" w:hAnsi="Times New Roman" w:cs="Times New Roman"/>
          <w:color w:val="0070C0"/>
          <w:sz w:val="24"/>
          <w:szCs w:val="24"/>
          <w:lang w:eastAsia="pl-PL"/>
        </w:rPr>
      </w:pPr>
      <w:bookmarkStart w:id="102" w:name="_Hlk107391140"/>
    </w:p>
    <w:p w14:paraId="7F572C2F"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3" w:name="_Toc67292103"/>
      <w:bookmarkStart w:id="104" w:name="_Hlk67824256"/>
      <w:bookmarkEnd w:id="95"/>
      <w:bookmarkEnd w:id="96"/>
      <w:bookmarkEnd w:id="102"/>
      <w:r w:rsidRPr="00EC4C7C">
        <w:rPr>
          <w:rFonts w:ascii="Times New Roman" w:eastAsia="Times New Roman" w:hAnsi="Times New Roman" w:cs="Times New Roman"/>
          <w:b/>
          <w:bCs/>
          <w:sz w:val="24"/>
          <w:szCs w:val="24"/>
          <w:lang w:eastAsia="pl-PL"/>
        </w:rPr>
        <w:t>Obowiązki Wykonawcy</w:t>
      </w:r>
      <w:bookmarkEnd w:id="103"/>
      <w:r w:rsidRPr="00EC4C7C">
        <w:rPr>
          <w:rFonts w:ascii="Times New Roman" w:eastAsia="Times New Roman" w:hAnsi="Times New Roman" w:cs="Times New Roman"/>
          <w:b/>
          <w:bCs/>
          <w:sz w:val="24"/>
          <w:szCs w:val="24"/>
          <w:lang w:eastAsia="pl-PL"/>
        </w:rPr>
        <w:t xml:space="preserve"> w ramach zamówienia wykonawczego:</w:t>
      </w:r>
      <w:bookmarkEnd w:id="104"/>
    </w:p>
    <w:p w14:paraId="4E46F8BD"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Posiadać niezbędną wiedzę i doświadczenie oraz dysponować potencjałem technicznym oraz wykwalifikowaną kadrą do realizacji zadań będących przedmiotem zamówienia, </w:t>
      </w:r>
    </w:p>
    <w:p w14:paraId="13C159A2"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Posiadać stosowne uprawnienia do wykonywania określonej działalności lub czynności zgodnie z wymogami ustawowymi, dla realizacji zadań będących przedmiotem zamówienia, </w:t>
      </w:r>
    </w:p>
    <w:p w14:paraId="7B984FB3"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Posiadać aktualne zaświadczenia o przynależności do Okręgowej Izby Inżynierów Budownictwa, </w:t>
      </w:r>
    </w:p>
    <w:p w14:paraId="1D367A8B"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Znajdować się w sytuacji finansowej zapewniającej wykonanie zamówienia; </w:t>
      </w:r>
    </w:p>
    <w:p w14:paraId="4E07EB5B"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W stosunku do Wykonawcy nie może toczyć się postępowanie upadłościowe lub likwidacyjne, </w:t>
      </w:r>
    </w:p>
    <w:p w14:paraId="20DCD921"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W przypadku opracowań projektowych autor jest zobowiązany do pełnienia nadzoru autorskiego – według dodatkowych uzgodnień z Zamawiającym. </w:t>
      </w:r>
    </w:p>
    <w:p w14:paraId="53827D03"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Dokumentacje winny obejmować wszelkie materiały merytoryczne i uzgodnienia wraz z uzyskaniem pozwolenia na budowę (jeżeli jest ono wymagane dla opracowywanej dokumentacji.) </w:t>
      </w:r>
    </w:p>
    <w:p w14:paraId="5002B481"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Wykonawca nie może dochodzić roszczeń odszkodowawczych w przypadku, kiedy suma wartości zamówień wykonawczych będzie niższa od maksymalnej wartości umowy ramowej. </w:t>
      </w:r>
    </w:p>
    <w:p w14:paraId="12D39F98"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Ostateczna cena za wykonanie poszczególnego zamówienia wykonawczego obejmować będzie wszystkie koszty jakie poniesie Wykonawca w związku z należytą realizacją zamówienia oraz obowiązującymi przepisami. </w:t>
      </w:r>
    </w:p>
    <w:p w14:paraId="5B9E3ED1"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Powierzenie wykonania części robót podwykonawcom może nastąpić tylko i wyłącznie za pisemną zgodą Zamawiającego. </w:t>
      </w:r>
    </w:p>
    <w:p w14:paraId="60DCC565"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Wykonawca ponosi pełną odpowiedzialność odszkodowawczą wobec Zamawiającego i osób trzecich za szkody powstałe w związku z realizacją zamówienia wykonawczego z jego winy. </w:t>
      </w:r>
    </w:p>
    <w:p w14:paraId="108D9BFF"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lastRenderedPageBreak/>
        <w:t>Przy opracowywaniu dokumentacji będących przedmiotem postępowania należy stosować obowiązujące w Polskiej Grupie Górniczej S.A. „Zasady Dokonywania Wyceny Kosztów Napraw Szkód Wyrządzonych Ruchem Zakładu Górniczego”.</w:t>
      </w:r>
    </w:p>
    <w:p w14:paraId="23A6331F" w14:textId="77777777" w:rsidR="00A62253"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 xml:space="preserve">Autor dokumentacji powinien dołączyć oświadczenie o wyrażeniu zgody na upublicznienie i udostępnienie jej osobom trzecim, w toku przeprowadzonej przez Polską Grupę Górniczą S.A. procedury udzielenia zamówienia na roboty budowlane, o których mowa w dokumentacji. </w:t>
      </w:r>
    </w:p>
    <w:p w14:paraId="3A03E98E" w14:textId="77777777" w:rsidR="00C52CC5" w:rsidRPr="00EC4C7C" w:rsidRDefault="00A62253">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sz w:val="24"/>
          <w:szCs w:val="24"/>
          <w:lang w:eastAsia="pl-PL"/>
        </w:rPr>
        <w:t>Wykonawca przedłoży Oświadczenie o dysponowaniu prawami autorskimi, w tym prawami zależnymi, do wykonanego przedmiotu umowy na zasadach wynikających z umowy. W przypadku wykonania przedmiotu Umowy w zakresie dokumentacji projektowej przez Podwykonawcę, Wykonawca zobowiązany jest przedłożyć pisemne oświadczenie Podwykonawcy o przeniesieniu na Wykonawcę praw w ww. zakresie.</w:t>
      </w:r>
    </w:p>
    <w:p w14:paraId="4323B664" w14:textId="77777777" w:rsidR="00C52CC5" w:rsidRPr="00EC4C7C" w:rsidRDefault="00C52CC5">
      <w:pPr>
        <w:numPr>
          <w:ilvl w:val="0"/>
          <w:numId w:val="65"/>
        </w:numPr>
        <w:spacing w:after="0" w:line="240" w:lineRule="auto"/>
        <w:ind w:left="426" w:hanging="284"/>
        <w:contextualSpacing/>
        <w:jc w:val="both"/>
        <w:rPr>
          <w:rFonts w:ascii="Times New Roman" w:eastAsia="Times New Roman" w:hAnsi="Times New Roman" w:cs="Times New Roman"/>
          <w:sz w:val="24"/>
          <w:szCs w:val="24"/>
          <w:lang w:eastAsia="pl-PL"/>
        </w:rPr>
      </w:pPr>
      <w:r w:rsidRPr="00EC4C7C">
        <w:rPr>
          <w:rFonts w:ascii="Times New Roman" w:hAnsi="Times New Roman" w:cs="Times New Roman"/>
          <w:b/>
          <w:bCs/>
          <w:sz w:val="24"/>
          <w:szCs w:val="24"/>
          <w:u w:val="single"/>
        </w:rPr>
        <w:t>Wersja elektroniczna dokumentacji powinna być zanonimizowana w celu spełnienia warunków RODO.</w:t>
      </w:r>
    </w:p>
    <w:p w14:paraId="4C18F0F2" w14:textId="77777777" w:rsidR="00A62253" w:rsidRPr="00EC4C7C" w:rsidRDefault="00A62253" w:rsidP="00A62253">
      <w:pPr>
        <w:spacing w:after="0" w:line="240" w:lineRule="auto"/>
        <w:jc w:val="both"/>
        <w:rPr>
          <w:rFonts w:ascii="Times New Roman" w:eastAsia="Times New Roman" w:hAnsi="Times New Roman" w:cs="Times New Roman"/>
          <w:b/>
          <w:bCs/>
          <w:sz w:val="24"/>
          <w:szCs w:val="24"/>
          <w:lang w:eastAsia="pl-PL"/>
        </w:rPr>
      </w:pPr>
    </w:p>
    <w:p w14:paraId="73E04CDA"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5" w:name="_Toc67292104"/>
      <w:bookmarkStart w:id="106" w:name="_Hlk67824277"/>
      <w:r w:rsidRPr="00EC4C7C">
        <w:rPr>
          <w:rFonts w:ascii="Times New Roman" w:eastAsia="Times New Roman" w:hAnsi="Times New Roman" w:cs="Times New Roman"/>
          <w:b/>
          <w:bCs/>
          <w:sz w:val="24"/>
          <w:szCs w:val="24"/>
          <w:lang w:eastAsia="pl-PL"/>
        </w:rPr>
        <w:t>Obowiązki Zamawiającego</w:t>
      </w:r>
      <w:bookmarkEnd w:id="105"/>
      <w:r w:rsidRPr="00EC4C7C">
        <w:rPr>
          <w:rFonts w:ascii="Times New Roman" w:eastAsia="Times New Roman" w:hAnsi="Times New Roman" w:cs="Times New Roman"/>
          <w:sz w:val="24"/>
          <w:szCs w:val="24"/>
          <w:lang w:eastAsia="pl-PL"/>
        </w:rPr>
        <w:t xml:space="preserve"> </w:t>
      </w:r>
      <w:r w:rsidRPr="00EC4C7C">
        <w:rPr>
          <w:rFonts w:ascii="Times New Roman" w:eastAsia="Times New Roman" w:hAnsi="Times New Roman" w:cs="Times New Roman"/>
          <w:b/>
          <w:bCs/>
          <w:sz w:val="24"/>
          <w:szCs w:val="24"/>
          <w:lang w:eastAsia="pl-PL"/>
        </w:rPr>
        <w:t xml:space="preserve">w ramach zamówienia wykonawczego: </w:t>
      </w:r>
    </w:p>
    <w:p w14:paraId="7EF13855" w14:textId="77777777" w:rsidR="00A62253" w:rsidRPr="00EC4C7C" w:rsidRDefault="00A62253">
      <w:pPr>
        <w:numPr>
          <w:ilvl w:val="0"/>
          <w:numId w:val="88"/>
        </w:numPr>
        <w:autoSpaceDE w:val="0"/>
        <w:autoSpaceDN w:val="0"/>
        <w:adjustRightInd w:val="0"/>
        <w:spacing w:after="21" w:line="240" w:lineRule="auto"/>
        <w:ind w:left="426" w:hanging="284"/>
        <w:contextualSpacing/>
        <w:jc w:val="both"/>
        <w:rPr>
          <w:rFonts w:ascii="Times New Roman" w:eastAsia="Calibri" w:hAnsi="Times New Roman" w:cs="Times New Roman"/>
          <w:color w:val="000000"/>
          <w:sz w:val="24"/>
          <w:szCs w:val="24"/>
        </w:rPr>
      </w:pPr>
      <w:r w:rsidRPr="00EC4C7C">
        <w:rPr>
          <w:rFonts w:ascii="Times New Roman" w:eastAsia="Calibri" w:hAnsi="Times New Roman" w:cs="Times New Roman"/>
          <w:color w:val="000000"/>
          <w:sz w:val="24"/>
          <w:szCs w:val="24"/>
        </w:rPr>
        <w:t xml:space="preserve">Wyrażenie zgody lub odmowa na zawarcie przez Wykonawcę umowy z podwykonawcą. Jeżeli Zamawiający w terminie 14 dni od daty przedstawienia mu przez Wykonawcę umowy z podwykonawcą lub jej projektu, wraz częścią dokumentacji dotyczącej wykonania robót określonych w umowie lub projekcie, nie zgłosi na piśmie sprzeciwu lub zastrzeżeń, uważa się, że wyraził zgodę. </w:t>
      </w:r>
    </w:p>
    <w:p w14:paraId="070B1FE0" w14:textId="77777777" w:rsidR="00A62253" w:rsidRPr="00EC4C7C" w:rsidRDefault="00A62253">
      <w:pPr>
        <w:numPr>
          <w:ilvl w:val="0"/>
          <w:numId w:val="88"/>
        </w:numPr>
        <w:autoSpaceDE w:val="0"/>
        <w:autoSpaceDN w:val="0"/>
        <w:adjustRightInd w:val="0"/>
        <w:spacing w:after="21" w:line="240" w:lineRule="auto"/>
        <w:ind w:left="426" w:hanging="284"/>
        <w:contextualSpacing/>
        <w:jc w:val="both"/>
        <w:rPr>
          <w:rFonts w:ascii="Times New Roman" w:eastAsia="Calibri" w:hAnsi="Times New Roman" w:cs="Times New Roman"/>
          <w:color w:val="000000"/>
          <w:sz w:val="24"/>
          <w:szCs w:val="24"/>
        </w:rPr>
      </w:pPr>
      <w:r w:rsidRPr="00EC4C7C">
        <w:rPr>
          <w:rFonts w:ascii="Times New Roman" w:eastAsia="Calibri" w:hAnsi="Times New Roman" w:cs="Times New Roman"/>
          <w:color w:val="000000"/>
          <w:sz w:val="24"/>
          <w:szCs w:val="24"/>
        </w:rPr>
        <w:t xml:space="preserve">Nadzór nad realizacją zamówienia. </w:t>
      </w:r>
    </w:p>
    <w:p w14:paraId="50D285C1" w14:textId="77777777" w:rsidR="00A62253" w:rsidRPr="00EC4C7C" w:rsidRDefault="00A62253">
      <w:pPr>
        <w:numPr>
          <w:ilvl w:val="0"/>
          <w:numId w:val="88"/>
        </w:numPr>
        <w:autoSpaceDE w:val="0"/>
        <w:autoSpaceDN w:val="0"/>
        <w:adjustRightInd w:val="0"/>
        <w:spacing w:after="21" w:line="240" w:lineRule="auto"/>
        <w:ind w:left="426" w:hanging="284"/>
        <w:contextualSpacing/>
        <w:jc w:val="both"/>
        <w:rPr>
          <w:rFonts w:ascii="Times New Roman" w:eastAsia="Calibri" w:hAnsi="Times New Roman" w:cs="Times New Roman"/>
          <w:color w:val="000000"/>
          <w:sz w:val="24"/>
          <w:szCs w:val="24"/>
        </w:rPr>
      </w:pPr>
      <w:r w:rsidRPr="00EC4C7C">
        <w:rPr>
          <w:rFonts w:ascii="Times New Roman" w:eastAsia="Calibri" w:hAnsi="Times New Roman" w:cs="Times New Roman"/>
          <w:color w:val="000000"/>
          <w:sz w:val="24"/>
          <w:szCs w:val="24"/>
        </w:rPr>
        <w:t xml:space="preserve">Dokonanie protokolarnego odbioru przedmiotu zamówienia, po zgłoszeniu jego wykonania przez Wykonawcę. </w:t>
      </w:r>
    </w:p>
    <w:p w14:paraId="37620B7D" w14:textId="77777777" w:rsidR="00A62253" w:rsidRPr="00EC4C7C" w:rsidRDefault="00A62253">
      <w:pPr>
        <w:numPr>
          <w:ilvl w:val="0"/>
          <w:numId w:val="88"/>
        </w:numPr>
        <w:autoSpaceDE w:val="0"/>
        <w:autoSpaceDN w:val="0"/>
        <w:adjustRightInd w:val="0"/>
        <w:spacing w:after="21" w:line="240" w:lineRule="auto"/>
        <w:ind w:left="426" w:hanging="284"/>
        <w:contextualSpacing/>
        <w:jc w:val="both"/>
        <w:rPr>
          <w:rFonts w:ascii="Times New Roman" w:eastAsia="Calibri" w:hAnsi="Times New Roman" w:cs="Times New Roman"/>
          <w:color w:val="000000"/>
          <w:sz w:val="24"/>
          <w:szCs w:val="24"/>
        </w:rPr>
      </w:pPr>
      <w:r w:rsidRPr="00EC4C7C">
        <w:rPr>
          <w:rFonts w:ascii="Times New Roman" w:eastAsia="Calibri" w:hAnsi="Times New Roman" w:cs="Times New Roman"/>
          <w:color w:val="000000"/>
          <w:sz w:val="24"/>
          <w:szCs w:val="24"/>
        </w:rPr>
        <w:t>Sprawdzenie poprawności opracowania w zakresie rzeczowym oraz zastosowanych parametrów cenotwórczych.</w:t>
      </w:r>
    </w:p>
    <w:p w14:paraId="475F9419" w14:textId="77777777" w:rsidR="00A62253" w:rsidRPr="00EC4C7C" w:rsidRDefault="00A62253">
      <w:pPr>
        <w:numPr>
          <w:ilvl w:val="0"/>
          <w:numId w:val="88"/>
        </w:numPr>
        <w:autoSpaceDE w:val="0"/>
        <w:autoSpaceDN w:val="0"/>
        <w:adjustRightInd w:val="0"/>
        <w:spacing w:after="0" w:line="240" w:lineRule="auto"/>
        <w:ind w:left="426" w:hanging="284"/>
        <w:contextualSpacing/>
        <w:jc w:val="both"/>
        <w:rPr>
          <w:rFonts w:ascii="Times New Roman" w:eastAsia="Calibri" w:hAnsi="Times New Roman" w:cs="Times New Roman"/>
          <w:color w:val="000000"/>
          <w:sz w:val="24"/>
          <w:szCs w:val="24"/>
        </w:rPr>
      </w:pPr>
      <w:r w:rsidRPr="00EC4C7C">
        <w:rPr>
          <w:rFonts w:ascii="Times New Roman" w:eastAsia="Calibri" w:hAnsi="Times New Roman" w:cs="Times New Roman"/>
          <w:color w:val="000000"/>
          <w:sz w:val="24"/>
          <w:szCs w:val="24"/>
        </w:rPr>
        <w:t>Dokonanie rozliczenia usług pod względem rzeczowo-finansowym.</w:t>
      </w:r>
    </w:p>
    <w:p w14:paraId="38C16D2E" w14:textId="77777777" w:rsidR="00A62253" w:rsidRPr="00EC4C7C" w:rsidRDefault="00A62253">
      <w:pPr>
        <w:numPr>
          <w:ilvl w:val="0"/>
          <w:numId w:val="88"/>
        </w:numPr>
        <w:autoSpaceDE w:val="0"/>
        <w:autoSpaceDN w:val="0"/>
        <w:adjustRightInd w:val="0"/>
        <w:spacing w:after="0" w:line="240" w:lineRule="auto"/>
        <w:ind w:left="426" w:hanging="284"/>
        <w:contextualSpacing/>
        <w:jc w:val="both"/>
        <w:rPr>
          <w:rFonts w:ascii="Times New Roman" w:eastAsia="Calibri" w:hAnsi="Times New Roman" w:cs="Times New Roman"/>
          <w:color w:val="000000"/>
          <w:sz w:val="24"/>
          <w:szCs w:val="24"/>
        </w:rPr>
      </w:pPr>
      <w:r w:rsidRPr="00EC4C7C">
        <w:rPr>
          <w:rFonts w:ascii="Times New Roman" w:eastAsia="Calibri" w:hAnsi="Times New Roman" w:cs="Times New Roman"/>
          <w:color w:val="000000"/>
          <w:sz w:val="24"/>
          <w:szCs w:val="24"/>
        </w:rPr>
        <w:t>Obowiązkiem Zamawiającego na etapie postępowania o udzielenie zamówienia wykonawczego jest przekazanie wszystkim Wykonawcom, z którymi zostały zawarte umowy ramowe w zakresie poszczególnych zadań, powiadomienia o uruchomieniu aukcji elektronicznej.</w:t>
      </w:r>
    </w:p>
    <w:p w14:paraId="6F865F57" w14:textId="12A549E4" w:rsidR="00A62253" w:rsidRPr="00EC4C7C" w:rsidRDefault="00A62253">
      <w:pPr>
        <w:numPr>
          <w:ilvl w:val="0"/>
          <w:numId w:val="88"/>
        </w:numPr>
        <w:autoSpaceDE w:val="0"/>
        <w:autoSpaceDN w:val="0"/>
        <w:adjustRightInd w:val="0"/>
        <w:spacing w:after="0" w:line="240" w:lineRule="auto"/>
        <w:ind w:left="426" w:hanging="284"/>
        <w:contextualSpacing/>
        <w:jc w:val="both"/>
        <w:rPr>
          <w:rFonts w:ascii="Times New Roman" w:eastAsia="Calibri" w:hAnsi="Times New Roman" w:cs="Times New Roman"/>
          <w:color w:val="000000"/>
          <w:sz w:val="24"/>
          <w:szCs w:val="24"/>
        </w:rPr>
      </w:pPr>
      <w:r w:rsidRPr="00EC4C7C">
        <w:rPr>
          <w:rFonts w:ascii="Times New Roman" w:eastAsia="Calibri" w:hAnsi="Times New Roman" w:cs="Times New Roman"/>
          <w:color w:val="000000"/>
          <w:sz w:val="24"/>
          <w:szCs w:val="24"/>
        </w:rPr>
        <w:t xml:space="preserve">Zamawiający zobowiązany jest do udostępnienia Wykonawcy niezbędnych materiałów służących do wykonania usługi oraz udzielenia wszelkich informacji mogących mieć wpływ na prawidłowość wykonania opracowania. Przed przystąpieniem do opracowania analiz Zamawiający przekaże wybranemu Wykonawcy założenia kosztorysowe, zgodnie </w:t>
      </w:r>
      <w:r w:rsidR="00F72191">
        <w:rPr>
          <w:rFonts w:ascii="Times New Roman" w:eastAsia="Calibri" w:hAnsi="Times New Roman" w:cs="Times New Roman"/>
          <w:color w:val="000000"/>
          <w:sz w:val="24"/>
          <w:szCs w:val="24"/>
        </w:rPr>
        <w:br/>
      </w:r>
      <w:r w:rsidRPr="00EC4C7C">
        <w:rPr>
          <w:rFonts w:ascii="Times New Roman" w:eastAsia="Calibri" w:hAnsi="Times New Roman" w:cs="Times New Roman"/>
          <w:color w:val="000000"/>
          <w:sz w:val="24"/>
          <w:szCs w:val="24"/>
        </w:rPr>
        <w:t>z którymi powinna zostać sporządzone opracowanie.</w:t>
      </w:r>
    </w:p>
    <w:p w14:paraId="11048073" w14:textId="77777777" w:rsidR="00A62253" w:rsidRPr="00EC4C7C" w:rsidRDefault="00A62253" w:rsidP="00A62253">
      <w:pPr>
        <w:spacing w:after="0" w:line="240" w:lineRule="auto"/>
        <w:jc w:val="both"/>
        <w:rPr>
          <w:rFonts w:ascii="Times New Roman" w:eastAsia="Times New Roman" w:hAnsi="Times New Roman" w:cs="Times New Roman"/>
          <w:b/>
          <w:bCs/>
          <w:sz w:val="24"/>
          <w:szCs w:val="24"/>
          <w:lang w:eastAsia="pl-PL"/>
        </w:rPr>
      </w:pPr>
    </w:p>
    <w:p w14:paraId="74C0685B"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EC4C7C">
        <w:rPr>
          <w:rFonts w:ascii="Times New Roman" w:eastAsia="Times New Roman" w:hAnsi="Times New Roman" w:cs="Times New Roman"/>
          <w:b/>
          <w:bCs/>
          <w:sz w:val="24"/>
          <w:szCs w:val="24"/>
          <w:lang w:eastAsia="pl-PL"/>
        </w:rPr>
        <w:t xml:space="preserve">Gwarancja i postępowanie reklamacyjne: </w:t>
      </w:r>
    </w:p>
    <w:p w14:paraId="14706E30" w14:textId="77777777" w:rsidR="00A62253" w:rsidRPr="00EC4C7C" w:rsidRDefault="00A62253" w:rsidP="00A62253">
      <w:pPr>
        <w:spacing w:after="0" w:line="240" w:lineRule="auto"/>
        <w:ind w:left="720"/>
        <w:contextualSpacing/>
        <w:jc w:val="both"/>
        <w:rPr>
          <w:rFonts w:ascii="Times New Roman" w:eastAsia="Calibri" w:hAnsi="Times New Roman" w:cs="Times New Roman"/>
          <w:sz w:val="24"/>
          <w:szCs w:val="24"/>
          <w:lang w:eastAsia="pl-PL"/>
        </w:rPr>
      </w:pPr>
      <w:r w:rsidRPr="00EC4C7C">
        <w:rPr>
          <w:rFonts w:ascii="Times New Roman" w:eastAsia="Calibri" w:hAnsi="Times New Roman" w:cs="Times New Roman"/>
          <w:sz w:val="24"/>
          <w:szCs w:val="24"/>
          <w:lang w:eastAsia="pl-PL"/>
        </w:rPr>
        <w:t>Określona w Załączniku nr 5 do SWZ – Istotne postanowienia umowy w §6.</w:t>
      </w:r>
    </w:p>
    <w:p w14:paraId="383FD61E" w14:textId="77777777" w:rsidR="00A62253" w:rsidRPr="00EC4C7C" w:rsidRDefault="00A62253" w:rsidP="00A62253">
      <w:pPr>
        <w:spacing w:after="0" w:line="240" w:lineRule="auto"/>
        <w:ind w:left="720"/>
        <w:contextualSpacing/>
        <w:jc w:val="both"/>
        <w:rPr>
          <w:rFonts w:ascii="Times New Roman" w:eastAsia="Calibri" w:hAnsi="Times New Roman" w:cs="Times New Roman"/>
          <w:sz w:val="24"/>
          <w:szCs w:val="24"/>
          <w:lang w:eastAsia="pl-PL"/>
        </w:rPr>
      </w:pPr>
    </w:p>
    <w:p w14:paraId="04061CF6"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bookmarkStart w:id="107" w:name="_Toc67292096"/>
      <w:bookmarkStart w:id="108" w:name="_Toc67292095"/>
      <w:bookmarkStart w:id="109" w:name="_Hlk67824301"/>
      <w:bookmarkEnd w:id="106"/>
      <w:r w:rsidRPr="00EC4C7C">
        <w:rPr>
          <w:rFonts w:ascii="Times New Roman" w:eastAsia="Times New Roman" w:hAnsi="Times New Roman" w:cs="Times New Roman"/>
          <w:b/>
          <w:bCs/>
          <w:sz w:val="24"/>
          <w:szCs w:val="24"/>
          <w:lang w:eastAsia="pl-PL"/>
        </w:rPr>
        <w:t>Forma zatrudnienia osób realizujących zamówienie</w:t>
      </w:r>
      <w:bookmarkEnd w:id="107"/>
      <w:r w:rsidRPr="00EC4C7C">
        <w:rPr>
          <w:rFonts w:ascii="Times New Roman" w:eastAsia="Times New Roman" w:hAnsi="Times New Roman" w:cs="Times New Roman"/>
          <w:b/>
          <w:bCs/>
          <w:sz w:val="24"/>
          <w:szCs w:val="24"/>
          <w:lang w:eastAsia="pl-PL"/>
        </w:rPr>
        <w:t>:</w:t>
      </w:r>
    </w:p>
    <w:p w14:paraId="7991B798" w14:textId="77777777" w:rsidR="00A62253" w:rsidRPr="00EC4C7C" w:rsidRDefault="00A62253" w:rsidP="00A62253">
      <w:pPr>
        <w:spacing w:after="0" w:line="240" w:lineRule="auto"/>
        <w:ind w:left="720"/>
        <w:contextualSpacing/>
        <w:jc w:val="both"/>
        <w:rPr>
          <w:rFonts w:ascii="Times New Roman" w:eastAsia="Calibri" w:hAnsi="Times New Roman" w:cs="Times New Roman"/>
          <w:sz w:val="24"/>
          <w:szCs w:val="24"/>
          <w:lang w:eastAsia="pl-PL"/>
        </w:rPr>
      </w:pPr>
      <w:r w:rsidRPr="00EC4C7C">
        <w:rPr>
          <w:rFonts w:ascii="Times New Roman" w:eastAsia="Calibri" w:hAnsi="Times New Roman" w:cs="Times New Roman"/>
          <w:sz w:val="24"/>
          <w:szCs w:val="24"/>
          <w:lang w:eastAsia="pl-PL"/>
        </w:rPr>
        <w:t>Określona w Załączniku nr 5 do SWZ – Istotne postanowienia umowy w §9.</w:t>
      </w:r>
    </w:p>
    <w:p w14:paraId="663D4531" w14:textId="77777777" w:rsidR="00A62253" w:rsidRPr="00EC4C7C" w:rsidRDefault="00A62253" w:rsidP="00A62253">
      <w:pPr>
        <w:spacing w:after="0" w:line="240" w:lineRule="auto"/>
        <w:jc w:val="both"/>
        <w:rPr>
          <w:rFonts w:ascii="Times New Roman" w:eastAsia="Times New Roman" w:hAnsi="Times New Roman" w:cs="Times New Roman"/>
          <w:b/>
          <w:bCs/>
          <w:sz w:val="24"/>
          <w:szCs w:val="24"/>
          <w:lang w:eastAsia="pl-PL"/>
        </w:rPr>
      </w:pPr>
    </w:p>
    <w:p w14:paraId="5794561F" w14:textId="77777777" w:rsidR="00A62253" w:rsidRPr="00EC4C7C" w:rsidRDefault="00A62253" w:rsidP="00A62253">
      <w:pPr>
        <w:numPr>
          <w:ilvl w:val="0"/>
          <w:numId w:val="31"/>
        </w:numPr>
        <w:spacing w:after="0" w:line="240" w:lineRule="auto"/>
        <w:contextualSpacing/>
        <w:jc w:val="both"/>
        <w:rPr>
          <w:rFonts w:ascii="Times New Roman" w:eastAsia="Times New Roman" w:hAnsi="Times New Roman" w:cs="Times New Roman"/>
          <w:b/>
          <w:bCs/>
          <w:sz w:val="24"/>
          <w:szCs w:val="24"/>
          <w:lang w:eastAsia="pl-PL"/>
        </w:rPr>
      </w:pPr>
      <w:r w:rsidRPr="00EC4C7C">
        <w:rPr>
          <w:rFonts w:ascii="Times New Roman" w:eastAsia="Times New Roman" w:hAnsi="Times New Roman" w:cs="Times New Roman"/>
          <w:b/>
          <w:bCs/>
          <w:sz w:val="24"/>
          <w:szCs w:val="24"/>
          <w:lang w:eastAsia="pl-PL"/>
        </w:rPr>
        <w:t>Świadczenia Zamawiającego na rzecz Wykonawcy w związku z realizacją zamówienia</w:t>
      </w:r>
      <w:bookmarkEnd w:id="108"/>
      <w:r w:rsidRPr="00EC4C7C">
        <w:rPr>
          <w:rFonts w:ascii="Times New Roman" w:eastAsia="Times New Roman" w:hAnsi="Times New Roman" w:cs="Times New Roman"/>
          <w:b/>
          <w:bCs/>
          <w:sz w:val="24"/>
          <w:szCs w:val="24"/>
          <w:lang w:eastAsia="pl-PL"/>
        </w:rPr>
        <w:t xml:space="preserve">: </w:t>
      </w:r>
    </w:p>
    <w:p w14:paraId="70B8BD9F" w14:textId="77777777" w:rsidR="00A62253" w:rsidRPr="00EC4C7C" w:rsidRDefault="00A62253" w:rsidP="00A62253">
      <w:pPr>
        <w:spacing w:after="0" w:line="240" w:lineRule="auto"/>
        <w:ind w:left="720"/>
        <w:contextualSpacing/>
        <w:jc w:val="both"/>
        <w:rPr>
          <w:rFonts w:ascii="Times New Roman" w:eastAsia="Times New Roman" w:hAnsi="Times New Roman" w:cs="Times New Roman"/>
          <w:b/>
          <w:bCs/>
          <w:sz w:val="24"/>
          <w:szCs w:val="24"/>
          <w:lang w:eastAsia="pl-PL"/>
        </w:rPr>
      </w:pPr>
      <w:bookmarkStart w:id="110" w:name="_Hlk82764309"/>
      <w:r w:rsidRPr="00EC4C7C">
        <w:rPr>
          <w:rFonts w:ascii="Times New Roman" w:eastAsia="Times New Roman" w:hAnsi="Times New Roman" w:cs="Times New Roman"/>
          <w:bCs/>
          <w:sz w:val="24"/>
          <w:szCs w:val="24"/>
          <w:lang w:eastAsia="pl-PL"/>
        </w:rPr>
        <w:t>Realizacja przedmiotowego zamówienia nie wymaga odpłatnego korzystania ze składników majątku Zamawiającego lub świadczenia usług bądź wydania materiałów niezbędnych do wykonania zamówienia.</w:t>
      </w:r>
      <w:r w:rsidRPr="00EC4C7C">
        <w:rPr>
          <w:rFonts w:ascii="Times New Roman" w:eastAsia="Times New Roman" w:hAnsi="Times New Roman" w:cs="Times New Roman"/>
          <w:sz w:val="24"/>
          <w:szCs w:val="24"/>
          <w:lang w:eastAsia="pl-PL"/>
        </w:rPr>
        <w:t xml:space="preserve"> </w:t>
      </w:r>
    </w:p>
    <w:bookmarkEnd w:id="110"/>
    <w:p w14:paraId="7A4F7F35" w14:textId="77777777" w:rsidR="00A62253" w:rsidRPr="00EC4C7C" w:rsidRDefault="00A62253" w:rsidP="00A62253">
      <w:pPr>
        <w:spacing w:after="0" w:line="240" w:lineRule="auto"/>
        <w:ind w:left="720"/>
        <w:jc w:val="both"/>
        <w:rPr>
          <w:rFonts w:ascii="Times New Roman" w:eastAsia="Times New Roman" w:hAnsi="Times New Roman" w:cs="Times New Roman"/>
          <w:strike/>
          <w:sz w:val="24"/>
          <w:szCs w:val="24"/>
          <w:lang w:eastAsia="pl-PL"/>
        </w:rPr>
      </w:pPr>
    </w:p>
    <w:p w14:paraId="56D01D99" w14:textId="76BD7732" w:rsidR="00A62253" w:rsidRPr="00F72191" w:rsidRDefault="00A62253" w:rsidP="00A62253">
      <w:pPr>
        <w:numPr>
          <w:ilvl w:val="0"/>
          <w:numId w:val="31"/>
        </w:numPr>
        <w:spacing w:after="0" w:line="240" w:lineRule="auto"/>
        <w:contextualSpacing/>
        <w:jc w:val="both"/>
        <w:rPr>
          <w:rFonts w:ascii="Times New Roman" w:eastAsia="Times New Roman" w:hAnsi="Times New Roman" w:cs="Times New Roman"/>
          <w:sz w:val="24"/>
          <w:szCs w:val="24"/>
          <w:lang w:eastAsia="pl-PL"/>
        </w:rPr>
      </w:pPr>
      <w:r w:rsidRPr="00EC4C7C">
        <w:rPr>
          <w:rFonts w:ascii="Times New Roman" w:eastAsia="Times New Roman" w:hAnsi="Times New Roman" w:cs="Times New Roman"/>
          <w:b/>
          <w:bCs/>
          <w:sz w:val="24"/>
          <w:szCs w:val="24"/>
          <w:lang w:eastAsia="pl-PL"/>
        </w:rPr>
        <w:t>Informacje dodatkowe:</w:t>
      </w:r>
      <w:r w:rsidR="00F72191">
        <w:rPr>
          <w:rFonts w:ascii="Times New Roman" w:eastAsia="Times New Roman" w:hAnsi="Times New Roman" w:cs="Times New Roman"/>
          <w:b/>
          <w:bCs/>
          <w:sz w:val="24"/>
          <w:szCs w:val="24"/>
          <w:lang w:eastAsia="pl-PL"/>
        </w:rPr>
        <w:t xml:space="preserve"> </w:t>
      </w:r>
      <w:r w:rsidR="00F72191" w:rsidRPr="00F72191">
        <w:rPr>
          <w:rFonts w:ascii="Times New Roman" w:eastAsia="Times New Roman" w:hAnsi="Times New Roman" w:cs="Times New Roman"/>
          <w:sz w:val="24"/>
          <w:szCs w:val="24"/>
          <w:lang w:eastAsia="pl-PL"/>
        </w:rPr>
        <w:t>brak</w:t>
      </w:r>
    </w:p>
    <w:p w14:paraId="382B5445" w14:textId="25C6FB19" w:rsidR="00A62253" w:rsidRPr="00EC4C7C" w:rsidRDefault="008475A2" w:rsidP="002D32A7">
      <w:pPr>
        <w:spacing w:after="0" w:line="240" w:lineRule="auto"/>
        <w:ind w:firstLine="360"/>
        <w:rPr>
          <w:rFonts w:ascii="Times New Roman" w:eastAsia="Times New Roman" w:hAnsi="Times New Roman" w:cs="Times New Roman"/>
          <w:b/>
          <w:bCs/>
          <w:color w:val="2F5496"/>
          <w:spacing w:val="20"/>
          <w:sz w:val="24"/>
          <w:szCs w:val="24"/>
          <w:lang w:eastAsia="pl-PL"/>
        </w:rPr>
      </w:pPr>
      <w:r w:rsidRPr="00EC4C7C">
        <w:rPr>
          <w:rFonts w:ascii="Times New Roman" w:eastAsia="Calibri" w:hAnsi="Times New Roman" w:cs="Times New Roman"/>
          <w:color w:val="FF0000"/>
          <w:sz w:val="24"/>
          <w:szCs w:val="24"/>
          <w:lang w:eastAsia="pl-PL"/>
        </w:rPr>
        <w:tab/>
      </w:r>
      <w:bookmarkEnd w:id="109"/>
      <w:r w:rsidR="00A62253" w:rsidRPr="00EC4C7C">
        <w:rPr>
          <w:rFonts w:ascii="Times New Roman" w:eastAsia="Times New Roman" w:hAnsi="Times New Roman" w:cs="Times New Roman"/>
          <w:sz w:val="24"/>
          <w:szCs w:val="24"/>
          <w:lang w:eastAsia="pl-PL"/>
        </w:rPr>
        <w:br w:type="page"/>
      </w:r>
    </w:p>
    <w:p w14:paraId="714CAC83"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11" w:name="_Toc234565838"/>
      <w:r w:rsidRPr="00A62253">
        <w:rPr>
          <w:rFonts w:ascii="Times New Roman" w:eastAsia="Times New Roman" w:hAnsi="Times New Roman" w:cs="Times New Roman"/>
          <w:b/>
          <w:bCs/>
          <w:color w:val="2F5496"/>
          <w:sz w:val="28"/>
          <w:szCs w:val="28"/>
          <w:lang w:eastAsia="pl-PL"/>
        </w:rPr>
        <w:lastRenderedPageBreak/>
        <w:t>Załącznik nr 2 do SWZ – Formularz Ofertowy</w:t>
      </w:r>
      <w:bookmarkEnd w:id="111"/>
    </w:p>
    <w:p w14:paraId="25830871"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2EE78B6D"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03DCAD2B"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r w:rsidRPr="00A62253">
        <w:rPr>
          <w:rFonts w:ascii="Times New Roman" w:eastAsia="Times New Roman" w:hAnsi="Times New Roman" w:cs="Times New Roman"/>
          <w:b/>
          <w:bCs/>
          <w:spacing w:val="20"/>
          <w:sz w:val="28"/>
          <w:szCs w:val="28"/>
          <w:lang w:eastAsia="pl-PL"/>
        </w:rPr>
        <w:t>Elektroniczny Formularz Ofertowy jest dostępny na platformie Elektronicznego Formularza Ofertowego.</w:t>
      </w:r>
    </w:p>
    <w:p w14:paraId="43EBF28F"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4DC52AAB"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Link do Elektronicznego Formularza Ofertowego znajduje się w Profilu Nabywcy.</w:t>
      </w:r>
    </w:p>
    <w:p w14:paraId="2002D058"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lang w:eastAsia="pl-PL"/>
        </w:rPr>
      </w:pPr>
    </w:p>
    <w:p w14:paraId="26FF7ADD"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p>
    <w:p w14:paraId="32194149" w14:textId="77777777" w:rsidR="00A62253" w:rsidRPr="00A62253" w:rsidRDefault="00A62253" w:rsidP="00A62253">
      <w:pPr>
        <w:spacing w:after="0" w:line="240" w:lineRule="auto"/>
        <w:jc w:val="center"/>
        <w:rPr>
          <w:rFonts w:ascii="Times New Roman" w:eastAsia="Times New Roman" w:hAnsi="Times New Roman" w:cs="Times New Roman"/>
          <w:b/>
          <w:bCs/>
          <w:spacing w:val="20"/>
          <w:sz w:val="28"/>
          <w:szCs w:val="28"/>
          <w:u w:val="single"/>
          <w:lang w:eastAsia="pl-PL"/>
        </w:rPr>
      </w:pPr>
      <w:r w:rsidRPr="00A62253">
        <w:rPr>
          <w:rFonts w:ascii="Times New Roman" w:eastAsia="Times New Roman" w:hAnsi="Times New Roman" w:cs="Times New Roman"/>
          <w:b/>
          <w:bCs/>
          <w:spacing w:val="20"/>
          <w:sz w:val="28"/>
          <w:szCs w:val="28"/>
          <w:u w:val="single"/>
          <w:lang w:eastAsia="pl-PL"/>
        </w:rPr>
        <w:t>UWAGA!</w:t>
      </w:r>
    </w:p>
    <w:p w14:paraId="0DEA4E90" w14:textId="77777777" w:rsidR="00A62253" w:rsidRPr="00E67747" w:rsidRDefault="00A62253" w:rsidP="00A62253">
      <w:pPr>
        <w:spacing w:after="0" w:line="240" w:lineRule="auto"/>
        <w:jc w:val="both"/>
        <w:rPr>
          <w:rFonts w:ascii="Times New Roman" w:eastAsia="Times New Roman" w:hAnsi="Times New Roman" w:cs="Times New Roman"/>
          <w:b/>
          <w:bCs/>
          <w:spacing w:val="20"/>
          <w:sz w:val="28"/>
          <w:szCs w:val="28"/>
          <w:lang w:eastAsia="pl-PL"/>
        </w:rPr>
      </w:pPr>
      <w:r w:rsidRPr="00A62253">
        <w:rPr>
          <w:rFonts w:ascii="Times New Roman" w:eastAsia="Times New Roman" w:hAnsi="Times New Roman" w:cs="Times New Roman"/>
          <w:b/>
          <w:bCs/>
          <w:spacing w:val="20"/>
          <w:sz w:val="28"/>
          <w:szCs w:val="28"/>
          <w:lang w:eastAsia="pl-PL"/>
        </w:rPr>
        <w:t xml:space="preserve">Wykonawca oprócz wypełnienia i podpisania Elektronicznego Formularza Ofertowego dołącza </w:t>
      </w:r>
      <w:r w:rsidRPr="00E67747">
        <w:rPr>
          <w:rFonts w:ascii="Times New Roman" w:eastAsia="Times New Roman" w:hAnsi="Times New Roman" w:cs="Times New Roman"/>
          <w:b/>
          <w:bCs/>
          <w:spacing w:val="20"/>
          <w:sz w:val="28"/>
          <w:szCs w:val="28"/>
          <w:lang w:eastAsia="pl-PL"/>
        </w:rPr>
        <w:t xml:space="preserve">do niego oddzielny plik – </w:t>
      </w:r>
      <w:r w:rsidRPr="00E67747">
        <w:rPr>
          <w:rFonts w:ascii="Times New Roman" w:eastAsia="Times New Roman" w:hAnsi="Times New Roman" w:cs="Times New Roman"/>
          <w:b/>
          <w:bCs/>
          <w:spacing w:val="20"/>
          <w:sz w:val="28"/>
          <w:szCs w:val="28"/>
          <w:u w:val="single"/>
          <w:lang w:eastAsia="pl-PL"/>
        </w:rPr>
        <w:t>CENNIK</w:t>
      </w:r>
      <w:r w:rsidRPr="00E67747">
        <w:rPr>
          <w:rFonts w:ascii="Times New Roman" w:eastAsia="Times New Roman" w:hAnsi="Times New Roman" w:cs="Times New Roman"/>
          <w:b/>
          <w:bCs/>
          <w:spacing w:val="20"/>
          <w:sz w:val="28"/>
          <w:szCs w:val="28"/>
          <w:lang w:eastAsia="pl-PL"/>
        </w:rPr>
        <w:t xml:space="preserve">, w którym określone zostały maksymalne wartości stawek kalkulacyjnych, stanowiący </w:t>
      </w:r>
      <w:r w:rsidRPr="00E67747">
        <w:rPr>
          <w:rFonts w:ascii="Times New Roman" w:eastAsia="Times New Roman" w:hAnsi="Times New Roman" w:cs="Times New Roman"/>
          <w:b/>
          <w:bCs/>
          <w:spacing w:val="20"/>
          <w:sz w:val="28"/>
          <w:szCs w:val="28"/>
          <w:u w:val="single"/>
          <w:lang w:eastAsia="pl-PL"/>
        </w:rPr>
        <w:t>Załącznik nr 2a do SWZ</w:t>
      </w:r>
      <w:r w:rsidRPr="00E67747">
        <w:rPr>
          <w:rFonts w:ascii="Times New Roman" w:eastAsia="Times New Roman" w:hAnsi="Times New Roman" w:cs="Times New Roman"/>
          <w:b/>
          <w:bCs/>
          <w:spacing w:val="20"/>
          <w:sz w:val="28"/>
          <w:szCs w:val="28"/>
          <w:lang w:eastAsia="pl-PL"/>
        </w:rPr>
        <w:t xml:space="preserve">. </w:t>
      </w:r>
    </w:p>
    <w:p w14:paraId="70D490E6" w14:textId="77777777" w:rsidR="00A62253" w:rsidRPr="00A62253" w:rsidRDefault="00A62253" w:rsidP="00A62253">
      <w:pPr>
        <w:spacing w:after="0" w:line="240" w:lineRule="auto"/>
        <w:jc w:val="both"/>
        <w:rPr>
          <w:rFonts w:ascii="Times New Roman" w:eastAsia="Times New Roman" w:hAnsi="Times New Roman" w:cs="Times New Roman"/>
          <w:b/>
          <w:bCs/>
          <w:spacing w:val="20"/>
          <w:sz w:val="28"/>
          <w:szCs w:val="28"/>
          <w:lang w:eastAsia="pl-PL"/>
        </w:rPr>
      </w:pPr>
      <w:r w:rsidRPr="00E67747">
        <w:rPr>
          <w:rFonts w:ascii="Times New Roman" w:eastAsia="Times New Roman" w:hAnsi="Times New Roman" w:cs="Times New Roman"/>
          <w:b/>
          <w:bCs/>
          <w:spacing w:val="20"/>
          <w:sz w:val="28"/>
          <w:szCs w:val="28"/>
          <w:u w:val="single"/>
          <w:lang w:eastAsia="pl-PL"/>
        </w:rPr>
        <w:t>Sposób akceptacji maksymalnych wartości stawek kalkulacyjnych został przedstawiony w Części XV</w:t>
      </w:r>
      <w:r w:rsidRPr="00A62253">
        <w:rPr>
          <w:rFonts w:ascii="Times New Roman" w:eastAsia="Times New Roman" w:hAnsi="Times New Roman" w:cs="Times New Roman"/>
          <w:b/>
          <w:bCs/>
          <w:spacing w:val="20"/>
          <w:sz w:val="28"/>
          <w:szCs w:val="28"/>
          <w:u w:val="single"/>
          <w:lang w:eastAsia="pl-PL"/>
        </w:rPr>
        <w:t xml:space="preserve"> SWZ.</w:t>
      </w:r>
    </w:p>
    <w:p w14:paraId="25C7B64D"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79A96D6E"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pPr>
    </w:p>
    <w:p w14:paraId="73D7FD68"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highlight w:val="magenta"/>
          <w:u w:val="single"/>
          <w:lang w:eastAsia="pl-PL"/>
        </w:rPr>
      </w:pPr>
    </w:p>
    <w:p w14:paraId="40218713" w14:textId="77777777" w:rsidR="00A62253" w:rsidRPr="00A62253" w:rsidRDefault="00A62253" w:rsidP="00A62253">
      <w:pPr>
        <w:spacing w:after="160" w:line="259" w:lineRule="auto"/>
        <w:rPr>
          <w:rFonts w:ascii="Times New Roman" w:eastAsia="Times New Roman" w:hAnsi="Times New Roman" w:cs="Times New Roman"/>
          <w:b/>
          <w:bCs/>
          <w:spacing w:val="20"/>
          <w:sz w:val="28"/>
          <w:szCs w:val="28"/>
          <w:u w:val="single"/>
          <w:lang w:eastAsia="pl-PL"/>
        </w:rPr>
        <w:sectPr w:rsidR="00A62253" w:rsidRPr="00A62253" w:rsidSect="00862E0A">
          <w:headerReference w:type="default" r:id="rId8"/>
          <w:footerReference w:type="default" r:id="rId9"/>
          <w:pgSz w:w="11907" w:h="16840" w:code="9"/>
          <w:pgMar w:top="1134" w:right="1417" w:bottom="1134" w:left="1417" w:header="709" w:footer="340" w:gutter="0"/>
          <w:cols w:space="708"/>
          <w:titlePg/>
          <w:docGrid w:linePitch="360"/>
        </w:sectPr>
      </w:pPr>
    </w:p>
    <w:p w14:paraId="6147CD53" w14:textId="76C7DE96"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aps/>
          <w:color w:val="2F5496"/>
          <w:sz w:val="28"/>
          <w:szCs w:val="28"/>
          <w:lang w:eastAsia="pl-PL"/>
        </w:rPr>
      </w:pPr>
      <w:bookmarkStart w:id="112" w:name="_Toc67292123"/>
      <w:bookmarkStart w:id="113" w:name="_Toc234565839"/>
      <w:r w:rsidRPr="00A62253">
        <w:rPr>
          <w:rFonts w:ascii="Times New Roman" w:eastAsia="Times New Roman" w:hAnsi="Times New Roman" w:cs="Times New Roman"/>
          <w:b/>
          <w:bCs/>
          <w:color w:val="2F5496"/>
          <w:sz w:val="28"/>
          <w:szCs w:val="28"/>
          <w:lang w:eastAsia="pl-PL"/>
        </w:rPr>
        <w:lastRenderedPageBreak/>
        <w:t>Załącznik nr 3 do SWZ</w:t>
      </w:r>
      <w:bookmarkEnd w:id="112"/>
      <w:r w:rsidRPr="00A62253">
        <w:rPr>
          <w:rFonts w:ascii="Times New Roman" w:eastAsia="Times New Roman" w:hAnsi="Times New Roman" w:cs="Times New Roman"/>
          <w:b/>
          <w:bCs/>
          <w:color w:val="2F5496"/>
          <w:sz w:val="28"/>
          <w:szCs w:val="28"/>
          <w:lang w:eastAsia="pl-PL"/>
        </w:rPr>
        <w:t xml:space="preserve"> – Zobowiązanie Wyko</w:t>
      </w:r>
      <w:r w:rsidR="00562907">
        <w:rPr>
          <w:rFonts w:ascii="Times New Roman" w:eastAsia="Times New Roman" w:hAnsi="Times New Roman" w:cs="Times New Roman"/>
          <w:b/>
          <w:bCs/>
          <w:color w:val="2F5496"/>
          <w:sz w:val="28"/>
          <w:szCs w:val="28"/>
          <w:lang w:eastAsia="pl-PL"/>
        </w:rPr>
        <w:t>nawcy do zachowania</w:t>
      </w:r>
      <w:r w:rsidR="00562907">
        <w:rPr>
          <w:rFonts w:ascii="Times New Roman" w:eastAsia="Times New Roman" w:hAnsi="Times New Roman" w:cs="Times New Roman"/>
          <w:b/>
          <w:bCs/>
          <w:color w:val="2F5496"/>
          <w:sz w:val="28"/>
          <w:szCs w:val="28"/>
          <w:lang w:eastAsia="pl-PL"/>
        </w:rPr>
        <w:br/>
      </w:r>
      <w:r w:rsidRPr="00A62253">
        <w:rPr>
          <w:rFonts w:ascii="Times New Roman" w:eastAsia="Times New Roman" w:hAnsi="Times New Roman" w:cs="Times New Roman"/>
          <w:b/>
          <w:bCs/>
          <w:color w:val="2F5496"/>
          <w:sz w:val="28"/>
          <w:szCs w:val="28"/>
          <w:lang w:eastAsia="pl-PL"/>
        </w:rPr>
        <w:t>poufności</w:t>
      </w:r>
      <w:r w:rsidR="00737E96">
        <w:rPr>
          <w:rFonts w:ascii="Times New Roman" w:eastAsia="Times New Roman" w:hAnsi="Times New Roman" w:cs="Times New Roman"/>
          <w:b/>
          <w:bCs/>
          <w:color w:val="2F5496"/>
          <w:sz w:val="28"/>
          <w:szCs w:val="28"/>
          <w:lang w:eastAsia="pl-PL"/>
        </w:rPr>
        <w:t xml:space="preserve"> – nie dotyczy</w:t>
      </w:r>
      <w:bookmarkEnd w:id="113"/>
    </w:p>
    <w:p w14:paraId="1A9CD8CC"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0E35D651" w14:textId="77777777" w:rsidR="00A62253" w:rsidRPr="00A62253" w:rsidRDefault="00A62253" w:rsidP="00A62253">
      <w:pPr>
        <w:spacing w:after="0" w:line="240" w:lineRule="auto"/>
        <w:jc w:val="right"/>
        <w:rPr>
          <w:rFonts w:ascii="Times New Roman" w:eastAsia="Times New Roman" w:hAnsi="Times New Roman" w:cs="Times New Roman"/>
          <w:b/>
          <w:sz w:val="28"/>
          <w:szCs w:val="24"/>
          <w:lang w:eastAsia="pl-PL"/>
        </w:rPr>
      </w:pPr>
    </w:p>
    <w:p w14:paraId="426B8A7D" w14:textId="77777777" w:rsidR="00A62253" w:rsidRPr="00A62253" w:rsidRDefault="00A62253" w:rsidP="00A62253">
      <w:pPr>
        <w:spacing w:after="0" w:line="240" w:lineRule="auto"/>
        <w:jc w:val="center"/>
        <w:rPr>
          <w:rFonts w:ascii="Times New Roman" w:eastAsia="Times New Roman" w:hAnsi="Times New Roman" w:cs="Times New Roman"/>
          <w:b/>
          <w:sz w:val="28"/>
          <w:szCs w:val="24"/>
          <w:lang w:eastAsia="pl-PL"/>
        </w:rPr>
      </w:pPr>
    </w:p>
    <w:p w14:paraId="24588272" w14:textId="77777777" w:rsidR="00A62253" w:rsidRPr="00A62253" w:rsidRDefault="00A62253" w:rsidP="00A62253">
      <w:pPr>
        <w:tabs>
          <w:tab w:val="left" w:pos="426"/>
        </w:tabs>
        <w:spacing w:before="120" w:after="0" w:line="240" w:lineRule="auto"/>
        <w:jc w:val="center"/>
        <w:rPr>
          <w:rFonts w:ascii="Times New Roman" w:eastAsia="Times New Roman" w:hAnsi="Times New Roman" w:cs="Times New Roman"/>
          <w:b/>
          <w:sz w:val="28"/>
          <w:szCs w:val="24"/>
          <w:lang w:eastAsia="pl-PL"/>
        </w:rPr>
      </w:pPr>
      <w:bookmarkStart w:id="114" w:name="_Hlk106046523"/>
    </w:p>
    <w:p w14:paraId="72910FED" w14:textId="77777777" w:rsidR="00A62253" w:rsidRPr="00A62253" w:rsidRDefault="00A62253" w:rsidP="00A62253">
      <w:pPr>
        <w:tabs>
          <w:tab w:val="left" w:pos="426"/>
        </w:tabs>
        <w:spacing w:before="120" w:after="0" w:line="240" w:lineRule="auto"/>
        <w:jc w:val="both"/>
        <w:rPr>
          <w:rFonts w:ascii="Times New Roman" w:eastAsia="Times New Roman" w:hAnsi="Times New Roman" w:cs="Times New Roman"/>
          <w:sz w:val="24"/>
          <w:lang w:eastAsia="pl-PL"/>
        </w:rPr>
      </w:pPr>
    </w:p>
    <w:bookmarkEnd w:id="114"/>
    <w:p w14:paraId="07604A6C" w14:textId="77777777" w:rsidR="00A62253" w:rsidRPr="00A62253" w:rsidRDefault="00A62253" w:rsidP="00A62253">
      <w:pPr>
        <w:spacing w:after="0" w:line="240" w:lineRule="auto"/>
        <w:jc w:val="center"/>
        <w:rPr>
          <w:rFonts w:ascii="Times New Roman" w:eastAsia="Times New Roman" w:hAnsi="Times New Roman" w:cs="Times New Roman"/>
          <w:b/>
          <w:bCs/>
          <w:color w:val="2F5496"/>
          <w:spacing w:val="20"/>
          <w:sz w:val="28"/>
          <w:szCs w:val="28"/>
          <w:lang w:eastAsia="pl-PL"/>
        </w:rPr>
        <w:sectPr w:rsidR="00A62253" w:rsidRPr="00A62253" w:rsidSect="00235C86">
          <w:pgSz w:w="11907" w:h="16840" w:code="9"/>
          <w:pgMar w:top="1417" w:right="1417" w:bottom="1417" w:left="1417" w:header="709" w:footer="510" w:gutter="0"/>
          <w:cols w:space="708"/>
          <w:docGrid w:linePitch="360"/>
        </w:sectPr>
      </w:pPr>
    </w:p>
    <w:p w14:paraId="1413C58A"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5" w:name="_Toc234565840"/>
      <w:r w:rsidRPr="00A62253">
        <w:rPr>
          <w:rFonts w:ascii="Times New Roman" w:eastAsia="Times New Roman" w:hAnsi="Times New Roman" w:cs="Times New Roman"/>
          <w:b/>
          <w:bCs/>
          <w:color w:val="2F5496"/>
          <w:sz w:val="28"/>
          <w:szCs w:val="28"/>
          <w:lang w:eastAsia="pl-PL"/>
        </w:rPr>
        <w:lastRenderedPageBreak/>
        <w:t>Załącznik nr 4.1 do SWZ – Oświadczenie o niepodleganiu wykluczeniu oraz spełnieniu warunków udziału w postępowaniu</w:t>
      </w:r>
      <w:bookmarkEnd w:id="115"/>
    </w:p>
    <w:p w14:paraId="558DEA5E"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4064EA92"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A87B562" w14:textId="77777777" w:rsidR="00A62253" w:rsidRPr="00A62253" w:rsidRDefault="00A62253" w:rsidP="00A62253">
      <w:pPr>
        <w:widowControl w:val="0"/>
        <w:spacing w:after="0" w:line="240" w:lineRule="auto"/>
        <w:jc w:val="center"/>
        <w:rPr>
          <w:rFonts w:ascii="Times New Roman" w:eastAsia="Times New Roman" w:hAnsi="Times New Roman" w:cs="Times New Roman"/>
          <w:b/>
          <w:bCs/>
          <w:sz w:val="20"/>
          <w:szCs w:val="18"/>
          <w:lang w:eastAsia="pl-PL"/>
        </w:rPr>
      </w:pPr>
    </w:p>
    <w:p w14:paraId="43466258"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7E37999D"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360D1F76"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307CBC6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3C554ACF" w14:textId="77777777" w:rsidR="00A62253" w:rsidRPr="00A62253" w:rsidRDefault="00A62253" w:rsidP="00A62253">
      <w:pPr>
        <w:widowControl w:val="0"/>
        <w:spacing w:after="0" w:line="240" w:lineRule="auto"/>
        <w:rPr>
          <w:rFonts w:ascii="Times New Roman" w:eastAsia="Times New Roman" w:hAnsi="Times New Roman" w:cs="Times New Roman"/>
          <w:bCs/>
          <w:sz w:val="18"/>
          <w:szCs w:val="18"/>
          <w:lang w:eastAsia="pl-PL"/>
        </w:rPr>
      </w:pPr>
    </w:p>
    <w:p w14:paraId="2F23BD4B" w14:textId="77777777" w:rsidR="00A62253" w:rsidRPr="00A62253" w:rsidRDefault="00A62253" w:rsidP="00A62253">
      <w:pPr>
        <w:widowControl w:val="0"/>
        <w:spacing w:after="0" w:line="240" w:lineRule="auto"/>
        <w:jc w:val="both"/>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Oświadczam, że:</w:t>
      </w:r>
    </w:p>
    <w:p w14:paraId="0921B4C6" w14:textId="77777777" w:rsidR="00A62253" w:rsidRPr="00A62253" w:rsidRDefault="00A62253" w:rsidP="00A62253">
      <w:pPr>
        <w:widowControl w:val="0"/>
        <w:spacing w:after="0" w:line="240" w:lineRule="auto"/>
        <w:ind w:left="360"/>
        <w:contextualSpacing/>
        <w:jc w:val="both"/>
        <w:rPr>
          <w:rFonts w:ascii="Times New Roman" w:eastAsia="Times New Roman" w:hAnsi="Times New Roman" w:cs="Times New Roman"/>
          <w:b/>
          <w:sz w:val="24"/>
          <w:szCs w:val="24"/>
          <w:lang w:eastAsia="pl-PL"/>
        </w:rPr>
      </w:pPr>
    </w:p>
    <w:p w14:paraId="6D20D131"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nie podlegam wykluczeniu z postępowania o udzielenie zamówienia na podstawie części V ust. 2 SWZ;</w:t>
      </w:r>
    </w:p>
    <w:p w14:paraId="1F0626A9"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warunki udziału w postępowaniu określone przez Zamawiającego w SWZ;</w:t>
      </w:r>
    </w:p>
    <w:p w14:paraId="4A05DD90"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sz w:val="24"/>
          <w:szCs w:val="24"/>
          <w:lang w:eastAsia="pl-PL"/>
        </w:rPr>
      </w:pPr>
      <w:r w:rsidRPr="00A62253">
        <w:rPr>
          <w:rFonts w:ascii="Times New Roman" w:eastAsia="Times New Roman" w:hAnsi="Times New Roman" w:cs="Times New Roman"/>
          <w:bCs/>
          <w:sz w:val="24"/>
          <w:szCs w:val="24"/>
          <w:lang w:eastAsia="pl-PL"/>
        </w:rPr>
        <w:t>spełniam wymagania odnoszące się do przedmiotu zamówienia określone przez Zamawiającego w SWZ;</w:t>
      </w:r>
    </w:p>
    <w:p w14:paraId="5E11B1AE" w14:textId="77777777" w:rsidR="00A62253" w:rsidRPr="00A62253" w:rsidRDefault="00A62253" w:rsidP="001356C6">
      <w:pPr>
        <w:widowControl w:val="0"/>
        <w:numPr>
          <w:ilvl w:val="0"/>
          <w:numId w:val="32"/>
        </w:numPr>
        <w:spacing w:after="0" w:line="312" w:lineRule="auto"/>
        <w:ind w:left="709" w:hanging="425"/>
        <w:contextualSpacing/>
        <w:jc w:val="both"/>
        <w:rPr>
          <w:rFonts w:ascii="Times New Roman" w:eastAsia="Times New Roman" w:hAnsi="Times New Roman" w:cs="Times New Roman"/>
          <w:bCs/>
          <w:color w:val="FF0000"/>
          <w:sz w:val="24"/>
          <w:szCs w:val="24"/>
          <w:lang w:eastAsia="pl-PL"/>
        </w:rPr>
      </w:pPr>
      <w:r w:rsidRPr="00A62253">
        <w:rPr>
          <w:rFonts w:ascii="Times New Roman" w:eastAsia="Times New Roman" w:hAnsi="Times New Roman" w:cs="Times New Roman"/>
          <w:bCs/>
          <w:sz w:val="24"/>
          <w:szCs w:val="24"/>
          <w:lang w:eastAsia="pl-PL"/>
        </w:rPr>
        <w:t>odpowiadam solidarnie za wykonanie przedmiotu zamówienia.</w:t>
      </w:r>
    </w:p>
    <w:p w14:paraId="67DA4E47"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color w:val="FF0000"/>
          <w:sz w:val="24"/>
          <w:szCs w:val="24"/>
          <w:lang w:eastAsia="pl-PL"/>
        </w:rPr>
      </w:pPr>
    </w:p>
    <w:p w14:paraId="3CF9F37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5BFE688F"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49FE1C9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349C13F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62B5CFC7"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3F0ED37"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7CC954B5"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52C39C2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354ACD34"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b/>
          <w:bCs/>
          <w:strike/>
          <w:lang w:eastAsia="pl-PL"/>
        </w:rPr>
      </w:pPr>
    </w:p>
    <w:p w14:paraId="11AF047B" w14:textId="77777777" w:rsidR="00A62253" w:rsidRPr="00A62253" w:rsidRDefault="00A62253" w:rsidP="00A62253">
      <w:pPr>
        <w:spacing w:after="0" w:line="240" w:lineRule="auto"/>
        <w:jc w:val="both"/>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024BAC31"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trike/>
          <w:szCs w:val="20"/>
          <w:lang w:eastAsia="pl-PL"/>
        </w:rPr>
      </w:pPr>
      <w:r w:rsidRPr="00A62253">
        <w:rPr>
          <w:rFonts w:ascii="Times New Roman" w:eastAsia="Times New Roman" w:hAnsi="Times New Roman" w:cs="Times New Roman"/>
          <w:b/>
          <w:bCs/>
          <w:strike/>
          <w:lang w:eastAsia="pl-PL"/>
        </w:rPr>
        <w:br w:type="page"/>
      </w:r>
    </w:p>
    <w:p w14:paraId="2C198E8C"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6" w:name="_Toc234565841"/>
      <w:r w:rsidRPr="00A62253">
        <w:rPr>
          <w:rFonts w:ascii="Times New Roman" w:eastAsia="Times New Roman" w:hAnsi="Times New Roman" w:cs="Times New Roman"/>
          <w:b/>
          <w:bCs/>
          <w:color w:val="2F5496"/>
          <w:sz w:val="28"/>
          <w:szCs w:val="28"/>
          <w:lang w:eastAsia="pl-PL"/>
        </w:rPr>
        <w:lastRenderedPageBreak/>
        <w:t>Załącznik nr 4.2 do SWZ – Oświadczenie o przynależności lub braku przynależności do tej samej grupy kapitałowej</w:t>
      </w:r>
      <w:bookmarkEnd w:id="116"/>
    </w:p>
    <w:p w14:paraId="6B7E53EC"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68666504" w14:textId="77777777" w:rsidR="00A62253" w:rsidRPr="00A62253" w:rsidRDefault="00A62253" w:rsidP="00A62253">
      <w:pPr>
        <w:spacing w:after="0" w:line="240" w:lineRule="auto"/>
        <w:jc w:val="center"/>
        <w:rPr>
          <w:rFonts w:ascii="Times New Roman" w:eastAsia="Times New Roman" w:hAnsi="Times New Roman" w:cs="Times New Roman"/>
          <w:b/>
          <w:szCs w:val="24"/>
          <w:lang w:eastAsia="pl-PL"/>
        </w:rPr>
      </w:pPr>
    </w:p>
    <w:p w14:paraId="3B3E3407"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17" w:name="_Hlk106046176"/>
      <w:r w:rsidRPr="00A62253">
        <w:rPr>
          <w:rFonts w:ascii="Times New Roman" w:eastAsia="Times New Roman" w:hAnsi="Times New Roman" w:cs="Times New Roman"/>
          <w:lang w:eastAsia="pl-PL"/>
        </w:rPr>
        <w:t>Nazwa Wykonawcy: ....................................................................................................................................</w:t>
      </w:r>
    </w:p>
    <w:p w14:paraId="5C5EC7C2"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sz w:val="20"/>
          <w:szCs w:val="20"/>
          <w:lang w:eastAsia="pl-PL"/>
        </w:rPr>
      </w:pPr>
    </w:p>
    <w:p w14:paraId="3B2247CD"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p w14:paraId="2D2953A6" w14:textId="667DC753"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Składając ofertę w postępowaniu o udzielenie zamówienia nr </w:t>
      </w:r>
      <w:r w:rsidR="00737E96">
        <w:rPr>
          <w:rFonts w:ascii="Times New Roman" w:eastAsia="Times New Roman" w:hAnsi="Times New Roman" w:cs="Times New Roman"/>
          <w:lang w:eastAsia="pl-PL"/>
        </w:rPr>
        <w:t>432600561,</w:t>
      </w:r>
      <w:r w:rsidRPr="00A62253">
        <w:rPr>
          <w:rFonts w:ascii="Times New Roman" w:eastAsia="Times New Roman" w:hAnsi="Times New Roman" w:cs="Times New Roman"/>
          <w:lang w:eastAsia="pl-PL"/>
        </w:rPr>
        <w:t xml:space="preserve"> którego przedmiotem jest</w:t>
      </w:r>
      <w:r w:rsidR="00F433BA">
        <w:rPr>
          <w:rFonts w:ascii="Times New Roman" w:eastAsia="Times New Roman" w:hAnsi="Times New Roman" w:cs="Times New Roman"/>
          <w:lang w:eastAsia="pl-PL"/>
        </w:rPr>
        <w:t>:</w:t>
      </w:r>
      <w:r w:rsidR="00F433BA">
        <w:rPr>
          <w:rFonts w:ascii="Times New Roman" w:eastAsia="Times New Roman" w:hAnsi="Times New Roman" w:cs="Times New Roman"/>
          <w:lang w:eastAsia="pl-PL"/>
        </w:rPr>
        <w:br/>
      </w:r>
      <w:r w:rsidR="00F433BA" w:rsidRPr="00F433BA">
        <w:rPr>
          <w:rFonts w:ascii="Times New Roman" w:eastAsia="Times New Roman" w:hAnsi="Times New Roman" w:cs="Times New Roman"/>
          <w:b/>
          <w:bCs/>
          <w:lang w:eastAsia="pl-PL"/>
        </w:rPr>
        <w:t>Zawarcie umów ramowych na wykonanie usług w zakresie opracowania dokumentacji technicznych niezbędnych do naprawy szkód wyrządzonych ruchem zakładu górniczego KWK Piast-Ziemowit</w:t>
      </w:r>
      <w:r w:rsidR="00F433BA">
        <w:rPr>
          <w:rFonts w:ascii="Times New Roman" w:eastAsia="Times New Roman" w:hAnsi="Times New Roman" w:cs="Times New Roman"/>
          <w:lang w:eastAsia="pl-PL"/>
        </w:rPr>
        <w:t xml:space="preserve"> </w:t>
      </w:r>
      <w:r w:rsidR="00F433BA" w:rsidRPr="00F433BA">
        <w:rPr>
          <w:rFonts w:ascii="Times New Roman" w:eastAsia="Times New Roman" w:hAnsi="Times New Roman" w:cs="Times New Roman"/>
          <w:b/>
          <w:bCs/>
          <w:lang w:eastAsia="pl-PL"/>
        </w:rPr>
        <w:t>z podziałem na 2 zadania</w:t>
      </w:r>
      <w:r w:rsidRPr="00A62253">
        <w:rPr>
          <w:rFonts w:ascii="Times New Roman" w:eastAsia="Times New Roman" w:hAnsi="Times New Roman" w:cs="Times New Roman"/>
          <w:lang w:eastAsia="pl-PL"/>
        </w:rPr>
        <w:t xml:space="preserve"> oświadczamy, że:</w:t>
      </w:r>
    </w:p>
    <w:p w14:paraId="257AC86B"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26784CA" w14:textId="77777777" w:rsidR="00A62253" w:rsidRPr="00A62253" w:rsidRDefault="00A62253" w:rsidP="00A62253">
      <w:pPr>
        <w:numPr>
          <w:ilvl w:val="0"/>
          <w:numId w:val="27"/>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Nie należymy do grupy kapitałowej w rozumieniu ustawy z dnia 16.02.2007 r. o ochronie konkurencji 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żadnym z Wykonawców, którzy złożyli ofertę w postępowaniu</w:t>
      </w:r>
    </w:p>
    <w:p w14:paraId="085E2402" w14:textId="77777777" w:rsidR="00A62253" w:rsidRPr="00A62253" w:rsidRDefault="00A62253" w:rsidP="00A62253">
      <w:pPr>
        <w:spacing w:after="0" w:line="240" w:lineRule="auto"/>
        <w:jc w:val="both"/>
        <w:rPr>
          <w:rFonts w:ascii="Times New Roman" w:eastAsia="Times New Roman" w:hAnsi="Times New Roman" w:cs="Times New Roman"/>
          <w:b/>
          <w:lang w:eastAsia="pl-PL"/>
        </w:rPr>
      </w:pPr>
      <w:r w:rsidRPr="00A62253">
        <w:rPr>
          <w:rFonts w:ascii="Times New Roman" w:eastAsia="Times New Roman" w:hAnsi="Times New Roman" w:cs="Times New Roman"/>
          <w:b/>
          <w:lang w:eastAsia="pl-PL"/>
        </w:rPr>
        <w:t>lub</w:t>
      </w:r>
    </w:p>
    <w:p w14:paraId="1E98267D" w14:textId="77777777" w:rsidR="00A62253" w:rsidRPr="00A62253" w:rsidRDefault="00A62253" w:rsidP="00A62253">
      <w:pPr>
        <w:numPr>
          <w:ilvl w:val="0"/>
          <w:numId w:val="27"/>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Należymy do grupy kapitałowej, w rozumieniu ustawy z dnia 16.02.2007 r. o ochronie konkurencji </w:t>
      </w:r>
      <w:r w:rsidRPr="00A62253">
        <w:rPr>
          <w:rFonts w:ascii="Times New Roman" w:eastAsia="Times New Roman" w:hAnsi="Times New Roman" w:cs="Times New Roman"/>
          <w:lang w:eastAsia="pl-PL"/>
        </w:rPr>
        <w:br/>
        <w:t xml:space="preserve">i konsumentów (Dz.U. 2007 nr 50 poz. 331 z </w:t>
      </w:r>
      <w:proofErr w:type="spellStart"/>
      <w:r w:rsidRPr="00A62253">
        <w:rPr>
          <w:rFonts w:ascii="Times New Roman" w:eastAsia="Times New Roman" w:hAnsi="Times New Roman" w:cs="Times New Roman"/>
          <w:lang w:eastAsia="pl-PL"/>
        </w:rPr>
        <w:t>późn</w:t>
      </w:r>
      <w:proofErr w:type="spellEnd"/>
      <w:r w:rsidRPr="00A62253">
        <w:rPr>
          <w:rFonts w:ascii="Times New Roman" w:eastAsia="Times New Roman" w:hAnsi="Times New Roman" w:cs="Times New Roman"/>
          <w:lang w:eastAsia="pl-PL"/>
        </w:rPr>
        <w:t>. zm.) z Wykonawcą/ Wykonawcami wskazanymi w poniższej tabeli. W załączeniu przedstawiamy dokumenty lub/i informacje potwierdzające przygotowanie oferty, oferty częściowej niezależnie od innego Wykonawcy należącego do tej samej grupy kapitałowej*)</w:t>
      </w:r>
    </w:p>
    <w:p w14:paraId="4E09410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8246"/>
      </w:tblGrid>
      <w:tr w:rsidR="00A62253" w:rsidRPr="00A62253" w14:paraId="1C6AFF30" w14:textId="77777777" w:rsidTr="00AB2916">
        <w:tc>
          <w:tcPr>
            <w:tcW w:w="567" w:type="dxa"/>
            <w:vAlign w:val="center"/>
          </w:tcPr>
          <w:p w14:paraId="540FBB06"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Lp.</w:t>
            </w:r>
          </w:p>
        </w:tc>
        <w:tc>
          <w:tcPr>
            <w:tcW w:w="8363" w:type="dxa"/>
            <w:vAlign w:val="center"/>
          </w:tcPr>
          <w:p w14:paraId="7A86B216" w14:textId="77777777" w:rsidR="00A62253" w:rsidRPr="00A62253" w:rsidRDefault="00A62253" w:rsidP="00A62253">
            <w:pPr>
              <w:spacing w:after="0" w:line="240" w:lineRule="auto"/>
              <w:jc w:val="center"/>
              <w:rPr>
                <w:rFonts w:ascii="Times New Roman" w:eastAsia="Times New Roman" w:hAnsi="Times New Roman" w:cs="Times New Roman"/>
                <w:sz w:val="24"/>
                <w:szCs w:val="24"/>
                <w:lang w:eastAsia="pl-PL"/>
              </w:rPr>
            </w:pPr>
            <w:r w:rsidRPr="00A62253">
              <w:rPr>
                <w:rFonts w:ascii="Times New Roman" w:eastAsia="Times New Roman" w:hAnsi="Times New Roman" w:cs="Times New Roman"/>
                <w:sz w:val="24"/>
                <w:szCs w:val="24"/>
                <w:lang w:eastAsia="pl-PL"/>
              </w:rPr>
              <w:t>Nazwa podmiotu, adres</w:t>
            </w:r>
          </w:p>
        </w:tc>
      </w:tr>
      <w:tr w:rsidR="00A62253" w:rsidRPr="00A62253" w14:paraId="0AA6B014" w14:textId="77777777" w:rsidTr="00AB2916">
        <w:tc>
          <w:tcPr>
            <w:tcW w:w="567" w:type="dxa"/>
          </w:tcPr>
          <w:p w14:paraId="4FCC9E6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77E546E1"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31DD1CCD"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6FA805E7" w14:textId="77777777" w:rsidTr="00AB2916">
        <w:tc>
          <w:tcPr>
            <w:tcW w:w="567" w:type="dxa"/>
          </w:tcPr>
          <w:p w14:paraId="37BDAD4F"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02AE7277"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7969ECA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7923FF70" w14:textId="77777777" w:rsidTr="00AB2916">
        <w:tc>
          <w:tcPr>
            <w:tcW w:w="567" w:type="dxa"/>
          </w:tcPr>
          <w:p w14:paraId="1BF753D9"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7A587914"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2F29FEE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r w:rsidR="00A62253" w:rsidRPr="00A62253" w14:paraId="31A31E7C" w14:textId="77777777" w:rsidTr="00AB2916">
        <w:tc>
          <w:tcPr>
            <w:tcW w:w="567" w:type="dxa"/>
          </w:tcPr>
          <w:p w14:paraId="750B55A2"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4EE1220F"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c>
          <w:tcPr>
            <w:tcW w:w="8363" w:type="dxa"/>
          </w:tcPr>
          <w:p w14:paraId="2DE47D2E"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tc>
      </w:tr>
    </w:tbl>
    <w:p w14:paraId="59D54D8B"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670CA6CF"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6B6840D1"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 zaznaczyć odpowiednio</w:t>
      </w:r>
    </w:p>
    <w:p w14:paraId="198B882A" w14:textId="77777777" w:rsidR="00A62253" w:rsidRPr="00A62253" w:rsidRDefault="00A62253" w:rsidP="00A62253">
      <w:pPr>
        <w:spacing w:after="0" w:line="240" w:lineRule="auto"/>
        <w:rPr>
          <w:rFonts w:ascii="Times New Roman" w:eastAsia="Times New Roman" w:hAnsi="Times New Roman" w:cs="Times New Roman"/>
          <w:lang w:eastAsia="pl-PL"/>
        </w:rPr>
      </w:pPr>
    </w:p>
    <w:p w14:paraId="18F37F03"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505C6211"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032B0710"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24BA9EF8"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267165BE" w14:textId="77777777" w:rsidR="00A62253" w:rsidRPr="00A62253" w:rsidRDefault="00A62253" w:rsidP="00A62253">
      <w:pPr>
        <w:spacing w:after="0" w:line="240" w:lineRule="auto"/>
        <w:rPr>
          <w:rFonts w:ascii="Times New Roman" w:eastAsia="Times New Roman" w:hAnsi="Times New Roman" w:cs="Times New Roman"/>
          <w:i/>
          <w:iCs/>
          <w:sz w:val="20"/>
          <w:szCs w:val="20"/>
          <w:lang w:eastAsia="pl-PL"/>
        </w:rPr>
      </w:pPr>
    </w:p>
    <w:p w14:paraId="6758E5BD"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58727AF2"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bookmarkEnd w:id="117"/>
    <w:p w14:paraId="3AE37659" w14:textId="77777777" w:rsidR="00A62253" w:rsidRPr="00A62253" w:rsidRDefault="00A62253" w:rsidP="00A62253">
      <w:pPr>
        <w:spacing w:after="0" w:line="240" w:lineRule="auto"/>
        <w:rPr>
          <w:rFonts w:ascii="Times New Roman" w:eastAsia="Times New Roman" w:hAnsi="Times New Roman" w:cs="Times New Roman"/>
          <w:sz w:val="20"/>
          <w:szCs w:val="20"/>
          <w:lang w:eastAsia="pl-PL"/>
        </w:rPr>
      </w:pPr>
    </w:p>
    <w:p w14:paraId="43400568" w14:textId="77777777" w:rsidR="00A62253" w:rsidRPr="00A62253" w:rsidRDefault="00A62253" w:rsidP="00A62253">
      <w:pPr>
        <w:spacing w:after="0" w:line="240" w:lineRule="auto"/>
        <w:jc w:val="both"/>
        <w:rPr>
          <w:rFonts w:ascii="Times New Roman" w:eastAsia="Times New Roman" w:hAnsi="Times New Roman" w:cs="Times New Roman"/>
          <w:b/>
          <w:bCs/>
          <w:i/>
          <w:iCs/>
          <w:color w:val="FF0000"/>
          <w:lang w:eastAsia="pl-PL"/>
        </w:rPr>
      </w:pPr>
      <w:r w:rsidRPr="00A62253">
        <w:rPr>
          <w:rFonts w:ascii="Times New Roman" w:eastAsia="Times New Roman" w:hAnsi="Times New Roman" w:cs="Times New Roman"/>
          <w:b/>
          <w:bCs/>
          <w:i/>
          <w:iCs/>
          <w:color w:val="FF0000"/>
          <w:lang w:eastAsia="pl-PL"/>
        </w:rPr>
        <w:t>Należy złożyć bez wezwania w terminie 3 dni kalendarzowych od daty zamieszczenia przez Zamawiającego informacji z otwarcia ofert w Profilu Nabywcy.</w:t>
      </w:r>
    </w:p>
    <w:p w14:paraId="0A1C2ECA"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763BC436"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6DE33ABC"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41512686"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613FAFA1"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6341A23B"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67F99D1A"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6E0CEF52" w14:textId="77777777" w:rsidR="00A62253" w:rsidRPr="00A62253" w:rsidRDefault="00A62253" w:rsidP="00A62253">
      <w:pPr>
        <w:tabs>
          <w:tab w:val="left" w:pos="851"/>
        </w:tabs>
        <w:spacing w:after="0" w:line="240" w:lineRule="auto"/>
        <w:rPr>
          <w:rFonts w:ascii="Times New Roman" w:eastAsia="Times New Roman" w:hAnsi="Times New Roman" w:cs="Times New Roman"/>
          <w:b/>
          <w:bCs/>
          <w:sz w:val="24"/>
          <w:szCs w:val="24"/>
          <w:lang w:eastAsia="pl-PL"/>
        </w:rPr>
      </w:pPr>
    </w:p>
    <w:p w14:paraId="014606D1"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18" w:name="_Toc234565842"/>
      <w:r w:rsidRPr="00A62253">
        <w:rPr>
          <w:rFonts w:ascii="Times New Roman" w:eastAsia="Times New Roman" w:hAnsi="Times New Roman" w:cs="Times New Roman"/>
          <w:b/>
          <w:bCs/>
          <w:color w:val="2F5496"/>
          <w:sz w:val="28"/>
          <w:szCs w:val="28"/>
          <w:lang w:eastAsia="pl-PL"/>
        </w:rPr>
        <w:t>Załącznik nr 4.3 do SWZ – Wykaz wykonanych usług</w:t>
      </w:r>
      <w:bookmarkEnd w:id="118"/>
    </w:p>
    <w:p w14:paraId="7680344C" w14:textId="77777777" w:rsidR="00A62253" w:rsidRPr="00A62253" w:rsidRDefault="00A62253" w:rsidP="00A62253">
      <w:pPr>
        <w:spacing w:after="160" w:line="259" w:lineRule="auto"/>
        <w:jc w:val="both"/>
        <w:rPr>
          <w:rFonts w:ascii="Times New Roman" w:eastAsia="Times New Roman" w:hAnsi="Times New Roman" w:cs="Times New Roman"/>
          <w:b/>
          <w:bCs/>
          <w:sz w:val="24"/>
          <w:szCs w:val="24"/>
          <w:lang w:eastAsia="pl-PL"/>
        </w:rPr>
      </w:pPr>
      <w:bookmarkStart w:id="119" w:name="_Hlk106046238"/>
    </w:p>
    <w:p w14:paraId="2F63468A"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 xml:space="preserve">w okresie ostatnich trzech lat </w:t>
      </w:r>
    </w:p>
    <w:p w14:paraId="0E95F5FA"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r w:rsidRPr="00A62253">
        <w:rPr>
          <w:rFonts w:ascii="Times New Roman" w:eastAsia="Times New Roman" w:hAnsi="Times New Roman" w:cs="Times New Roman"/>
          <w:b/>
          <w:sz w:val="24"/>
          <w:szCs w:val="24"/>
          <w:lang w:eastAsia="pl-PL"/>
        </w:rPr>
        <w:t>w zakresie niezbędnym do wykazania spełnienia warunku udziału w postępowaniu</w:t>
      </w:r>
    </w:p>
    <w:p w14:paraId="2A0A2321" w14:textId="77777777" w:rsidR="00A62253" w:rsidRPr="00A62253" w:rsidRDefault="00A62253" w:rsidP="00A62253">
      <w:pPr>
        <w:spacing w:after="0" w:line="240" w:lineRule="auto"/>
        <w:jc w:val="center"/>
        <w:rPr>
          <w:rFonts w:ascii="Times New Roman" w:eastAsia="Times New Roman" w:hAnsi="Times New Roman" w:cs="Times New Roman"/>
          <w:b/>
          <w:sz w:val="24"/>
          <w:szCs w:val="24"/>
          <w:lang w:eastAsia="pl-PL"/>
        </w:rPr>
      </w:pPr>
    </w:p>
    <w:p w14:paraId="61F28260"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2F809177"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p>
    <w:p w14:paraId="72594DFB"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sz w:val="24"/>
          <w:szCs w:val="24"/>
          <w:lang w:eastAsia="zh-CN"/>
        </w:rPr>
      </w:pPr>
    </w:p>
    <w:tbl>
      <w:tblPr>
        <w:tblW w:w="49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
        <w:gridCol w:w="2401"/>
        <w:gridCol w:w="1549"/>
        <w:gridCol w:w="1410"/>
        <w:gridCol w:w="1555"/>
        <w:gridCol w:w="1762"/>
      </w:tblGrid>
      <w:tr w:rsidR="00A62253" w:rsidRPr="00A62253" w14:paraId="056392AA" w14:textId="77777777" w:rsidTr="000D0099">
        <w:tc>
          <w:tcPr>
            <w:tcW w:w="212" w:type="pct"/>
            <w:vAlign w:val="center"/>
          </w:tcPr>
          <w:p w14:paraId="67118886"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Lp.</w:t>
            </w:r>
          </w:p>
        </w:tc>
        <w:tc>
          <w:tcPr>
            <w:tcW w:w="1325" w:type="pct"/>
            <w:vAlign w:val="center"/>
          </w:tcPr>
          <w:p w14:paraId="26AF5DB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Przedmiot zamówienia</w:t>
            </w:r>
          </w:p>
        </w:tc>
        <w:tc>
          <w:tcPr>
            <w:tcW w:w="855" w:type="pct"/>
            <w:vAlign w:val="center"/>
          </w:tcPr>
          <w:p w14:paraId="30AAF19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Wartość zamówienia brutto zł</w:t>
            </w:r>
          </w:p>
          <w:p w14:paraId="290261C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62253">
              <w:rPr>
                <w:rFonts w:ascii="Times New Roman" w:eastAsia="Times New Roman" w:hAnsi="Times New Roman" w:cs="Times New Roman"/>
                <w:sz w:val="20"/>
                <w:szCs w:val="20"/>
                <w:lang w:eastAsia="zh-CN"/>
              </w:rPr>
              <w:t>(w okresie ostatnich trzech lat przed terminem składania ofert)</w:t>
            </w:r>
          </w:p>
        </w:tc>
        <w:tc>
          <w:tcPr>
            <w:tcW w:w="778" w:type="pct"/>
            <w:vAlign w:val="center"/>
          </w:tcPr>
          <w:p w14:paraId="5B6EE7A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bCs/>
                <w:sz w:val="20"/>
                <w:szCs w:val="20"/>
                <w:lang w:eastAsia="zh-CN"/>
              </w:rPr>
            </w:pPr>
            <w:r w:rsidRPr="00A62253">
              <w:rPr>
                <w:rFonts w:ascii="Times New Roman" w:eastAsia="Times New Roman" w:hAnsi="Times New Roman" w:cs="Times New Roman"/>
                <w:b/>
                <w:bCs/>
                <w:sz w:val="20"/>
                <w:szCs w:val="20"/>
                <w:lang w:eastAsia="zh-CN"/>
              </w:rPr>
              <w:t>Data wykonania</w:t>
            </w:r>
          </w:p>
          <w:p w14:paraId="48BA37B4"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r w:rsidRPr="00A62253">
              <w:rPr>
                <w:rFonts w:ascii="Times New Roman" w:eastAsia="Times New Roman" w:hAnsi="Times New Roman" w:cs="Times New Roman"/>
                <w:sz w:val="20"/>
                <w:szCs w:val="20"/>
                <w:lang w:eastAsia="zh-CN"/>
              </w:rPr>
              <w:t xml:space="preserve">(należy podać: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 xml:space="preserve"> lub okres od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 xml:space="preserve"> do </w:t>
            </w:r>
            <w:proofErr w:type="spellStart"/>
            <w:r w:rsidRPr="00A62253">
              <w:rPr>
                <w:rFonts w:ascii="Times New Roman" w:eastAsia="Times New Roman" w:hAnsi="Times New Roman" w:cs="Times New Roman"/>
                <w:sz w:val="20"/>
                <w:szCs w:val="20"/>
                <w:lang w:eastAsia="zh-CN"/>
              </w:rPr>
              <w:t>dd</w:t>
            </w:r>
            <w:proofErr w:type="spellEnd"/>
            <w:r w:rsidRPr="00A62253">
              <w:rPr>
                <w:rFonts w:ascii="Times New Roman" w:eastAsia="Times New Roman" w:hAnsi="Times New Roman" w:cs="Times New Roman"/>
                <w:sz w:val="20"/>
                <w:szCs w:val="20"/>
                <w:lang w:eastAsia="zh-CN"/>
              </w:rPr>
              <w:t>/mm/</w:t>
            </w:r>
            <w:proofErr w:type="spellStart"/>
            <w:r w:rsidRPr="00A62253">
              <w:rPr>
                <w:rFonts w:ascii="Times New Roman" w:eastAsia="Times New Roman" w:hAnsi="Times New Roman" w:cs="Times New Roman"/>
                <w:sz w:val="20"/>
                <w:szCs w:val="20"/>
                <w:lang w:eastAsia="zh-CN"/>
              </w:rPr>
              <w:t>rrrr</w:t>
            </w:r>
            <w:proofErr w:type="spellEnd"/>
            <w:r w:rsidRPr="00A62253">
              <w:rPr>
                <w:rFonts w:ascii="Times New Roman" w:eastAsia="Times New Roman" w:hAnsi="Times New Roman" w:cs="Times New Roman"/>
                <w:sz w:val="20"/>
                <w:szCs w:val="20"/>
                <w:lang w:eastAsia="zh-CN"/>
              </w:rPr>
              <w:t>)</w:t>
            </w:r>
          </w:p>
        </w:tc>
        <w:tc>
          <w:tcPr>
            <w:tcW w:w="858" w:type="pct"/>
            <w:vAlign w:val="center"/>
          </w:tcPr>
          <w:p w14:paraId="2AF7D12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Pełna nazwa Odbiorcy</w:t>
            </w:r>
          </w:p>
        </w:tc>
        <w:tc>
          <w:tcPr>
            <w:tcW w:w="972" w:type="pct"/>
            <w:vAlign w:val="center"/>
          </w:tcPr>
          <w:p w14:paraId="001F9A1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Podmiot wykonujący zamówienie*</w:t>
            </w:r>
          </w:p>
          <w:p w14:paraId="576629E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sz w:val="20"/>
                <w:szCs w:val="20"/>
                <w:lang w:eastAsia="zh-CN"/>
              </w:rPr>
              <w:t xml:space="preserve">(w przypadku korzystania przez Wykonawcę </w:t>
            </w:r>
            <w:r w:rsidRPr="00A62253">
              <w:rPr>
                <w:rFonts w:ascii="Times New Roman" w:eastAsia="Times New Roman" w:hAnsi="Times New Roman" w:cs="Times New Roman"/>
                <w:sz w:val="20"/>
                <w:szCs w:val="20"/>
                <w:lang w:eastAsia="zh-CN"/>
              </w:rPr>
              <w:br/>
              <w:t>z jego potencjału)</w:t>
            </w:r>
          </w:p>
        </w:tc>
      </w:tr>
      <w:tr w:rsidR="00A62253" w:rsidRPr="00A62253" w14:paraId="1D738EEF" w14:textId="77777777" w:rsidTr="000D0099">
        <w:tc>
          <w:tcPr>
            <w:tcW w:w="212" w:type="pct"/>
            <w:vAlign w:val="center"/>
          </w:tcPr>
          <w:p w14:paraId="57FE47A4" w14:textId="77777777" w:rsidR="00A62253" w:rsidRPr="00A62253" w:rsidRDefault="00A62253" w:rsidP="00A62253">
            <w:pPr>
              <w:tabs>
                <w:tab w:val="left" w:pos="851"/>
              </w:tabs>
              <w:spacing w:after="0" w:line="240" w:lineRule="auto"/>
              <w:ind w:left="-70"/>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1</w:t>
            </w:r>
          </w:p>
        </w:tc>
        <w:tc>
          <w:tcPr>
            <w:tcW w:w="1325" w:type="pct"/>
            <w:vAlign w:val="center"/>
          </w:tcPr>
          <w:p w14:paraId="510F4E25"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2</w:t>
            </w:r>
          </w:p>
        </w:tc>
        <w:tc>
          <w:tcPr>
            <w:tcW w:w="855" w:type="pct"/>
            <w:vAlign w:val="center"/>
          </w:tcPr>
          <w:p w14:paraId="5335CD0A"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3</w:t>
            </w:r>
          </w:p>
        </w:tc>
        <w:tc>
          <w:tcPr>
            <w:tcW w:w="778" w:type="pct"/>
            <w:vAlign w:val="center"/>
          </w:tcPr>
          <w:p w14:paraId="5207CC2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4</w:t>
            </w:r>
          </w:p>
        </w:tc>
        <w:tc>
          <w:tcPr>
            <w:tcW w:w="858" w:type="pct"/>
            <w:vAlign w:val="center"/>
          </w:tcPr>
          <w:p w14:paraId="1030C87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5</w:t>
            </w:r>
          </w:p>
        </w:tc>
        <w:tc>
          <w:tcPr>
            <w:tcW w:w="972" w:type="pct"/>
            <w:vAlign w:val="center"/>
          </w:tcPr>
          <w:p w14:paraId="3A88641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Cs/>
                <w:i/>
                <w:iCs/>
                <w:sz w:val="20"/>
                <w:szCs w:val="20"/>
                <w:lang w:eastAsia="zh-CN"/>
              </w:rPr>
            </w:pPr>
            <w:r w:rsidRPr="00A62253">
              <w:rPr>
                <w:rFonts w:ascii="Times New Roman" w:eastAsia="Times New Roman" w:hAnsi="Times New Roman" w:cs="Times New Roman"/>
                <w:bCs/>
                <w:i/>
                <w:iCs/>
                <w:sz w:val="20"/>
                <w:szCs w:val="20"/>
                <w:lang w:eastAsia="zh-CN"/>
              </w:rPr>
              <w:t>6</w:t>
            </w:r>
          </w:p>
        </w:tc>
      </w:tr>
      <w:tr w:rsidR="00A62253" w:rsidRPr="00A62253" w14:paraId="6BA6D93C" w14:textId="77777777" w:rsidTr="000D0099">
        <w:trPr>
          <w:cantSplit/>
          <w:trHeight w:val="228"/>
        </w:trPr>
        <w:tc>
          <w:tcPr>
            <w:tcW w:w="5000" w:type="pct"/>
            <w:gridSpan w:val="6"/>
            <w:vAlign w:val="center"/>
          </w:tcPr>
          <w:p w14:paraId="753F277C"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Zadanie nr 1</w:t>
            </w:r>
          </w:p>
          <w:p w14:paraId="12DAB6E3" w14:textId="2AF39196" w:rsidR="00A62253" w:rsidRPr="00A62253" w:rsidRDefault="00A62253" w:rsidP="00A62253">
            <w:pPr>
              <w:tabs>
                <w:tab w:val="left" w:pos="851"/>
              </w:tabs>
              <w:spacing w:after="0" w:line="240" w:lineRule="auto"/>
              <w:rPr>
                <w:rFonts w:ascii="Times New Roman" w:eastAsia="Times New Roman" w:hAnsi="Times New Roman" w:cs="Times New Roman"/>
                <w:color w:val="7030A0"/>
                <w:sz w:val="20"/>
                <w:szCs w:val="20"/>
                <w:lang w:eastAsia="zh-CN"/>
              </w:rPr>
            </w:pPr>
            <w:r w:rsidRPr="00A62253">
              <w:rPr>
                <w:rFonts w:ascii="Times New Roman" w:eastAsia="Times New Roman" w:hAnsi="Times New Roman" w:cs="Times New Roman"/>
                <w:sz w:val="20"/>
                <w:szCs w:val="20"/>
                <w:lang w:eastAsia="zh-CN"/>
              </w:rPr>
              <w:t>Warunek:</w:t>
            </w:r>
            <w:r w:rsidR="009B7B29" w:rsidRPr="009B7B29">
              <w:rPr>
                <w:rFonts w:ascii="Times New Roman" w:eastAsia="Times New Roman" w:hAnsi="Times New Roman" w:cs="Times New Roman"/>
                <w:sz w:val="20"/>
                <w:szCs w:val="20"/>
                <w:lang w:eastAsia="zh-CN"/>
              </w:rPr>
              <w:t xml:space="preserve"> wykonał co najmniej </w:t>
            </w:r>
            <w:r w:rsidR="009B7B29">
              <w:rPr>
                <w:rFonts w:ascii="Times New Roman" w:eastAsia="Times New Roman" w:hAnsi="Times New Roman" w:cs="Times New Roman"/>
                <w:sz w:val="20"/>
                <w:szCs w:val="20"/>
                <w:lang w:eastAsia="zh-CN"/>
              </w:rPr>
              <w:t>5</w:t>
            </w:r>
            <w:r w:rsidR="009B7B29" w:rsidRPr="009B7B29">
              <w:rPr>
                <w:rFonts w:ascii="Times New Roman" w:eastAsia="Times New Roman" w:hAnsi="Times New Roman" w:cs="Times New Roman"/>
                <w:sz w:val="20"/>
                <w:szCs w:val="20"/>
                <w:lang w:eastAsia="zh-CN"/>
              </w:rPr>
              <w:t xml:space="preserve"> </w:t>
            </w:r>
            <w:r w:rsidR="009B7B29">
              <w:rPr>
                <w:rFonts w:ascii="Times New Roman" w:eastAsia="Times New Roman" w:hAnsi="Times New Roman" w:cs="Times New Roman"/>
                <w:sz w:val="20"/>
                <w:szCs w:val="20"/>
                <w:lang w:eastAsia="zh-CN"/>
              </w:rPr>
              <w:t xml:space="preserve">opracowań </w:t>
            </w:r>
            <w:r w:rsidR="009B7B29" w:rsidRPr="009B7B29">
              <w:rPr>
                <w:rFonts w:ascii="Times New Roman" w:eastAsia="Times New Roman" w:hAnsi="Times New Roman" w:cs="Times New Roman"/>
                <w:sz w:val="20"/>
                <w:szCs w:val="20"/>
                <w:lang w:eastAsia="zh-CN"/>
              </w:rPr>
              <w:t>odpowiadające swoim rodzajem przedmiotowi zamówienia, na wartość łączną brutto nie niższą niż 5 000,00 zł.</w:t>
            </w:r>
          </w:p>
        </w:tc>
      </w:tr>
      <w:tr w:rsidR="00A62253" w:rsidRPr="00A62253" w14:paraId="59A9F59B" w14:textId="77777777" w:rsidTr="000D0099">
        <w:trPr>
          <w:cantSplit/>
          <w:trHeight w:val="735"/>
        </w:trPr>
        <w:tc>
          <w:tcPr>
            <w:tcW w:w="212" w:type="pct"/>
            <w:vAlign w:val="center"/>
          </w:tcPr>
          <w:p w14:paraId="7AE8CA8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1.1</w:t>
            </w:r>
          </w:p>
        </w:tc>
        <w:tc>
          <w:tcPr>
            <w:tcW w:w="1325" w:type="pct"/>
            <w:vAlign w:val="center"/>
          </w:tcPr>
          <w:p w14:paraId="4FAEA76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7A5A3A0B"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5" w:type="pct"/>
            <w:vAlign w:val="center"/>
          </w:tcPr>
          <w:p w14:paraId="7271A75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0D2D8B7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274B8256"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2" w:type="pct"/>
            <w:vAlign w:val="center"/>
          </w:tcPr>
          <w:p w14:paraId="16D3E2A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A62253" w:rsidRPr="00A62253" w14:paraId="55E5967A" w14:textId="77777777" w:rsidTr="000D0099">
        <w:trPr>
          <w:cantSplit/>
          <w:trHeight w:val="598"/>
        </w:trPr>
        <w:tc>
          <w:tcPr>
            <w:tcW w:w="212" w:type="pct"/>
            <w:vAlign w:val="center"/>
          </w:tcPr>
          <w:p w14:paraId="68402135"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1.2</w:t>
            </w:r>
          </w:p>
        </w:tc>
        <w:tc>
          <w:tcPr>
            <w:tcW w:w="1325" w:type="pct"/>
            <w:vAlign w:val="center"/>
          </w:tcPr>
          <w:p w14:paraId="7F46EFA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5F64CE1B"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3943C623"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5" w:type="pct"/>
            <w:vAlign w:val="center"/>
          </w:tcPr>
          <w:p w14:paraId="78150EDE"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5AE858E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1EA7724F"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2" w:type="pct"/>
            <w:vAlign w:val="center"/>
          </w:tcPr>
          <w:p w14:paraId="18D8F2C1"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color w:val="7030A0"/>
                <w:sz w:val="20"/>
                <w:szCs w:val="20"/>
                <w:lang w:eastAsia="zh-CN"/>
              </w:rPr>
            </w:pPr>
          </w:p>
        </w:tc>
      </w:tr>
      <w:tr w:rsidR="00A62253" w:rsidRPr="00A62253" w14:paraId="09E1C66E" w14:textId="77777777" w:rsidTr="000D0099">
        <w:trPr>
          <w:cantSplit/>
          <w:trHeight w:val="353"/>
        </w:trPr>
        <w:tc>
          <w:tcPr>
            <w:tcW w:w="5000" w:type="pct"/>
            <w:gridSpan w:val="6"/>
            <w:vAlign w:val="center"/>
          </w:tcPr>
          <w:p w14:paraId="63CAA148"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Zadanie nr 2</w:t>
            </w:r>
          </w:p>
          <w:p w14:paraId="6F9A34A0" w14:textId="7532F075" w:rsidR="00A62253" w:rsidRPr="00A62253" w:rsidRDefault="00A62253" w:rsidP="00A62253">
            <w:pPr>
              <w:tabs>
                <w:tab w:val="left" w:pos="851"/>
              </w:tabs>
              <w:spacing w:after="0" w:line="240" w:lineRule="auto"/>
              <w:rPr>
                <w:rFonts w:ascii="Times New Roman" w:eastAsia="Times New Roman" w:hAnsi="Times New Roman" w:cs="Times New Roman"/>
                <w:b/>
                <w:color w:val="7030A0"/>
                <w:sz w:val="20"/>
                <w:szCs w:val="20"/>
                <w:lang w:eastAsia="zh-CN"/>
              </w:rPr>
            </w:pPr>
            <w:r w:rsidRPr="00A62253">
              <w:rPr>
                <w:rFonts w:ascii="Times New Roman" w:eastAsia="Times New Roman" w:hAnsi="Times New Roman" w:cs="Times New Roman"/>
                <w:sz w:val="20"/>
                <w:szCs w:val="20"/>
                <w:lang w:eastAsia="zh-CN"/>
              </w:rPr>
              <w:t>Warunek:</w:t>
            </w:r>
            <w:r w:rsidR="009B7B29">
              <w:rPr>
                <w:rFonts w:ascii="Times New Roman" w:eastAsia="Times New Roman" w:hAnsi="Times New Roman" w:cs="Times New Roman"/>
                <w:sz w:val="20"/>
                <w:szCs w:val="20"/>
                <w:lang w:eastAsia="zh-CN"/>
              </w:rPr>
              <w:t xml:space="preserve"> </w:t>
            </w:r>
            <w:r w:rsidR="009B7B29" w:rsidRPr="009B7B29">
              <w:rPr>
                <w:rFonts w:ascii="Times New Roman" w:eastAsia="Times New Roman" w:hAnsi="Times New Roman" w:cs="Times New Roman"/>
                <w:sz w:val="20"/>
                <w:szCs w:val="20"/>
                <w:lang w:eastAsia="zh-CN"/>
              </w:rPr>
              <w:t xml:space="preserve">wykonał co najmniej </w:t>
            </w:r>
            <w:r w:rsidR="009B7B29">
              <w:rPr>
                <w:rFonts w:ascii="Times New Roman" w:eastAsia="Times New Roman" w:hAnsi="Times New Roman" w:cs="Times New Roman"/>
                <w:sz w:val="20"/>
                <w:szCs w:val="20"/>
                <w:lang w:eastAsia="zh-CN"/>
              </w:rPr>
              <w:t>5</w:t>
            </w:r>
            <w:r w:rsidR="009B7B29" w:rsidRPr="009B7B29">
              <w:rPr>
                <w:rFonts w:ascii="Times New Roman" w:eastAsia="Times New Roman" w:hAnsi="Times New Roman" w:cs="Times New Roman"/>
                <w:sz w:val="20"/>
                <w:szCs w:val="20"/>
                <w:lang w:eastAsia="zh-CN"/>
              </w:rPr>
              <w:t xml:space="preserve"> opracowa</w:t>
            </w:r>
            <w:r w:rsidR="009B7B29">
              <w:rPr>
                <w:rFonts w:ascii="Times New Roman" w:eastAsia="Times New Roman" w:hAnsi="Times New Roman" w:cs="Times New Roman"/>
                <w:sz w:val="20"/>
                <w:szCs w:val="20"/>
                <w:lang w:eastAsia="zh-CN"/>
              </w:rPr>
              <w:t>ń</w:t>
            </w:r>
            <w:r w:rsidR="009B7B29" w:rsidRPr="009B7B29">
              <w:rPr>
                <w:rFonts w:ascii="Times New Roman" w:eastAsia="Times New Roman" w:hAnsi="Times New Roman" w:cs="Times New Roman"/>
                <w:sz w:val="20"/>
                <w:szCs w:val="20"/>
                <w:lang w:eastAsia="zh-CN"/>
              </w:rPr>
              <w:t xml:space="preserve"> odpowiadające swoim rodzajem przedmiotowi zamówienia, na wartość łączną brutto nie niższą niż 5 000,00 zł.</w:t>
            </w:r>
          </w:p>
        </w:tc>
      </w:tr>
      <w:tr w:rsidR="00A62253" w:rsidRPr="00A62253" w14:paraId="5AC0F51D" w14:textId="77777777" w:rsidTr="000D0099">
        <w:trPr>
          <w:cantSplit/>
          <w:trHeight w:val="765"/>
        </w:trPr>
        <w:tc>
          <w:tcPr>
            <w:tcW w:w="212" w:type="pct"/>
            <w:vAlign w:val="center"/>
          </w:tcPr>
          <w:p w14:paraId="3586177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2.1</w:t>
            </w:r>
          </w:p>
        </w:tc>
        <w:tc>
          <w:tcPr>
            <w:tcW w:w="1325" w:type="pct"/>
            <w:vAlign w:val="center"/>
          </w:tcPr>
          <w:p w14:paraId="743E2DB4"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p w14:paraId="106C4290"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5" w:type="pct"/>
            <w:vAlign w:val="center"/>
          </w:tcPr>
          <w:p w14:paraId="24423EA5"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1C69F97D"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2894F712"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2" w:type="pct"/>
            <w:vAlign w:val="center"/>
          </w:tcPr>
          <w:p w14:paraId="75D72C07"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r w:rsidR="00A62253" w:rsidRPr="00A62253" w14:paraId="31D4E742" w14:textId="77777777" w:rsidTr="000D0099">
        <w:trPr>
          <w:cantSplit/>
          <w:trHeight w:val="765"/>
        </w:trPr>
        <w:tc>
          <w:tcPr>
            <w:tcW w:w="212" w:type="pct"/>
            <w:vAlign w:val="center"/>
          </w:tcPr>
          <w:p w14:paraId="37883B05"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r w:rsidRPr="00A62253">
              <w:rPr>
                <w:rFonts w:ascii="Times New Roman" w:eastAsia="Times New Roman" w:hAnsi="Times New Roman" w:cs="Times New Roman"/>
                <w:b/>
                <w:sz w:val="20"/>
                <w:szCs w:val="20"/>
                <w:lang w:eastAsia="zh-CN"/>
              </w:rPr>
              <w:t>2.2</w:t>
            </w:r>
          </w:p>
        </w:tc>
        <w:tc>
          <w:tcPr>
            <w:tcW w:w="1325" w:type="pct"/>
            <w:vAlign w:val="center"/>
          </w:tcPr>
          <w:p w14:paraId="004CEE5C"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sz w:val="20"/>
                <w:szCs w:val="20"/>
                <w:lang w:eastAsia="zh-CN"/>
              </w:rPr>
            </w:pPr>
          </w:p>
        </w:tc>
        <w:tc>
          <w:tcPr>
            <w:tcW w:w="855" w:type="pct"/>
            <w:vAlign w:val="center"/>
          </w:tcPr>
          <w:p w14:paraId="2260F419"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778" w:type="pct"/>
            <w:vAlign w:val="center"/>
          </w:tcPr>
          <w:p w14:paraId="7C813128"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858" w:type="pct"/>
            <w:vAlign w:val="center"/>
          </w:tcPr>
          <w:p w14:paraId="0347BE1A"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c>
          <w:tcPr>
            <w:tcW w:w="972" w:type="pct"/>
            <w:vAlign w:val="center"/>
          </w:tcPr>
          <w:p w14:paraId="72549494" w14:textId="77777777" w:rsidR="00A62253" w:rsidRPr="00A62253" w:rsidRDefault="00A62253" w:rsidP="00A62253">
            <w:pPr>
              <w:tabs>
                <w:tab w:val="left" w:pos="851"/>
              </w:tabs>
              <w:spacing w:after="0" w:line="240" w:lineRule="auto"/>
              <w:jc w:val="center"/>
              <w:rPr>
                <w:rFonts w:ascii="Times New Roman" w:eastAsia="Times New Roman" w:hAnsi="Times New Roman" w:cs="Times New Roman"/>
                <w:b/>
                <w:sz w:val="20"/>
                <w:szCs w:val="20"/>
                <w:lang w:eastAsia="zh-CN"/>
              </w:rPr>
            </w:pPr>
          </w:p>
        </w:tc>
      </w:tr>
    </w:tbl>
    <w:p w14:paraId="4FB89256" w14:textId="77777777" w:rsidR="00A62253" w:rsidRPr="00A62253" w:rsidRDefault="00A62253" w:rsidP="00A62253">
      <w:pPr>
        <w:spacing w:before="200" w:after="0" w:line="240" w:lineRule="auto"/>
        <w:jc w:val="both"/>
        <w:rPr>
          <w:rFonts w:ascii="Times New Roman" w:eastAsia="Times New Roman" w:hAnsi="Times New Roman" w:cs="Times New Roman"/>
          <w:b/>
          <w:bCs/>
          <w:lang w:eastAsia="zh-CN"/>
        </w:rPr>
      </w:pPr>
      <w:r w:rsidRPr="00A62253">
        <w:rPr>
          <w:rFonts w:ascii="Times New Roman" w:eastAsia="Times New Roman" w:hAnsi="Times New Roman" w:cs="Times New Roman"/>
          <w:b/>
          <w:bCs/>
          <w:lang w:eastAsia="zh-CN"/>
        </w:rPr>
        <w:t>Uwaga!</w:t>
      </w:r>
    </w:p>
    <w:p w14:paraId="76D2D264"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bCs/>
          <w:i/>
          <w:iCs/>
          <w:lang w:eastAsia="zh-CN"/>
        </w:rPr>
        <w:t>Przez wykonanie zamówienia należy rozumieć jego odbiór.</w:t>
      </w:r>
    </w:p>
    <w:p w14:paraId="10DE4EC7"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D</w:t>
      </w:r>
      <w:r w:rsidRPr="00A62253">
        <w:rPr>
          <w:rFonts w:ascii="Times New Roman" w:eastAsia="Times New Roman" w:hAnsi="Times New Roman" w:cs="Times New Roman"/>
          <w:bCs/>
          <w:i/>
          <w:iCs/>
          <w:lang w:eastAsia="zh-CN"/>
        </w:rPr>
        <w:t>o wykazu należy dołączyć dokumenty potwierdzające, że podan</w:t>
      </w:r>
      <w:r w:rsidRPr="00A62253">
        <w:rPr>
          <w:rFonts w:ascii="Times New Roman" w:eastAsia="Times New Roman" w:hAnsi="Times New Roman" w:cs="Times New Roman"/>
          <w:i/>
          <w:iCs/>
          <w:lang w:eastAsia="zh-CN"/>
        </w:rPr>
        <w:t xml:space="preserve">e w wykazie usługi </w:t>
      </w:r>
      <w:r w:rsidRPr="00A62253">
        <w:rPr>
          <w:rFonts w:ascii="Times New Roman" w:eastAsia="Times New Roman" w:hAnsi="Times New Roman" w:cs="Times New Roman"/>
          <w:bCs/>
          <w:i/>
          <w:iCs/>
          <w:lang w:eastAsia="zh-CN"/>
        </w:rPr>
        <w:t>zostały wykonane należycie.</w:t>
      </w:r>
    </w:p>
    <w:p w14:paraId="3B80D2EE" w14:textId="6EEA9479"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W przypadku, gdy wykazano doświadczenie innego podmiotu, Wykonawca składający ofertę zobowiązany jest udowodnić Zamawiającemu, iż będzie dysponował zasobami niezbędn</w:t>
      </w:r>
      <w:r w:rsidR="006A5B68">
        <w:rPr>
          <w:rFonts w:ascii="Times New Roman" w:eastAsia="Times New Roman" w:hAnsi="Times New Roman" w:cs="Times New Roman"/>
          <w:i/>
          <w:iCs/>
          <w:lang w:eastAsia="zh-CN"/>
        </w:rPr>
        <w:t>ymi do realizacji zamówienia, </w:t>
      </w:r>
      <w:r w:rsidRPr="00A62253">
        <w:rPr>
          <w:rFonts w:ascii="Times New Roman" w:eastAsia="Times New Roman" w:hAnsi="Times New Roman" w:cs="Times New Roman"/>
          <w:i/>
          <w:iCs/>
          <w:lang w:eastAsia="zh-CN"/>
        </w:rPr>
        <w:t xml:space="preserve">w </w:t>
      </w:r>
      <w:r w:rsidR="009B7B29" w:rsidRPr="00A62253">
        <w:rPr>
          <w:rFonts w:ascii="Times New Roman" w:eastAsia="Times New Roman" w:hAnsi="Times New Roman" w:cs="Times New Roman"/>
          <w:i/>
          <w:iCs/>
          <w:lang w:eastAsia="zh-CN"/>
        </w:rPr>
        <w:t>szczególności dołączając</w:t>
      </w:r>
      <w:r w:rsidRPr="00A62253">
        <w:rPr>
          <w:rFonts w:ascii="Times New Roman" w:eastAsia="Times New Roman" w:hAnsi="Times New Roman" w:cs="Times New Roman"/>
          <w:i/>
          <w:iCs/>
          <w:lang w:eastAsia="zh-CN"/>
        </w:rPr>
        <w:t xml:space="preserve"> w tym celu do oferty zobowiązanie tych podmiotów do oddania mu do dyspozycji niezbędnych zasobów na okres korzystania z nich przy wykonaniu zamówienia.</w:t>
      </w:r>
    </w:p>
    <w:p w14:paraId="5828B57F"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19"/>
    <w:p w14:paraId="2CC7BC74" w14:textId="77777777" w:rsidR="00A62253" w:rsidRPr="00A62253" w:rsidRDefault="00A62253" w:rsidP="00A62253">
      <w:pPr>
        <w:spacing w:after="160" w:line="259" w:lineRule="auto"/>
        <w:rPr>
          <w:rFonts w:ascii="Times New Roman" w:eastAsia="Times New Roman" w:hAnsi="Times New Roman" w:cs="Times New Roman"/>
          <w:i/>
          <w:iCs/>
          <w:sz w:val="20"/>
          <w:szCs w:val="20"/>
          <w:lang w:eastAsia="pl-PL"/>
        </w:rPr>
      </w:pPr>
      <w:r w:rsidRPr="00A62253">
        <w:rPr>
          <w:rFonts w:ascii="Times New Roman" w:eastAsia="Times New Roman" w:hAnsi="Times New Roman" w:cs="Times New Roman"/>
          <w:i/>
          <w:iCs/>
          <w:sz w:val="20"/>
          <w:szCs w:val="20"/>
          <w:lang w:eastAsia="pl-PL"/>
        </w:rPr>
        <w:br w:type="page"/>
      </w:r>
    </w:p>
    <w:p w14:paraId="05957686"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0" w:name="_Toc234565843"/>
      <w:r w:rsidRPr="00A62253">
        <w:rPr>
          <w:rFonts w:ascii="Times New Roman" w:eastAsia="Times New Roman" w:hAnsi="Times New Roman" w:cs="Times New Roman"/>
          <w:b/>
          <w:bCs/>
          <w:color w:val="2F5496"/>
          <w:sz w:val="28"/>
          <w:szCs w:val="28"/>
          <w:lang w:eastAsia="pl-PL"/>
        </w:rPr>
        <w:lastRenderedPageBreak/>
        <w:t>Załącznik nr 4.4 do SWZ – Wykaz osób kierowanych do wykonania zamówienia</w:t>
      </w:r>
      <w:bookmarkEnd w:id="120"/>
      <w:r w:rsidRPr="00A62253">
        <w:rPr>
          <w:rFonts w:ascii="Times New Roman" w:eastAsia="Times New Roman" w:hAnsi="Times New Roman" w:cs="Times New Roman"/>
          <w:b/>
          <w:bCs/>
          <w:color w:val="2F5496"/>
          <w:sz w:val="28"/>
          <w:szCs w:val="28"/>
          <w:lang w:eastAsia="pl-PL"/>
        </w:rPr>
        <w:t xml:space="preserve"> </w:t>
      </w:r>
    </w:p>
    <w:p w14:paraId="51F0B7FD"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1ACF3F6D" w14:textId="77777777" w:rsidR="00A62253" w:rsidRPr="00A62253" w:rsidRDefault="00A62253" w:rsidP="00A62253">
      <w:pPr>
        <w:spacing w:after="0" w:line="240" w:lineRule="auto"/>
        <w:jc w:val="center"/>
        <w:rPr>
          <w:rFonts w:ascii="Times New Roman" w:eastAsia="Times New Roman" w:hAnsi="Times New Roman" w:cs="Times New Roman"/>
          <w:b/>
          <w:bCs/>
          <w:sz w:val="24"/>
          <w:szCs w:val="24"/>
          <w:lang w:eastAsia="pl-PL"/>
        </w:rPr>
      </w:pPr>
      <w:bookmarkStart w:id="121" w:name="_Hlk106046293"/>
      <w:r w:rsidRPr="00A62253">
        <w:rPr>
          <w:rFonts w:ascii="Times New Roman" w:eastAsia="Times New Roman" w:hAnsi="Times New Roman" w:cs="Times New Roman"/>
          <w:b/>
          <w:bCs/>
          <w:sz w:val="24"/>
          <w:szCs w:val="24"/>
          <w:lang w:eastAsia="pl-PL"/>
        </w:rPr>
        <w:t>w zakresie niezbędnym do wykazania spełnienia warunku udziału w postępowaniu</w:t>
      </w:r>
    </w:p>
    <w:p w14:paraId="559A4AA4" w14:textId="77777777" w:rsidR="00A62253" w:rsidRPr="00A62253" w:rsidRDefault="00A62253" w:rsidP="00A62253">
      <w:pPr>
        <w:spacing w:after="0" w:line="240" w:lineRule="auto"/>
        <w:rPr>
          <w:rFonts w:ascii="Times New Roman" w:eastAsia="Times New Roman" w:hAnsi="Times New Roman" w:cs="Times New Roman"/>
          <w:b/>
          <w:bCs/>
          <w:sz w:val="24"/>
          <w:szCs w:val="24"/>
          <w:lang w:eastAsia="pl-PL"/>
        </w:rPr>
      </w:pPr>
    </w:p>
    <w:p w14:paraId="1B2E472D"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1A86EA63" w14:textId="77777777" w:rsidR="00A62253" w:rsidRPr="00A62253" w:rsidRDefault="00A62253" w:rsidP="00A62253">
      <w:pPr>
        <w:spacing w:after="0" w:line="240" w:lineRule="auto"/>
        <w:rPr>
          <w:rFonts w:ascii="Times New Roman" w:eastAsia="Times New Roman" w:hAnsi="Times New Roman" w:cs="Times New Roman"/>
          <w:sz w:val="24"/>
          <w:szCs w:val="24"/>
          <w:lang w:eastAsia="pl-PL"/>
        </w:rPr>
      </w:pPr>
    </w:p>
    <w:tbl>
      <w:tblPr>
        <w:tblW w:w="4963"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9"/>
        <w:gridCol w:w="2335"/>
        <w:gridCol w:w="1844"/>
        <w:gridCol w:w="2317"/>
        <w:gridCol w:w="1932"/>
      </w:tblGrid>
      <w:tr w:rsidR="00A62253" w:rsidRPr="00A62253" w14:paraId="447F0FEB" w14:textId="77777777" w:rsidTr="000119BF">
        <w:trPr>
          <w:cantSplit/>
          <w:trHeight w:val="20"/>
          <w:tblHeader/>
        </w:trPr>
        <w:tc>
          <w:tcPr>
            <w:tcW w:w="388" w:type="pct"/>
            <w:vAlign w:val="center"/>
          </w:tcPr>
          <w:p w14:paraId="44DAA777" w14:textId="77777777" w:rsidR="00A62253" w:rsidRPr="00A62253" w:rsidRDefault="00A62253" w:rsidP="00A62253">
            <w:pPr>
              <w:autoSpaceDN w:val="0"/>
              <w:adjustRightInd w:val="0"/>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Lp.</w:t>
            </w:r>
          </w:p>
        </w:tc>
        <w:tc>
          <w:tcPr>
            <w:tcW w:w="1278" w:type="pct"/>
            <w:vAlign w:val="center"/>
          </w:tcPr>
          <w:p w14:paraId="13574F5C" w14:textId="77777777" w:rsidR="00A62253" w:rsidRPr="00A62253" w:rsidRDefault="00A62253" w:rsidP="00A62253">
            <w:pPr>
              <w:autoSpaceDN w:val="0"/>
              <w:adjustRightInd w:val="0"/>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 xml:space="preserve">Wymagania Zamawiającego </w:t>
            </w:r>
            <w:r w:rsidRPr="00A62253">
              <w:rPr>
                <w:rFonts w:ascii="Times New Roman" w:eastAsia="Times New Roman" w:hAnsi="Times New Roman" w:cs="Times New Roman"/>
                <w:b/>
                <w:sz w:val="20"/>
                <w:szCs w:val="20"/>
                <w:lang w:eastAsia="pl-PL"/>
              </w:rPr>
              <w:br/>
              <w:t xml:space="preserve">w zakresie ilości osób </w:t>
            </w:r>
            <w:r w:rsidRPr="00A62253">
              <w:rPr>
                <w:rFonts w:ascii="Times New Roman" w:eastAsia="Times New Roman" w:hAnsi="Times New Roman" w:cs="Times New Roman"/>
                <w:b/>
                <w:sz w:val="20"/>
                <w:szCs w:val="20"/>
                <w:lang w:eastAsia="pl-PL"/>
              </w:rPr>
              <w:br/>
              <w:t>o wymaganych uprawnieniach/</w:t>
            </w:r>
            <w:r w:rsidRPr="00A62253">
              <w:rPr>
                <w:rFonts w:ascii="Times New Roman" w:eastAsia="Times New Roman" w:hAnsi="Times New Roman" w:cs="Times New Roman"/>
                <w:b/>
                <w:sz w:val="20"/>
                <w:szCs w:val="20"/>
                <w:lang w:eastAsia="pl-PL"/>
              </w:rPr>
              <w:br/>
              <w:t>kwalifikacjach</w:t>
            </w:r>
          </w:p>
        </w:tc>
        <w:tc>
          <w:tcPr>
            <w:tcW w:w="1009" w:type="pct"/>
            <w:vAlign w:val="center"/>
          </w:tcPr>
          <w:p w14:paraId="178C28B5"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Imię i nazwisko</w:t>
            </w:r>
          </w:p>
        </w:tc>
        <w:tc>
          <w:tcPr>
            <w:tcW w:w="1268" w:type="pct"/>
            <w:vAlign w:val="center"/>
          </w:tcPr>
          <w:p w14:paraId="770268A4"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Nr dokumentu potwierdzającego posiadane uprawnienia/ kwalifikacje/</w:t>
            </w:r>
          </w:p>
          <w:p w14:paraId="327540F5"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wykształcenie</w:t>
            </w:r>
          </w:p>
        </w:tc>
        <w:tc>
          <w:tcPr>
            <w:tcW w:w="1058" w:type="pct"/>
            <w:vAlign w:val="center"/>
          </w:tcPr>
          <w:p w14:paraId="5749C7B3" w14:textId="7777777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iCs/>
                <w:sz w:val="20"/>
                <w:szCs w:val="20"/>
                <w:lang w:eastAsia="pl-PL"/>
              </w:rPr>
              <w:t>Podmiot udostępniający zasoby</w:t>
            </w:r>
            <w:r w:rsidRPr="00A62253">
              <w:rPr>
                <w:rFonts w:ascii="Times New Roman" w:eastAsia="Times New Roman" w:hAnsi="Times New Roman" w:cs="Times New Roman"/>
                <w:b/>
                <w:bCs/>
                <w:sz w:val="20"/>
                <w:szCs w:val="20"/>
                <w:lang w:eastAsia="pl-PL"/>
              </w:rPr>
              <w:t xml:space="preserve"> w przypadku korzystania przez Wykonawcę</w:t>
            </w:r>
          </w:p>
        </w:tc>
      </w:tr>
      <w:tr w:rsidR="00A62253" w:rsidRPr="00A62253" w14:paraId="08F88E82" w14:textId="77777777" w:rsidTr="000119BF">
        <w:trPr>
          <w:cantSplit/>
          <w:trHeight w:val="20"/>
          <w:tblHeader/>
        </w:trPr>
        <w:tc>
          <w:tcPr>
            <w:tcW w:w="388" w:type="pct"/>
            <w:vAlign w:val="center"/>
          </w:tcPr>
          <w:p w14:paraId="599287CE"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1</w:t>
            </w:r>
          </w:p>
        </w:tc>
        <w:tc>
          <w:tcPr>
            <w:tcW w:w="1278" w:type="pct"/>
            <w:vAlign w:val="center"/>
          </w:tcPr>
          <w:p w14:paraId="6570D714" w14:textId="77777777" w:rsidR="00A62253" w:rsidRPr="00A62253" w:rsidRDefault="00A62253" w:rsidP="00A62253">
            <w:pPr>
              <w:tabs>
                <w:tab w:val="left" w:pos="470"/>
              </w:tabs>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2</w:t>
            </w:r>
          </w:p>
        </w:tc>
        <w:tc>
          <w:tcPr>
            <w:tcW w:w="1009" w:type="pct"/>
            <w:vAlign w:val="center"/>
          </w:tcPr>
          <w:p w14:paraId="34F81406"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3</w:t>
            </w:r>
          </w:p>
        </w:tc>
        <w:tc>
          <w:tcPr>
            <w:tcW w:w="1268" w:type="pct"/>
            <w:vAlign w:val="center"/>
          </w:tcPr>
          <w:p w14:paraId="2C250A64"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4</w:t>
            </w:r>
          </w:p>
        </w:tc>
        <w:tc>
          <w:tcPr>
            <w:tcW w:w="1058" w:type="pct"/>
            <w:vAlign w:val="center"/>
          </w:tcPr>
          <w:p w14:paraId="240C5A7F" w14:textId="77777777" w:rsidR="00A62253" w:rsidRPr="00A62253" w:rsidRDefault="00A62253" w:rsidP="00A62253">
            <w:pPr>
              <w:spacing w:after="0" w:line="240" w:lineRule="auto"/>
              <w:jc w:val="center"/>
              <w:rPr>
                <w:rFonts w:ascii="Times New Roman" w:eastAsia="Times New Roman" w:hAnsi="Times New Roman" w:cs="Times New Roman"/>
                <w:i/>
                <w:sz w:val="20"/>
                <w:szCs w:val="20"/>
                <w:lang w:eastAsia="pl-PL"/>
              </w:rPr>
            </w:pPr>
            <w:r w:rsidRPr="00A62253">
              <w:rPr>
                <w:rFonts w:ascii="Times New Roman" w:eastAsia="Times New Roman" w:hAnsi="Times New Roman" w:cs="Times New Roman"/>
                <w:i/>
                <w:sz w:val="20"/>
                <w:szCs w:val="20"/>
                <w:lang w:eastAsia="pl-PL"/>
              </w:rPr>
              <w:t>5</w:t>
            </w:r>
          </w:p>
        </w:tc>
      </w:tr>
      <w:tr w:rsidR="00A62253" w:rsidRPr="00A62253" w14:paraId="3DB21C25" w14:textId="77777777" w:rsidTr="00ED0363">
        <w:trPr>
          <w:cantSplit/>
          <w:trHeight w:val="334"/>
        </w:trPr>
        <w:tc>
          <w:tcPr>
            <w:tcW w:w="5000" w:type="pct"/>
            <w:gridSpan w:val="5"/>
            <w:vAlign w:val="center"/>
          </w:tcPr>
          <w:p w14:paraId="427FD8EF" w14:textId="2E8F30F4"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b/>
                <w:bCs/>
                <w:sz w:val="20"/>
                <w:szCs w:val="20"/>
                <w:lang w:eastAsia="pl-PL"/>
              </w:rPr>
              <w:t>Zadanie nr 1</w:t>
            </w:r>
            <w:r w:rsidR="009B7B29">
              <w:rPr>
                <w:rFonts w:ascii="Times New Roman" w:eastAsia="Times New Roman" w:hAnsi="Times New Roman" w:cs="Times New Roman"/>
                <w:b/>
                <w:bCs/>
                <w:sz w:val="20"/>
                <w:szCs w:val="20"/>
                <w:lang w:eastAsia="pl-PL"/>
              </w:rPr>
              <w:t xml:space="preserve"> – Analizy techniczno-ekonomiczne</w:t>
            </w:r>
          </w:p>
        </w:tc>
      </w:tr>
      <w:tr w:rsidR="00A62253" w:rsidRPr="00A62253" w14:paraId="098647B6" w14:textId="77777777" w:rsidTr="000119BF">
        <w:trPr>
          <w:cantSplit/>
          <w:trHeight w:val="965"/>
        </w:trPr>
        <w:tc>
          <w:tcPr>
            <w:tcW w:w="388" w:type="pct"/>
            <w:vAlign w:val="center"/>
          </w:tcPr>
          <w:p w14:paraId="74EE90AE" w14:textId="39546CE7"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1</w:t>
            </w:r>
          </w:p>
        </w:tc>
        <w:tc>
          <w:tcPr>
            <w:tcW w:w="1278" w:type="pct"/>
            <w:vMerge w:val="restart"/>
            <w:vAlign w:val="center"/>
          </w:tcPr>
          <w:p w14:paraId="05207575" w14:textId="077996B1" w:rsidR="009B7B29" w:rsidRPr="009B7B29" w:rsidRDefault="009B7B29" w:rsidP="009B7B29">
            <w:pPr>
              <w:spacing w:after="0" w:line="240" w:lineRule="auto"/>
              <w:contextualSpacing/>
              <w:jc w:val="center"/>
              <w:rPr>
                <w:rFonts w:ascii="Times New Roman" w:eastAsia="Times New Roman" w:hAnsi="Times New Roman" w:cs="Times New Roman"/>
                <w:sz w:val="20"/>
                <w:szCs w:val="20"/>
                <w:lang w:eastAsia="pl-PL"/>
              </w:rPr>
            </w:pPr>
            <w:r w:rsidRPr="009B7B29">
              <w:rPr>
                <w:rFonts w:ascii="Times New Roman" w:eastAsia="Times New Roman" w:hAnsi="Times New Roman" w:cs="Times New Roman"/>
                <w:sz w:val="20"/>
                <w:szCs w:val="20"/>
                <w:lang w:eastAsia="pl-PL"/>
              </w:rPr>
              <w:t>- co najmniej 1 osoba posiadająca uprawnienia budowlane w specjalności konstrukcyjno-budowlanej do projektowania lub kierowania robotami bez ograniczeń</w:t>
            </w:r>
          </w:p>
          <w:p w14:paraId="4946C346" w14:textId="77777777" w:rsidR="009B7B29" w:rsidRPr="009B7B29" w:rsidRDefault="009B7B29" w:rsidP="009B7B29">
            <w:pPr>
              <w:spacing w:after="0" w:line="240" w:lineRule="auto"/>
              <w:contextualSpacing/>
              <w:jc w:val="both"/>
              <w:rPr>
                <w:rFonts w:ascii="Times New Roman" w:eastAsia="Times New Roman" w:hAnsi="Times New Roman" w:cs="Times New Roman"/>
                <w:b/>
                <w:bCs/>
                <w:sz w:val="20"/>
                <w:szCs w:val="20"/>
                <w:lang w:eastAsia="pl-PL"/>
              </w:rPr>
            </w:pPr>
            <w:r w:rsidRPr="009B7B29">
              <w:rPr>
                <w:rFonts w:ascii="Times New Roman" w:eastAsia="Times New Roman" w:hAnsi="Times New Roman" w:cs="Times New Roman"/>
                <w:b/>
                <w:bCs/>
                <w:sz w:val="20"/>
                <w:szCs w:val="20"/>
                <w:lang w:eastAsia="pl-PL"/>
              </w:rPr>
              <w:t>oraz</w:t>
            </w:r>
          </w:p>
          <w:p w14:paraId="7F3149DC" w14:textId="3ABE2FFE" w:rsidR="00A62253" w:rsidRPr="00A62253" w:rsidRDefault="009B7B29" w:rsidP="009B7B29">
            <w:pPr>
              <w:spacing w:after="0" w:line="240" w:lineRule="auto"/>
              <w:ind w:left="-43"/>
              <w:jc w:val="center"/>
              <w:rPr>
                <w:rFonts w:ascii="Times New Roman" w:eastAsia="Times New Roman" w:hAnsi="Times New Roman" w:cs="Times New Roman"/>
                <w:sz w:val="20"/>
                <w:szCs w:val="20"/>
                <w:lang w:eastAsia="pl-PL"/>
              </w:rPr>
            </w:pPr>
            <w:r w:rsidRPr="009B7B29">
              <w:rPr>
                <w:rFonts w:ascii="Times New Roman" w:eastAsia="Times New Roman" w:hAnsi="Times New Roman" w:cs="Times New Roman"/>
                <w:sz w:val="20"/>
                <w:szCs w:val="20"/>
                <w:lang w:eastAsia="pl-PL"/>
              </w:rPr>
              <w:t>- co najmniej 1 osoba posiadająca uprawnienia rzeczoznawcy majątkowego</w:t>
            </w:r>
          </w:p>
        </w:tc>
        <w:tc>
          <w:tcPr>
            <w:tcW w:w="1009" w:type="pct"/>
            <w:vAlign w:val="center"/>
          </w:tcPr>
          <w:p w14:paraId="20EB776F"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268" w:type="pct"/>
            <w:vAlign w:val="center"/>
          </w:tcPr>
          <w:p w14:paraId="04519034"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8" w:type="pct"/>
            <w:vAlign w:val="center"/>
          </w:tcPr>
          <w:p w14:paraId="4815DB2E"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507738EE" w14:textId="77777777" w:rsidTr="000119BF">
        <w:trPr>
          <w:cantSplit/>
          <w:trHeight w:val="859"/>
        </w:trPr>
        <w:tc>
          <w:tcPr>
            <w:tcW w:w="388" w:type="pct"/>
            <w:vAlign w:val="center"/>
          </w:tcPr>
          <w:p w14:paraId="7F79B5FA" w14:textId="61D6F4C4" w:rsidR="00A62253" w:rsidRPr="00A62253" w:rsidRDefault="000119BF" w:rsidP="00A6225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p>
        </w:tc>
        <w:tc>
          <w:tcPr>
            <w:tcW w:w="1278" w:type="pct"/>
            <w:vMerge/>
            <w:vAlign w:val="center"/>
          </w:tcPr>
          <w:p w14:paraId="7B47461B" w14:textId="77777777" w:rsidR="00A62253" w:rsidRPr="00A62253" w:rsidRDefault="00A62253" w:rsidP="00A62253">
            <w:pPr>
              <w:spacing w:after="0" w:line="240" w:lineRule="auto"/>
              <w:ind w:left="-43"/>
              <w:jc w:val="center"/>
              <w:rPr>
                <w:rFonts w:ascii="Times New Roman" w:eastAsia="Times New Roman" w:hAnsi="Times New Roman" w:cs="Times New Roman"/>
                <w:sz w:val="20"/>
                <w:szCs w:val="20"/>
                <w:lang w:eastAsia="pl-PL"/>
              </w:rPr>
            </w:pPr>
          </w:p>
        </w:tc>
        <w:tc>
          <w:tcPr>
            <w:tcW w:w="1009" w:type="pct"/>
            <w:vAlign w:val="center"/>
          </w:tcPr>
          <w:p w14:paraId="7859779C"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268" w:type="pct"/>
            <w:vAlign w:val="center"/>
          </w:tcPr>
          <w:p w14:paraId="1B4E9AFA"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8" w:type="pct"/>
            <w:vAlign w:val="center"/>
          </w:tcPr>
          <w:p w14:paraId="319C33AD"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6594B3A5" w14:textId="77777777" w:rsidTr="000119BF">
        <w:trPr>
          <w:cantSplit/>
          <w:trHeight w:val="825"/>
        </w:trPr>
        <w:tc>
          <w:tcPr>
            <w:tcW w:w="388" w:type="pct"/>
            <w:vAlign w:val="center"/>
          </w:tcPr>
          <w:p w14:paraId="08CFEE70" w14:textId="367B6B5C" w:rsidR="00A62253" w:rsidRPr="00A62253" w:rsidRDefault="000119BF" w:rsidP="00A6225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p>
        </w:tc>
        <w:tc>
          <w:tcPr>
            <w:tcW w:w="1278" w:type="pct"/>
            <w:vMerge/>
            <w:vAlign w:val="center"/>
          </w:tcPr>
          <w:p w14:paraId="2BFAE859" w14:textId="77777777" w:rsidR="00A62253" w:rsidRPr="00A62253" w:rsidRDefault="00A62253" w:rsidP="00A62253">
            <w:pPr>
              <w:spacing w:after="0" w:line="240" w:lineRule="auto"/>
              <w:ind w:left="-43"/>
              <w:jc w:val="center"/>
              <w:rPr>
                <w:rFonts w:ascii="Times New Roman" w:eastAsia="Times New Roman" w:hAnsi="Times New Roman" w:cs="Times New Roman"/>
                <w:sz w:val="20"/>
                <w:szCs w:val="20"/>
                <w:lang w:eastAsia="pl-PL"/>
              </w:rPr>
            </w:pPr>
          </w:p>
        </w:tc>
        <w:tc>
          <w:tcPr>
            <w:tcW w:w="1009" w:type="pct"/>
            <w:vAlign w:val="center"/>
          </w:tcPr>
          <w:p w14:paraId="53B077DF"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268" w:type="pct"/>
            <w:vAlign w:val="center"/>
          </w:tcPr>
          <w:p w14:paraId="33F3822D"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8" w:type="pct"/>
            <w:vAlign w:val="center"/>
          </w:tcPr>
          <w:p w14:paraId="1FD5BBDC"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284A7A1D" w14:textId="77777777" w:rsidTr="00ED0363">
        <w:trPr>
          <w:cantSplit/>
          <w:trHeight w:val="322"/>
        </w:trPr>
        <w:tc>
          <w:tcPr>
            <w:tcW w:w="5000" w:type="pct"/>
            <w:gridSpan w:val="5"/>
            <w:vAlign w:val="center"/>
          </w:tcPr>
          <w:p w14:paraId="14BCC126" w14:textId="15B4B322" w:rsidR="00A62253" w:rsidRPr="00A62253" w:rsidRDefault="00A62253" w:rsidP="00A62253">
            <w:pPr>
              <w:spacing w:before="120" w:after="120" w:line="240" w:lineRule="auto"/>
              <w:jc w:val="center"/>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b/>
                <w:bCs/>
                <w:color w:val="000000"/>
                <w:sz w:val="20"/>
                <w:szCs w:val="20"/>
                <w:lang w:eastAsia="pl-PL"/>
              </w:rPr>
              <w:t>Zadanie nr 2</w:t>
            </w:r>
            <w:r w:rsidR="009B7B29">
              <w:rPr>
                <w:rFonts w:ascii="Times New Roman" w:eastAsia="Times New Roman" w:hAnsi="Times New Roman" w:cs="Times New Roman"/>
                <w:b/>
                <w:bCs/>
                <w:color w:val="000000"/>
                <w:sz w:val="20"/>
                <w:szCs w:val="20"/>
                <w:lang w:eastAsia="pl-PL"/>
              </w:rPr>
              <w:t xml:space="preserve"> – Opinie budowlane</w:t>
            </w:r>
          </w:p>
        </w:tc>
      </w:tr>
      <w:tr w:rsidR="00A62253" w:rsidRPr="00A62253" w14:paraId="4C867071" w14:textId="77777777" w:rsidTr="000119BF">
        <w:trPr>
          <w:cantSplit/>
          <w:trHeight w:val="923"/>
        </w:trPr>
        <w:tc>
          <w:tcPr>
            <w:tcW w:w="388" w:type="pct"/>
            <w:vAlign w:val="center"/>
          </w:tcPr>
          <w:p w14:paraId="4C3B83ED" w14:textId="2185D9E5" w:rsidR="00A62253" w:rsidRPr="00A62253" w:rsidRDefault="000119BF" w:rsidP="00A6225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w:t>
            </w:r>
          </w:p>
        </w:tc>
        <w:tc>
          <w:tcPr>
            <w:tcW w:w="1278" w:type="pct"/>
            <w:vMerge w:val="restart"/>
            <w:vAlign w:val="center"/>
          </w:tcPr>
          <w:p w14:paraId="2240E953" w14:textId="0EFFB9F9" w:rsidR="00A62253" w:rsidRPr="000119BF" w:rsidRDefault="000119BF" w:rsidP="00A62253">
            <w:pPr>
              <w:spacing w:after="0" w:line="240" w:lineRule="auto"/>
              <w:contextualSpacing/>
              <w:jc w:val="center"/>
              <w:rPr>
                <w:rFonts w:ascii="Times New Roman" w:eastAsia="Times New Roman" w:hAnsi="Times New Roman" w:cs="Times New Roman"/>
                <w:sz w:val="20"/>
                <w:szCs w:val="20"/>
                <w:lang w:eastAsia="pl-PL"/>
              </w:rPr>
            </w:pPr>
            <w:r w:rsidRPr="000119BF">
              <w:rPr>
                <w:rFonts w:ascii="Times New Roman" w:eastAsia="Times New Roman" w:hAnsi="Times New Roman" w:cs="Times New Roman"/>
                <w:sz w:val="20"/>
                <w:szCs w:val="20"/>
                <w:lang w:eastAsia="pl-PL"/>
              </w:rPr>
              <w:t>co najmniej 1 osoba posiadająca uprawnienia budowlane w specjalności konstrukcyjno-budowlanej do projektowania lub kierowania robotami bez ograniczeń</w:t>
            </w:r>
          </w:p>
        </w:tc>
        <w:tc>
          <w:tcPr>
            <w:tcW w:w="1009" w:type="pct"/>
            <w:vAlign w:val="center"/>
          </w:tcPr>
          <w:p w14:paraId="2F43E0E8"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268" w:type="pct"/>
            <w:vAlign w:val="center"/>
          </w:tcPr>
          <w:p w14:paraId="5A17F042"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8" w:type="pct"/>
            <w:vAlign w:val="center"/>
          </w:tcPr>
          <w:p w14:paraId="6368F4DB"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5430AD52" w14:textId="77777777" w:rsidTr="000119BF">
        <w:trPr>
          <w:cantSplit/>
          <w:trHeight w:val="851"/>
        </w:trPr>
        <w:tc>
          <w:tcPr>
            <w:tcW w:w="388" w:type="pct"/>
            <w:vAlign w:val="center"/>
          </w:tcPr>
          <w:p w14:paraId="5C9474B1" w14:textId="3375E9D7" w:rsidR="00A62253" w:rsidRPr="00A62253" w:rsidRDefault="000119BF" w:rsidP="00A6225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p>
        </w:tc>
        <w:tc>
          <w:tcPr>
            <w:tcW w:w="1278" w:type="pct"/>
            <w:vMerge/>
            <w:vAlign w:val="center"/>
          </w:tcPr>
          <w:p w14:paraId="464D9BBE" w14:textId="77777777" w:rsidR="00A62253" w:rsidRPr="00A62253" w:rsidRDefault="00A62253" w:rsidP="00A62253">
            <w:pPr>
              <w:spacing w:after="0" w:line="240" w:lineRule="auto"/>
              <w:contextualSpacing/>
              <w:jc w:val="center"/>
              <w:rPr>
                <w:rFonts w:ascii="Times New Roman" w:eastAsia="Times New Roman" w:hAnsi="Times New Roman" w:cs="Times New Roman"/>
                <w:sz w:val="20"/>
                <w:szCs w:val="20"/>
                <w:lang w:eastAsia="pl-PL"/>
              </w:rPr>
            </w:pPr>
          </w:p>
        </w:tc>
        <w:tc>
          <w:tcPr>
            <w:tcW w:w="1009" w:type="pct"/>
            <w:vAlign w:val="center"/>
          </w:tcPr>
          <w:p w14:paraId="2A5CA204"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268" w:type="pct"/>
            <w:vAlign w:val="center"/>
          </w:tcPr>
          <w:p w14:paraId="3EC02CB3"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8" w:type="pct"/>
            <w:vAlign w:val="center"/>
          </w:tcPr>
          <w:p w14:paraId="6D7FA02C"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r w:rsidR="00A62253" w:rsidRPr="00A62253" w14:paraId="4537B45A" w14:textId="77777777" w:rsidTr="00ED0363">
        <w:trPr>
          <w:cantSplit/>
          <w:trHeight w:val="751"/>
        </w:trPr>
        <w:tc>
          <w:tcPr>
            <w:tcW w:w="388" w:type="pct"/>
            <w:vAlign w:val="center"/>
          </w:tcPr>
          <w:p w14:paraId="6A760E02" w14:textId="76C9126B" w:rsidR="00A62253" w:rsidRPr="00A62253" w:rsidRDefault="00A62253" w:rsidP="00A62253">
            <w:pPr>
              <w:spacing w:after="0" w:line="240" w:lineRule="auto"/>
              <w:jc w:val="center"/>
              <w:rPr>
                <w:rFonts w:ascii="Times New Roman" w:eastAsia="Times New Roman" w:hAnsi="Times New Roman" w:cs="Times New Roman"/>
                <w:b/>
                <w:sz w:val="20"/>
                <w:szCs w:val="20"/>
                <w:lang w:eastAsia="pl-PL"/>
              </w:rPr>
            </w:pPr>
            <w:r w:rsidRPr="00A62253">
              <w:rPr>
                <w:rFonts w:ascii="Times New Roman" w:eastAsia="Times New Roman" w:hAnsi="Times New Roman" w:cs="Times New Roman"/>
                <w:b/>
                <w:sz w:val="20"/>
                <w:szCs w:val="20"/>
                <w:lang w:eastAsia="pl-PL"/>
              </w:rPr>
              <w:t>3</w:t>
            </w:r>
          </w:p>
        </w:tc>
        <w:tc>
          <w:tcPr>
            <w:tcW w:w="1278" w:type="pct"/>
            <w:vMerge/>
            <w:vAlign w:val="center"/>
          </w:tcPr>
          <w:p w14:paraId="4E046028" w14:textId="77777777" w:rsidR="00A62253" w:rsidRPr="00A62253" w:rsidRDefault="00A62253" w:rsidP="00A62253">
            <w:pPr>
              <w:spacing w:after="0" w:line="240" w:lineRule="auto"/>
              <w:contextualSpacing/>
              <w:jc w:val="center"/>
              <w:rPr>
                <w:rFonts w:ascii="Times New Roman" w:eastAsia="Times New Roman" w:hAnsi="Times New Roman" w:cs="Times New Roman"/>
                <w:sz w:val="20"/>
                <w:szCs w:val="20"/>
                <w:lang w:eastAsia="pl-PL"/>
              </w:rPr>
            </w:pPr>
          </w:p>
        </w:tc>
        <w:tc>
          <w:tcPr>
            <w:tcW w:w="1009" w:type="pct"/>
            <w:vAlign w:val="center"/>
          </w:tcPr>
          <w:p w14:paraId="18E9BAEC" w14:textId="77777777" w:rsidR="00A62253" w:rsidRPr="00A62253" w:rsidRDefault="00A62253" w:rsidP="00A62253">
            <w:pPr>
              <w:spacing w:after="0" w:line="240" w:lineRule="auto"/>
              <w:jc w:val="center"/>
              <w:rPr>
                <w:rFonts w:ascii="Times New Roman" w:eastAsia="Times New Roman" w:hAnsi="Times New Roman" w:cs="Times New Roman"/>
                <w:b/>
                <w:bCs/>
                <w:sz w:val="20"/>
                <w:szCs w:val="20"/>
                <w:lang w:eastAsia="pl-PL"/>
              </w:rPr>
            </w:pPr>
          </w:p>
        </w:tc>
        <w:tc>
          <w:tcPr>
            <w:tcW w:w="1268" w:type="pct"/>
            <w:vAlign w:val="center"/>
          </w:tcPr>
          <w:p w14:paraId="59B4A1C9"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c>
          <w:tcPr>
            <w:tcW w:w="1058" w:type="pct"/>
            <w:vAlign w:val="center"/>
          </w:tcPr>
          <w:p w14:paraId="01AF82C0" w14:textId="77777777" w:rsidR="00A62253" w:rsidRPr="00A62253" w:rsidRDefault="00A62253" w:rsidP="00A62253">
            <w:pPr>
              <w:spacing w:after="0" w:line="240" w:lineRule="auto"/>
              <w:jc w:val="center"/>
              <w:rPr>
                <w:rFonts w:ascii="Times New Roman" w:eastAsia="Times New Roman" w:hAnsi="Times New Roman" w:cs="Times New Roman"/>
                <w:sz w:val="20"/>
                <w:szCs w:val="20"/>
                <w:lang w:eastAsia="pl-PL"/>
              </w:rPr>
            </w:pPr>
          </w:p>
        </w:tc>
      </w:tr>
    </w:tbl>
    <w:p w14:paraId="1E4862C7" w14:textId="77777777" w:rsidR="00A62253" w:rsidRPr="00A62253" w:rsidRDefault="00A62253" w:rsidP="00A62253">
      <w:pPr>
        <w:tabs>
          <w:tab w:val="left" w:pos="851"/>
        </w:tabs>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 xml:space="preserve">Uwaga: </w:t>
      </w:r>
    </w:p>
    <w:p w14:paraId="5A023712" w14:textId="74AAA49F" w:rsidR="00A62253" w:rsidRPr="000119BF"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zh-CN"/>
        </w:rPr>
        <w:t>W przypadku, gdy wykazano zasób innego podmiotu, Wykonawca składający ofertę zobowiązany jest udowodnić Zamawiającemu, iż będzie dysponował zasobami niezbę</w:t>
      </w:r>
      <w:r w:rsidR="006A5B68">
        <w:rPr>
          <w:rFonts w:ascii="Times New Roman" w:eastAsia="Times New Roman" w:hAnsi="Times New Roman" w:cs="Times New Roman"/>
          <w:i/>
          <w:iCs/>
          <w:lang w:eastAsia="zh-CN"/>
        </w:rPr>
        <w:t xml:space="preserve">dnymi do realizacji zamówienia, </w:t>
      </w:r>
      <w:r w:rsidRPr="00A62253">
        <w:rPr>
          <w:rFonts w:ascii="Times New Roman" w:eastAsia="Times New Roman" w:hAnsi="Times New Roman" w:cs="Times New Roman"/>
          <w:i/>
          <w:iCs/>
          <w:lang w:eastAsia="zh-CN"/>
        </w:rPr>
        <w:t xml:space="preserve">w </w:t>
      </w:r>
      <w:r w:rsidR="000119BF" w:rsidRPr="00A62253">
        <w:rPr>
          <w:rFonts w:ascii="Times New Roman" w:eastAsia="Times New Roman" w:hAnsi="Times New Roman" w:cs="Times New Roman"/>
          <w:i/>
          <w:iCs/>
          <w:lang w:eastAsia="zh-CN"/>
        </w:rPr>
        <w:t>szczególności dołączając</w:t>
      </w:r>
      <w:r w:rsidRPr="00A62253">
        <w:rPr>
          <w:rFonts w:ascii="Times New Roman" w:eastAsia="Times New Roman" w:hAnsi="Times New Roman" w:cs="Times New Roman"/>
          <w:i/>
          <w:iCs/>
          <w:lang w:eastAsia="zh-CN"/>
        </w:rPr>
        <w:t xml:space="preserve"> w tym celu do oferty zobowiązanie tych podmiotów do oddania mu do dyspozycji niezbędnych zasobów na okres korzystania z nich przy wykonaniu zamówienia.</w:t>
      </w:r>
    </w:p>
    <w:p w14:paraId="5FBCA2DC" w14:textId="7CBB363F" w:rsidR="000119BF" w:rsidRDefault="000119BF"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Pr>
          <w:rFonts w:ascii="Times New Roman" w:eastAsia="Times New Roman" w:hAnsi="Times New Roman" w:cs="Times New Roman"/>
          <w:bCs/>
          <w:i/>
          <w:iCs/>
          <w:lang w:eastAsia="zh-CN"/>
        </w:rPr>
        <w:t>Zamawiający dopuszcza posiadanie uprawnień/kwalifikacji równoważnych do ww. wydanych na podstawie innych przepisów prawa.</w:t>
      </w:r>
    </w:p>
    <w:p w14:paraId="33E798FD" w14:textId="681F4D27" w:rsidR="000119BF" w:rsidRPr="00364B58" w:rsidRDefault="000119BF"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0119BF">
        <w:rPr>
          <w:rFonts w:ascii="Times New Roman" w:eastAsia="Times New Roman" w:hAnsi="Times New Roman" w:cs="Times New Roman"/>
          <w:i/>
          <w:iCs/>
          <w:lang w:eastAsia="zh-CN"/>
        </w:rPr>
        <w:t>W przypadku, gdy w trakcie realizacji Umowy konieczne okaże się posiadanie innych (niewymienionych wyżej) kwalifikacji/ uprawnień, Wykonawca zapewni osoby z wymaganymi kwalifikacjami/ uprawnieniami</w:t>
      </w:r>
      <w:r w:rsidR="00416EB2">
        <w:rPr>
          <w:rFonts w:ascii="Times New Roman" w:eastAsia="Times New Roman" w:hAnsi="Times New Roman" w:cs="Times New Roman"/>
          <w:i/>
          <w:iCs/>
          <w:lang w:eastAsia="zh-CN"/>
        </w:rPr>
        <w:t>.</w:t>
      </w:r>
    </w:p>
    <w:p w14:paraId="423FB14B" w14:textId="137A46BB" w:rsidR="00364B58" w:rsidRPr="00364B58" w:rsidRDefault="00364B58" w:rsidP="00364B58">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364B58">
        <w:rPr>
          <w:rFonts w:ascii="Times New Roman" w:eastAsia="Times New Roman" w:hAnsi="Times New Roman" w:cs="Times New Roman"/>
          <w:i/>
          <w:iCs/>
          <w:lang w:eastAsia="pl-PL"/>
        </w:rPr>
        <w:t xml:space="preserve">Zamawiający dopuszcza sytuację, że jedna osoba posiada więcej niż jedno uprawnienie z ww. wymienionych. </w:t>
      </w:r>
    </w:p>
    <w:p w14:paraId="07067986" w14:textId="6EE1FCD5" w:rsidR="00416EB2" w:rsidRPr="00A62253" w:rsidRDefault="00807722"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Pr>
          <w:rFonts w:ascii="Times New Roman" w:eastAsia="Times New Roman" w:hAnsi="Times New Roman" w:cs="Times New Roman"/>
          <w:bCs/>
          <w:i/>
          <w:iCs/>
          <w:lang w:eastAsia="zh-CN"/>
        </w:rPr>
        <w:t>Oświadczam, iż o</w:t>
      </w:r>
      <w:r w:rsidR="00416EB2" w:rsidRPr="00416EB2">
        <w:rPr>
          <w:rFonts w:ascii="Times New Roman" w:eastAsia="Times New Roman" w:hAnsi="Times New Roman" w:cs="Times New Roman"/>
          <w:bCs/>
          <w:i/>
          <w:iCs/>
          <w:lang w:eastAsia="zh-CN"/>
        </w:rPr>
        <w:t xml:space="preserve">soby, które będą pełnić samodzielne funkcje techniczne w procesie budowlanym </w:t>
      </w:r>
      <w:r>
        <w:rPr>
          <w:rFonts w:ascii="Times New Roman" w:eastAsia="Times New Roman" w:hAnsi="Times New Roman" w:cs="Times New Roman"/>
          <w:bCs/>
          <w:i/>
          <w:iCs/>
          <w:lang w:eastAsia="zh-CN"/>
        </w:rPr>
        <w:br/>
      </w:r>
      <w:r w:rsidR="00416EB2" w:rsidRPr="00416EB2">
        <w:rPr>
          <w:rFonts w:ascii="Times New Roman" w:eastAsia="Times New Roman" w:hAnsi="Times New Roman" w:cs="Times New Roman"/>
          <w:bCs/>
          <w:i/>
          <w:iCs/>
          <w:lang w:eastAsia="zh-CN"/>
        </w:rPr>
        <w:t xml:space="preserve">(w rozumieniu zapisów ustawy Prawo budowlane) w dniu zawarcia umowy winny spełniać wymagania </w:t>
      </w:r>
      <w:r w:rsidR="00416EB2" w:rsidRPr="00416EB2">
        <w:rPr>
          <w:rFonts w:ascii="Times New Roman" w:eastAsia="Times New Roman" w:hAnsi="Times New Roman" w:cs="Times New Roman"/>
          <w:bCs/>
          <w:i/>
          <w:iCs/>
          <w:lang w:eastAsia="zh-CN"/>
        </w:rPr>
        <w:lastRenderedPageBreak/>
        <w:t>określone w ustawie z dnia 15 grudnia 2000 r. o samorządach zawodowych architektów oraz inżynierów budownictwa.</w:t>
      </w:r>
    </w:p>
    <w:p w14:paraId="22079205"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bCs/>
          <w:i/>
          <w:iCs/>
          <w:lang w:eastAsia="zh-CN"/>
        </w:rPr>
      </w:pPr>
      <w:r w:rsidRPr="00A62253">
        <w:rPr>
          <w:rFonts w:ascii="Times New Roman" w:eastAsia="Times New Roman" w:hAnsi="Times New Roman" w:cs="Times New Roman"/>
          <w:i/>
          <w:iCs/>
          <w:lang w:eastAsia="pl-PL"/>
        </w:rPr>
        <w:t>Należy złożyć wraz z ofertą.</w:t>
      </w:r>
    </w:p>
    <w:bookmarkEnd w:id="121"/>
    <w:p w14:paraId="1779938C" w14:textId="77777777" w:rsidR="00A62253" w:rsidRPr="00A62253" w:rsidRDefault="00A62253" w:rsidP="00A62253">
      <w:pPr>
        <w:keepNext/>
        <w:keepLines/>
        <w:spacing w:before="480" w:after="0" w:line="240" w:lineRule="auto"/>
        <w:outlineLvl w:val="0"/>
        <w:rPr>
          <w:rFonts w:ascii="Calibri Light" w:eastAsia="Times New Roman" w:hAnsi="Calibri Light" w:cs="Times New Roman"/>
          <w:b/>
          <w:bCs/>
          <w:color w:val="2F5496"/>
          <w:sz w:val="20"/>
          <w:szCs w:val="20"/>
          <w:lang w:eastAsia="pl-PL"/>
        </w:rPr>
        <w:sectPr w:rsidR="00A62253" w:rsidRPr="00A62253" w:rsidSect="00B23480">
          <w:pgSz w:w="11907" w:h="16840" w:code="9"/>
          <w:pgMar w:top="1417" w:right="1275" w:bottom="1417" w:left="1417" w:header="709" w:footer="522" w:gutter="0"/>
          <w:cols w:space="708"/>
          <w:docGrid w:linePitch="360"/>
        </w:sectPr>
      </w:pPr>
    </w:p>
    <w:p w14:paraId="2E1E318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2" w:name="_Toc234565844"/>
      <w:r w:rsidRPr="00A62253">
        <w:rPr>
          <w:rFonts w:ascii="Times New Roman" w:eastAsia="Times New Roman" w:hAnsi="Times New Roman" w:cs="Times New Roman"/>
          <w:b/>
          <w:bCs/>
          <w:color w:val="2F5496"/>
          <w:sz w:val="28"/>
          <w:szCs w:val="28"/>
          <w:lang w:eastAsia="pl-PL"/>
        </w:rPr>
        <w:lastRenderedPageBreak/>
        <w:t>Załącznik nr 4.</w:t>
      </w:r>
      <w:r w:rsidR="00CA209C">
        <w:rPr>
          <w:rFonts w:ascii="Times New Roman" w:eastAsia="Times New Roman" w:hAnsi="Times New Roman" w:cs="Times New Roman"/>
          <w:b/>
          <w:bCs/>
          <w:color w:val="2F5496"/>
          <w:sz w:val="28"/>
          <w:szCs w:val="28"/>
          <w:lang w:eastAsia="pl-PL"/>
        </w:rPr>
        <w:t>5</w:t>
      </w:r>
      <w:r w:rsidRPr="00A62253">
        <w:rPr>
          <w:rFonts w:ascii="Times New Roman" w:eastAsia="Times New Roman" w:hAnsi="Times New Roman" w:cs="Times New Roman"/>
          <w:b/>
          <w:bCs/>
          <w:color w:val="2F5496"/>
          <w:sz w:val="28"/>
          <w:szCs w:val="28"/>
          <w:lang w:eastAsia="pl-PL"/>
        </w:rPr>
        <w:t xml:space="preserve"> do SWZ – Oświadczenie o kategorii przedsiębiorstwa</w:t>
      </w:r>
      <w:bookmarkEnd w:id="122"/>
      <w:r w:rsidRPr="00A62253">
        <w:rPr>
          <w:rFonts w:ascii="Times New Roman" w:eastAsia="Times New Roman" w:hAnsi="Times New Roman" w:cs="Times New Roman"/>
          <w:b/>
          <w:bCs/>
          <w:color w:val="2F5496"/>
          <w:sz w:val="28"/>
          <w:szCs w:val="28"/>
          <w:lang w:eastAsia="pl-PL"/>
        </w:rPr>
        <w:t xml:space="preserve"> </w:t>
      </w:r>
    </w:p>
    <w:p w14:paraId="575E2549"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51C95249"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3366A285"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bookmarkStart w:id="123" w:name="_Hlk106046060"/>
      <w:r w:rsidRPr="00A62253">
        <w:rPr>
          <w:rFonts w:ascii="Times New Roman" w:eastAsia="Times New Roman" w:hAnsi="Times New Roman" w:cs="Times New Roman"/>
          <w:lang w:eastAsia="pl-PL"/>
        </w:rPr>
        <w:t>Nazwa Wykonawcy: .....................................................................................</w:t>
      </w:r>
      <w:r w:rsidR="00D77A17">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w:t>
      </w:r>
    </w:p>
    <w:bookmarkEnd w:id="123"/>
    <w:p w14:paraId="0375A6A8"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53872271"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024137B9" w14:textId="77777777" w:rsidR="00A62253" w:rsidRPr="00A62253" w:rsidRDefault="00A62253" w:rsidP="00A62253">
      <w:pPr>
        <w:spacing w:after="0" w:line="240" w:lineRule="auto"/>
        <w:rPr>
          <w:rFonts w:ascii="Times New Roman" w:eastAsia="Calibri" w:hAnsi="Times New Roman" w:cs="Times New Roman"/>
          <w:b/>
          <w:bCs/>
          <w:sz w:val="24"/>
          <w:szCs w:val="24"/>
          <w:lang w:eastAsia="pl-PL"/>
        </w:rPr>
      </w:pPr>
    </w:p>
    <w:p w14:paraId="1B03728D"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6E4E437E"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r w:rsidRPr="00A62253">
        <w:rPr>
          <w:rFonts w:ascii="Times New Roman" w:eastAsia="Calibri" w:hAnsi="Times New Roman" w:cs="Times New Roman"/>
          <w:b/>
          <w:bCs/>
          <w:sz w:val="24"/>
          <w:szCs w:val="24"/>
        </w:rPr>
        <w:t xml:space="preserve">Oświadczam, że </w:t>
      </w:r>
      <w:r w:rsidRPr="00A62253">
        <w:rPr>
          <w:rFonts w:ascii="Times New Roman" w:eastAsia="Calibri" w:hAnsi="Times New Roman" w:cs="Times New Roman"/>
          <w:sz w:val="24"/>
          <w:szCs w:val="24"/>
        </w:rPr>
        <w:t>kwalifikujemy się do kategorii (</w:t>
      </w:r>
      <w:r w:rsidRPr="00A62253">
        <w:rPr>
          <w:rFonts w:ascii="Times New Roman" w:eastAsia="Calibri" w:hAnsi="Times New Roman" w:cs="Times New Roman"/>
          <w:i/>
          <w:iCs/>
          <w:sz w:val="24"/>
          <w:szCs w:val="24"/>
        </w:rPr>
        <w:t>odpowiednio zaznaczyć</w:t>
      </w:r>
      <w:r w:rsidRPr="00A62253">
        <w:rPr>
          <w:rFonts w:ascii="Times New Roman" w:eastAsia="Calibri" w:hAnsi="Times New Roman" w:cs="Times New Roman"/>
          <w:sz w:val="24"/>
          <w:szCs w:val="24"/>
        </w:rPr>
        <w:t>)</w:t>
      </w:r>
      <w:r w:rsidRPr="00A62253">
        <w:rPr>
          <w:rFonts w:ascii="Times New Roman" w:eastAsia="Calibri" w:hAnsi="Times New Roman" w:cs="Times New Roman"/>
          <w:b/>
          <w:bCs/>
          <w:sz w:val="24"/>
          <w:szCs w:val="24"/>
        </w:rPr>
        <w:t xml:space="preserve">: </w:t>
      </w:r>
    </w:p>
    <w:p w14:paraId="4B80396D" w14:textId="77777777" w:rsidR="00A62253" w:rsidRPr="00A62253" w:rsidRDefault="00A62253" w:rsidP="00A62253">
      <w:pPr>
        <w:spacing w:before="480" w:after="0" w:line="240" w:lineRule="auto"/>
        <w:ind w:left="567"/>
        <w:contextualSpacing/>
        <w:jc w:val="both"/>
        <w:rPr>
          <w:rFonts w:ascii="Times New Roman" w:eastAsia="Calibri" w:hAnsi="Times New Roman" w:cs="Times New Roman"/>
          <w:b/>
          <w:bCs/>
          <w:sz w:val="24"/>
          <w:szCs w:val="24"/>
        </w:rPr>
      </w:pPr>
    </w:p>
    <w:p w14:paraId="1127DFCB"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mikroprzedsiębiorstwo</w:t>
      </w:r>
    </w:p>
    <w:p w14:paraId="41C13661"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małe przedsiębiorstwo</w:t>
      </w:r>
    </w:p>
    <w:p w14:paraId="2C4FF397"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średnie przedsiębiorstwo</w:t>
      </w:r>
    </w:p>
    <w:p w14:paraId="1240C538"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duże przedsiębiorstwo</w:t>
      </w:r>
    </w:p>
    <w:p w14:paraId="59DAB542" w14:textId="77777777" w:rsidR="00A62253" w:rsidRPr="00A62253" w:rsidRDefault="00A62253" w:rsidP="00A62253">
      <w:pPr>
        <w:spacing w:before="240" w:after="0" w:line="240" w:lineRule="auto"/>
        <w:ind w:left="709"/>
        <w:rPr>
          <w:rFonts w:ascii="Times New Roman" w:eastAsia="Calibri" w:hAnsi="Times New Roman" w:cs="Times New Roman"/>
          <w:sz w:val="24"/>
          <w:szCs w:val="24"/>
          <w:lang w:eastAsia="pl-PL"/>
        </w:rPr>
      </w:pPr>
      <w:r w:rsidRPr="00A62253">
        <w:rPr>
          <w:rFonts w:ascii="Times New Roman" w:eastAsia="Calibri" w:hAnsi="Times New Roman" w:cs="Times New Roman"/>
          <w:sz w:val="24"/>
          <w:szCs w:val="24"/>
          <w:lang w:eastAsia="pl-PL"/>
        </w:rPr>
        <w:t> - inny rodzaj</w:t>
      </w:r>
    </w:p>
    <w:p w14:paraId="36687C7E" w14:textId="77777777" w:rsidR="00A62253" w:rsidRPr="00A62253" w:rsidRDefault="00A62253" w:rsidP="00A62253">
      <w:pPr>
        <w:spacing w:before="240" w:after="0" w:line="240" w:lineRule="auto"/>
        <w:rPr>
          <w:rFonts w:ascii="Times New Roman" w:eastAsia="Calibri" w:hAnsi="Times New Roman" w:cs="Times New Roman"/>
          <w:color w:val="1F497D"/>
          <w:sz w:val="24"/>
          <w:szCs w:val="24"/>
          <w:lang w:eastAsia="pl-PL"/>
        </w:rPr>
      </w:pPr>
    </w:p>
    <w:p w14:paraId="617CCD9B" w14:textId="77777777" w:rsidR="00A62253" w:rsidRPr="00A62253" w:rsidRDefault="00A62253" w:rsidP="00A62253">
      <w:pPr>
        <w:spacing w:after="0" w:line="240" w:lineRule="auto"/>
        <w:ind w:left="4395"/>
        <w:jc w:val="center"/>
        <w:rPr>
          <w:rFonts w:ascii="Times New Roman" w:eastAsia="Calibri" w:hAnsi="Times New Roman" w:cs="Times New Roman"/>
          <w:sz w:val="24"/>
          <w:szCs w:val="24"/>
          <w:lang w:eastAsia="pl-PL"/>
        </w:rPr>
      </w:pPr>
    </w:p>
    <w:p w14:paraId="0BE8995D"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W przypadku ofert Wykonawców wspólnie ubiegających się o udzielenie zamówienia niniejsze oświadczenie składane jest przez każdego z Wykonawców.</w:t>
      </w:r>
    </w:p>
    <w:p w14:paraId="75504765" w14:textId="77777777" w:rsidR="00A62253" w:rsidRPr="00A62253" w:rsidRDefault="00A62253" w:rsidP="00A62253">
      <w:pPr>
        <w:spacing w:after="0" w:line="240" w:lineRule="auto"/>
        <w:rPr>
          <w:rFonts w:ascii="Times New Roman" w:eastAsia="Calibri" w:hAnsi="Times New Roman" w:cs="Times New Roman"/>
          <w:lang w:eastAsia="pl-PL"/>
        </w:rPr>
      </w:pPr>
    </w:p>
    <w:p w14:paraId="23CFD9E4" w14:textId="77777777" w:rsidR="00A62253" w:rsidRPr="00A62253" w:rsidRDefault="00A62253" w:rsidP="00A62253">
      <w:pPr>
        <w:numPr>
          <w:ilvl w:val="0"/>
          <w:numId w:val="28"/>
        </w:numPr>
        <w:spacing w:after="0" w:line="240" w:lineRule="auto"/>
        <w:ind w:left="284" w:hanging="284"/>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złożyć wraz z ofertą.</w:t>
      </w:r>
    </w:p>
    <w:p w14:paraId="77E6BE64" w14:textId="77777777" w:rsidR="00A62253" w:rsidRPr="00A62253" w:rsidRDefault="00A62253" w:rsidP="00A62253">
      <w:pPr>
        <w:spacing w:after="0" w:line="240" w:lineRule="auto"/>
        <w:ind w:left="4395"/>
        <w:jc w:val="center"/>
        <w:rPr>
          <w:rFonts w:ascii="Times New Roman" w:eastAsia="Calibri" w:hAnsi="Times New Roman" w:cs="Times New Roman"/>
          <w:i/>
          <w:iCs/>
          <w:sz w:val="20"/>
          <w:szCs w:val="20"/>
          <w:lang w:eastAsia="pl-PL"/>
        </w:rPr>
      </w:pPr>
    </w:p>
    <w:p w14:paraId="6A22F5DE" w14:textId="77777777" w:rsidR="00A62253" w:rsidRPr="00A62253" w:rsidRDefault="00A62253" w:rsidP="00A62253">
      <w:pPr>
        <w:spacing w:after="0" w:line="240" w:lineRule="auto"/>
        <w:jc w:val="center"/>
        <w:rPr>
          <w:rFonts w:ascii="Times New Roman" w:eastAsia="Calibri" w:hAnsi="Times New Roman" w:cs="Times New Roman"/>
          <w:b/>
          <w:bCs/>
          <w:sz w:val="24"/>
          <w:szCs w:val="24"/>
          <w:lang w:eastAsia="pl-PL"/>
        </w:rPr>
      </w:pPr>
    </w:p>
    <w:p w14:paraId="5A3F2315"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4331C9E0"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681A69C5"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8588AC6"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7D0B076"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7C0E733C"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5167B2DE" w14:textId="77777777" w:rsidR="00A62253" w:rsidRPr="00A62253" w:rsidRDefault="00A62253" w:rsidP="00A62253">
      <w:pPr>
        <w:spacing w:before="480" w:after="0" w:line="240" w:lineRule="auto"/>
        <w:ind w:left="426" w:hanging="426"/>
        <w:jc w:val="both"/>
        <w:rPr>
          <w:rFonts w:ascii="Times New Roman" w:eastAsia="Times New Roman" w:hAnsi="Times New Roman" w:cs="Times New Roman"/>
          <w:b/>
          <w:bCs/>
          <w:sz w:val="24"/>
          <w:szCs w:val="24"/>
          <w:lang w:eastAsia="pl-PL"/>
        </w:rPr>
      </w:pPr>
    </w:p>
    <w:p w14:paraId="1245C20C" w14:textId="77777777" w:rsidR="00A62253" w:rsidRPr="00A62253" w:rsidRDefault="00A62253" w:rsidP="00A62253">
      <w:pPr>
        <w:keepNext/>
        <w:keepLines/>
        <w:shd w:val="clear" w:color="auto" w:fill="D9D9D9"/>
        <w:spacing w:before="120" w:after="0" w:line="240" w:lineRule="auto"/>
        <w:jc w:val="both"/>
        <w:outlineLvl w:val="0"/>
        <w:rPr>
          <w:rFonts w:ascii="Times New Roman" w:eastAsia="Times New Roman" w:hAnsi="Times New Roman" w:cs="Times New Roman"/>
          <w:b/>
          <w:bCs/>
          <w:color w:val="2F5496"/>
          <w:sz w:val="28"/>
          <w:szCs w:val="28"/>
          <w:lang w:eastAsia="pl-PL"/>
        </w:rPr>
      </w:pPr>
      <w:bookmarkStart w:id="124" w:name="_Toc234565845"/>
      <w:r w:rsidRPr="00A62253">
        <w:rPr>
          <w:rFonts w:ascii="Times New Roman" w:eastAsia="Times New Roman" w:hAnsi="Times New Roman" w:cs="Times New Roman"/>
          <w:b/>
          <w:bCs/>
          <w:color w:val="2F5496"/>
          <w:sz w:val="28"/>
          <w:szCs w:val="28"/>
          <w:lang w:eastAsia="pl-PL"/>
        </w:rPr>
        <w:lastRenderedPageBreak/>
        <w:t>Załącznik nr 4.</w:t>
      </w:r>
      <w:r w:rsidR="00FE7C2D">
        <w:rPr>
          <w:rFonts w:ascii="Times New Roman" w:eastAsia="Times New Roman" w:hAnsi="Times New Roman" w:cs="Times New Roman"/>
          <w:b/>
          <w:bCs/>
          <w:color w:val="2F5496"/>
          <w:sz w:val="28"/>
          <w:szCs w:val="28"/>
          <w:lang w:eastAsia="pl-PL"/>
        </w:rPr>
        <w:t>6</w:t>
      </w:r>
      <w:r w:rsidRPr="00A62253">
        <w:rPr>
          <w:rFonts w:ascii="Times New Roman" w:eastAsia="Times New Roman" w:hAnsi="Times New Roman" w:cs="Times New Roman"/>
          <w:b/>
          <w:bCs/>
          <w:color w:val="2F5496"/>
          <w:sz w:val="28"/>
          <w:szCs w:val="28"/>
          <w:lang w:eastAsia="pl-PL"/>
        </w:rPr>
        <w:t xml:space="preserve"> do SWZ – Zobowiązanie innego podmiotu do oddania do dyspozycji Wykonawcy zasobów niezbędnych do wykonania zamówienia</w:t>
      </w:r>
      <w:bookmarkEnd w:id="124"/>
    </w:p>
    <w:p w14:paraId="19320035"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bookmarkStart w:id="125" w:name="_Hlk106045978"/>
    </w:p>
    <w:p w14:paraId="2E3EAD6C"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358FDC9B"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6B0EEE03" w14:textId="77777777" w:rsidR="00A62253" w:rsidRPr="00A62253" w:rsidRDefault="00A62253" w:rsidP="00A62253">
      <w:pPr>
        <w:spacing w:after="0" w:line="240" w:lineRule="auto"/>
        <w:rPr>
          <w:rFonts w:ascii="Times New Roman" w:eastAsia="Times New Roman" w:hAnsi="Times New Roman" w:cs="Times New Roman"/>
          <w:b/>
          <w:lang w:eastAsia="pl-PL"/>
        </w:rPr>
      </w:pPr>
    </w:p>
    <w:p w14:paraId="36CDE2C6" w14:textId="2866F756"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 zapoznaniu się z treścią ogłoszenia o zamówieniu oraz Specyfikacją Warunków Zamówienia obowiązującą w postępowaniu o udzielenie zamówienia prowadzonym w trybie przetargu nieograniczonego w celu zawarcia umowy ramowej </w:t>
      </w:r>
      <w:r w:rsidR="00CD574D" w:rsidRPr="00A62253">
        <w:rPr>
          <w:rFonts w:ascii="Times New Roman" w:eastAsia="Times New Roman" w:hAnsi="Times New Roman" w:cs="Times New Roman"/>
          <w:lang w:eastAsia="pl-PL"/>
        </w:rPr>
        <w:t xml:space="preserve">na: </w:t>
      </w:r>
      <w:r w:rsidR="00CD574D">
        <w:rPr>
          <w:rFonts w:ascii="Times New Roman" w:eastAsia="Times New Roman" w:hAnsi="Times New Roman" w:cs="Times New Roman"/>
          <w:lang w:eastAsia="pl-PL"/>
        </w:rPr>
        <w:t>„</w:t>
      </w:r>
      <w:r w:rsidR="00CD574D" w:rsidRPr="00CD574D">
        <w:rPr>
          <w:rFonts w:ascii="Times New Roman" w:eastAsia="Times New Roman" w:hAnsi="Times New Roman" w:cs="Times New Roman"/>
          <w:b/>
          <w:bCs/>
          <w:lang w:eastAsia="pl-PL"/>
        </w:rPr>
        <w:t>Zawarcie umów ramowych na wykonanie usług w zakresie opracowania dokumentacji technicznych niezbędnych do naprawy szkód wyrządzonych ruchem zakładu górniczego KWK Piast-Ziemowit z podziałem na 2 zadania</w:t>
      </w:r>
      <w:r w:rsidRPr="00A62253">
        <w:rPr>
          <w:rFonts w:ascii="Times New Roman" w:eastAsia="Times New Roman" w:hAnsi="Times New Roman" w:cs="Times New Roman"/>
          <w:lang w:eastAsia="pl-PL"/>
        </w:rPr>
        <w:t>” [</w:t>
      </w:r>
      <w:r w:rsidR="00CD574D">
        <w:rPr>
          <w:rFonts w:ascii="Times New Roman" w:eastAsia="Times New Roman" w:hAnsi="Times New Roman" w:cs="Times New Roman"/>
          <w:lang w:eastAsia="pl-PL"/>
        </w:rPr>
        <w:t xml:space="preserve">nr </w:t>
      </w:r>
      <w:proofErr w:type="spellStart"/>
      <w:r w:rsidR="00CD574D">
        <w:rPr>
          <w:rFonts w:ascii="Times New Roman" w:eastAsia="Times New Roman" w:hAnsi="Times New Roman" w:cs="Times New Roman"/>
          <w:lang w:eastAsia="pl-PL"/>
        </w:rPr>
        <w:t>spr</w:t>
      </w:r>
      <w:proofErr w:type="spellEnd"/>
      <w:r w:rsidR="00CD574D">
        <w:rPr>
          <w:rFonts w:ascii="Times New Roman" w:eastAsia="Times New Roman" w:hAnsi="Times New Roman" w:cs="Times New Roman"/>
          <w:lang w:eastAsia="pl-PL"/>
        </w:rPr>
        <w:t>. 432600561</w:t>
      </w:r>
      <w:r w:rsidRPr="00A62253">
        <w:rPr>
          <w:rFonts w:ascii="Times New Roman" w:eastAsia="Times New Roman" w:hAnsi="Times New Roman" w:cs="Times New Roman"/>
          <w:lang w:eastAsia="pl-PL"/>
        </w:rPr>
        <w:t>], my:</w:t>
      </w:r>
    </w:p>
    <w:p w14:paraId="13819F2C"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r w:rsidRPr="00A62253">
        <w:rPr>
          <w:rFonts w:ascii="Times New Roman" w:eastAsia="Times New Roman" w:hAnsi="Times New Roman" w:cs="Times New Roman"/>
          <w:lang w:eastAsia="pl-PL"/>
        </w:rPr>
        <w:t>)</w:t>
      </w:r>
    </w:p>
    <w:p w14:paraId="6EC41B45" w14:textId="77777777" w:rsidR="00A62253" w:rsidRPr="00A62253" w:rsidRDefault="00A62253" w:rsidP="00A62253">
      <w:pPr>
        <w:spacing w:after="0" w:line="312"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lang w:eastAsia="pl-PL"/>
        </w:rPr>
        <w:t>………………….. (</w:t>
      </w:r>
      <w:r w:rsidRPr="00A62253">
        <w:rPr>
          <w:rFonts w:ascii="Times New Roman" w:eastAsia="Times New Roman" w:hAnsi="Times New Roman" w:cs="Times New Roman"/>
          <w:i/>
          <w:lang w:eastAsia="pl-PL"/>
        </w:rPr>
        <w:t>imię i nazwisko osoby podpisującej)</w:t>
      </w:r>
    </w:p>
    <w:p w14:paraId="7457206C"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oświadczając, iż jesteśmy osobami odpowiednio umocowanymi do niniejszej czynności działając w imieniu …………………………………………………………………… (</w:t>
      </w:r>
      <w:r w:rsidRPr="00A62253">
        <w:rPr>
          <w:rFonts w:ascii="Times New Roman" w:eastAsia="Times New Roman" w:hAnsi="Times New Roman" w:cs="Times New Roman"/>
          <w:i/>
          <w:lang w:eastAsia="pl-PL"/>
        </w:rPr>
        <w:t>wpisać nazwę podmiotu udostępniającego</w:t>
      </w:r>
      <w:r w:rsidRPr="00A62253">
        <w:rPr>
          <w:rFonts w:ascii="Times New Roman" w:eastAsia="Times New Roman" w:hAnsi="Times New Roman" w:cs="Times New Roman"/>
          <w:lang w:eastAsia="pl-PL"/>
        </w:rPr>
        <w:t>) z siedzibą w ………………………. (</w:t>
      </w:r>
      <w:r w:rsidRPr="00A62253">
        <w:rPr>
          <w:rFonts w:ascii="Times New Roman" w:eastAsia="Times New Roman" w:hAnsi="Times New Roman" w:cs="Times New Roman"/>
          <w:i/>
          <w:lang w:eastAsia="pl-PL"/>
        </w:rPr>
        <w:t>wpisać adres podmiotu udostępniającego</w:t>
      </w:r>
      <w:r w:rsidRPr="00A62253">
        <w:rPr>
          <w:rFonts w:ascii="Times New Roman" w:eastAsia="Times New Roman" w:hAnsi="Times New Roman" w:cs="Times New Roman"/>
          <w:lang w:eastAsia="pl-PL"/>
        </w:rPr>
        <w:t>) zobowiązujemy się do:</w:t>
      </w:r>
    </w:p>
    <w:p w14:paraId="4D83C0E6"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udostępnienia ………………. (</w:t>
      </w:r>
      <w:r w:rsidRPr="00A62253">
        <w:rPr>
          <w:rFonts w:ascii="Times New Roman" w:eastAsia="Times New Roman" w:hAnsi="Times New Roman" w:cs="Times New Roman"/>
          <w:i/>
          <w:lang w:eastAsia="pl-PL"/>
        </w:rPr>
        <w:t>wpisać komu</w:t>
      </w:r>
      <w:r w:rsidRPr="00A62253">
        <w:rPr>
          <w:rFonts w:ascii="Times New Roman" w:eastAsia="Times New Roman" w:hAnsi="Times New Roman" w:cs="Times New Roman"/>
          <w:lang w:eastAsia="pl-PL"/>
        </w:rPr>
        <w:t>) z siedzibą w ……………, zwanemu dalej Wykonawcą, posiadanych przez nas zasobów niezbędnych do realizacji zamówienia.</w:t>
      </w:r>
    </w:p>
    <w:p w14:paraId="528C2686"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zasobów, jakie udostępniamy Wykonawcy:</w:t>
      </w:r>
    </w:p>
    <w:p w14:paraId="65AEBCE4"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B916B57"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 xml:space="preserve">) </w:t>
      </w:r>
    </w:p>
    <w:p w14:paraId="14CFD3C2"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3FB635E" w14:textId="77777777" w:rsidR="00A62253" w:rsidRPr="00A62253" w:rsidRDefault="00A62253" w:rsidP="00A62253">
      <w:pPr>
        <w:spacing w:after="0" w:line="312" w:lineRule="auto"/>
        <w:ind w:left="1080"/>
        <w:jc w:val="both"/>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(należy wyspecyfikować udostępniane zasoby)</w:t>
      </w:r>
    </w:p>
    <w:p w14:paraId="5E1FAEDD" w14:textId="77777777" w:rsidR="00A62253" w:rsidRPr="00A62253" w:rsidRDefault="00A62253" w:rsidP="00A62253">
      <w:pPr>
        <w:numPr>
          <w:ilvl w:val="1"/>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0844A74" w14:textId="77777777" w:rsidR="00A62253" w:rsidRPr="00A62253" w:rsidRDefault="00A62253" w:rsidP="00A62253">
      <w:pPr>
        <w:spacing w:after="0" w:line="312" w:lineRule="auto"/>
        <w:ind w:left="10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r w:rsidRPr="00A62253">
        <w:rPr>
          <w:rFonts w:ascii="Times New Roman" w:eastAsia="Times New Roman" w:hAnsi="Times New Roman" w:cs="Times New Roman"/>
          <w:i/>
          <w:lang w:eastAsia="pl-PL"/>
        </w:rPr>
        <w:t>należy wyspecyfikować udostępniane zasoby</w:t>
      </w:r>
      <w:r w:rsidRPr="00A62253">
        <w:rPr>
          <w:rFonts w:ascii="Times New Roman" w:eastAsia="Times New Roman" w:hAnsi="Times New Roman" w:cs="Times New Roman"/>
          <w:lang w:eastAsia="pl-PL"/>
        </w:rPr>
        <w:t>)</w:t>
      </w:r>
    </w:p>
    <w:p w14:paraId="6E28E269"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Sposób wykorzystania zasobów przy wykonywaniu zamówienia:</w:t>
      </w:r>
    </w:p>
    <w:p w14:paraId="3182BEAC"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FD99A7B" w14:textId="77777777" w:rsidR="00A62253" w:rsidRPr="00A62253" w:rsidRDefault="00A62253" w:rsidP="00A62253">
      <w:pPr>
        <w:numPr>
          <w:ilvl w:val="0"/>
          <w:numId w:val="29"/>
        </w:num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i okres naszego udziału przy wykonywaniu zamówienia:</w:t>
      </w:r>
    </w:p>
    <w:p w14:paraId="5A086442" w14:textId="77777777" w:rsidR="00A62253" w:rsidRPr="00A62253" w:rsidRDefault="00A62253" w:rsidP="00A62253">
      <w:pPr>
        <w:spacing w:after="0" w:line="312" w:lineRule="auto"/>
        <w:ind w:left="36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EFB1052"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 Zrealizujemy następujące usługi wchodzące z zakres przedmiotu zamówienia:</w:t>
      </w:r>
    </w:p>
    <w:p w14:paraId="50ADD32F" w14:textId="77777777" w:rsidR="00A62253" w:rsidRPr="00A62253" w:rsidRDefault="00A62253" w:rsidP="00A62253">
      <w:pPr>
        <w:spacing w:after="0" w:line="312"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378B9129" w14:textId="77777777" w:rsidR="00A62253" w:rsidRPr="00A62253" w:rsidRDefault="00A62253" w:rsidP="00A62253">
      <w:pPr>
        <w:spacing w:after="0" w:line="312" w:lineRule="auto"/>
        <w:jc w:val="both"/>
        <w:rPr>
          <w:rFonts w:ascii="Times New Roman" w:eastAsia="Times New Roman" w:hAnsi="Times New Roman" w:cs="Times New Roman"/>
          <w:sz w:val="20"/>
          <w:szCs w:val="20"/>
          <w:lang w:eastAsia="pl-PL"/>
        </w:rPr>
      </w:pPr>
    </w:p>
    <w:p w14:paraId="004C98A2" w14:textId="77777777" w:rsidR="00A62253" w:rsidRPr="00A62253" w:rsidRDefault="00A62253" w:rsidP="00A62253">
      <w:pPr>
        <w:spacing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związku z powyższym oddajemy Wykonawcy do dyspozycji ww. zasoby w celu korzystania z nich przez Wykonawcę w przypadku wyboru jego oferty w przedmiotowym postępowaniu i udzielenia mu zamówienia przy wykonaniu przedmiotu zlecanych zamówień wykonawczych.</w:t>
      </w:r>
    </w:p>
    <w:p w14:paraId="15881DF3" w14:textId="77777777" w:rsidR="00A62253" w:rsidRPr="00A62253" w:rsidRDefault="00A62253" w:rsidP="00A62253">
      <w:pPr>
        <w:spacing w:after="0" w:line="240" w:lineRule="auto"/>
        <w:jc w:val="both"/>
        <w:rPr>
          <w:rFonts w:ascii="Times New Roman" w:eastAsia="Times New Roman" w:hAnsi="Times New Roman" w:cs="Times New Roman"/>
          <w:sz w:val="20"/>
          <w:szCs w:val="20"/>
          <w:lang w:eastAsia="pl-PL"/>
        </w:rPr>
      </w:pPr>
    </w:p>
    <w:bookmarkEnd w:id="125"/>
    <w:p w14:paraId="21F1B55E"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br w:type="page"/>
      </w:r>
    </w:p>
    <w:p w14:paraId="50C7A0EF"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6" w:name="_Toc234565846"/>
      <w:r w:rsidRPr="00A62253">
        <w:rPr>
          <w:rFonts w:ascii="Times New Roman" w:eastAsia="Times New Roman" w:hAnsi="Times New Roman" w:cs="Times New Roman"/>
          <w:b/>
          <w:bCs/>
          <w:color w:val="2F5496"/>
          <w:sz w:val="28"/>
          <w:szCs w:val="28"/>
          <w:lang w:eastAsia="pl-PL"/>
        </w:rPr>
        <w:lastRenderedPageBreak/>
        <w:t>Załącznik nr 4.</w:t>
      </w:r>
      <w:r w:rsidR="004245F6">
        <w:rPr>
          <w:rFonts w:ascii="Times New Roman" w:eastAsia="Times New Roman" w:hAnsi="Times New Roman" w:cs="Times New Roman"/>
          <w:b/>
          <w:bCs/>
          <w:color w:val="2F5496"/>
          <w:sz w:val="28"/>
          <w:szCs w:val="28"/>
          <w:lang w:eastAsia="pl-PL"/>
        </w:rPr>
        <w:t>7</w:t>
      </w:r>
      <w:r w:rsidRPr="00A62253">
        <w:rPr>
          <w:rFonts w:ascii="Times New Roman" w:eastAsia="Times New Roman" w:hAnsi="Times New Roman" w:cs="Times New Roman"/>
          <w:b/>
          <w:bCs/>
          <w:color w:val="2F5496"/>
          <w:sz w:val="28"/>
          <w:szCs w:val="28"/>
          <w:lang w:eastAsia="pl-PL"/>
        </w:rPr>
        <w:t xml:space="preserve"> do SWZ – Informacja o podwykonawcach</w:t>
      </w:r>
      <w:bookmarkEnd w:id="126"/>
    </w:p>
    <w:p w14:paraId="1575CF50"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639EE569"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61D3D392"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16686D7F"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3F3D525D"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2E8DA097" w14:textId="77777777" w:rsidR="00A62253" w:rsidRPr="00A62253" w:rsidRDefault="00A62253" w:rsidP="00A62253">
      <w:pPr>
        <w:tabs>
          <w:tab w:val="left" w:pos="720"/>
        </w:tabs>
        <w:spacing w:after="0" w:line="240" w:lineRule="auto"/>
        <w:rPr>
          <w:rFonts w:ascii="Times New Roman" w:eastAsia="Times New Roman" w:hAnsi="Times New Roman" w:cs="Times New Roman"/>
          <w:b/>
          <w:szCs w:val="20"/>
          <w:lang w:eastAsia="pl-PL"/>
        </w:rPr>
      </w:pPr>
    </w:p>
    <w:p w14:paraId="0A567C6D" w14:textId="77777777" w:rsidR="00A62253" w:rsidRPr="00A62253" w:rsidRDefault="00A62253" w:rsidP="00A62253">
      <w:pPr>
        <w:tabs>
          <w:tab w:val="left" w:pos="720"/>
        </w:tabs>
        <w:spacing w:after="0" w:line="240" w:lineRule="auto"/>
        <w:ind w:left="360" w:firstLine="180"/>
        <w:jc w:val="right"/>
        <w:rPr>
          <w:rFonts w:ascii="Times New Roman" w:eastAsia="Times New Roman" w:hAnsi="Times New Roman" w:cs="Times New Roman"/>
          <w:b/>
          <w:szCs w:val="20"/>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A62253" w:rsidRPr="00A62253" w14:paraId="5700BF28" w14:textId="77777777" w:rsidTr="002A2B41">
        <w:trPr>
          <w:trHeight w:val="806"/>
        </w:trPr>
        <w:tc>
          <w:tcPr>
            <w:tcW w:w="1501" w:type="pct"/>
            <w:vAlign w:val="center"/>
          </w:tcPr>
          <w:p w14:paraId="32F02496"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Nazwa i adres Podwykonawcy</w:t>
            </w:r>
          </w:p>
        </w:tc>
        <w:tc>
          <w:tcPr>
            <w:tcW w:w="3499" w:type="pct"/>
            <w:vAlign w:val="center"/>
          </w:tcPr>
          <w:p w14:paraId="41B850CE" w14:textId="77777777" w:rsidR="00A62253" w:rsidRPr="00A62253" w:rsidRDefault="00A62253" w:rsidP="00A62253">
            <w:pPr>
              <w:snapToGrid w:val="0"/>
              <w:spacing w:after="0" w:line="240" w:lineRule="auto"/>
              <w:jc w:val="center"/>
              <w:rPr>
                <w:rFonts w:ascii="Times New Roman" w:eastAsia="Times New Roman" w:hAnsi="Times New Roman" w:cs="Times New Roman"/>
                <w:b/>
                <w:szCs w:val="18"/>
                <w:lang w:eastAsia="pl-PL"/>
              </w:rPr>
            </w:pPr>
            <w:r w:rsidRPr="00A62253">
              <w:rPr>
                <w:rFonts w:ascii="Times New Roman" w:eastAsia="Times New Roman" w:hAnsi="Times New Roman" w:cs="Times New Roman"/>
                <w:b/>
                <w:szCs w:val="18"/>
                <w:lang w:eastAsia="pl-PL"/>
              </w:rPr>
              <w:t>Część zamówienia, którą Wykonawca zamierza powierzyć Podwykonawcy</w:t>
            </w:r>
          </w:p>
        </w:tc>
      </w:tr>
      <w:tr w:rsidR="00A62253" w:rsidRPr="00A62253" w14:paraId="05B3853B" w14:textId="77777777" w:rsidTr="002A2B41">
        <w:trPr>
          <w:trHeight w:val="335"/>
        </w:trPr>
        <w:tc>
          <w:tcPr>
            <w:tcW w:w="1501" w:type="pct"/>
          </w:tcPr>
          <w:p w14:paraId="52B256F1"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1</w:t>
            </w:r>
          </w:p>
        </w:tc>
        <w:tc>
          <w:tcPr>
            <w:tcW w:w="3499" w:type="pct"/>
          </w:tcPr>
          <w:p w14:paraId="1EBE4D98" w14:textId="77777777" w:rsidR="00A62253" w:rsidRPr="00A62253" w:rsidRDefault="00A62253" w:rsidP="00A62253">
            <w:pPr>
              <w:tabs>
                <w:tab w:val="left" w:pos="720"/>
              </w:tabs>
              <w:snapToGrid w:val="0"/>
              <w:spacing w:after="0" w:line="240" w:lineRule="auto"/>
              <w:jc w:val="center"/>
              <w:rPr>
                <w:rFonts w:ascii="Times New Roman" w:eastAsia="Times New Roman" w:hAnsi="Times New Roman" w:cs="Times New Roman"/>
                <w:b/>
                <w:i/>
                <w:sz w:val="20"/>
                <w:szCs w:val="18"/>
                <w:lang w:eastAsia="pl-PL"/>
              </w:rPr>
            </w:pPr>
            <w:r w:rsidRPr="00A62253">
              <w:rPr>
                <w:rFonts w:ascii="Times New Roman" w:eastAsia="Times New Roman" w:hAnsi="Times New Roman" w:cs="Times New Roman"/>
                <w:b/>
                <w:i/>
                <w:sz w:val="20"/>
                <w:szCs w:val="18"/>
                <w:lang w:eastAsia="pl-PL"/>
              </w:rPr>
              <w:t>2</w:t>
            </w:r>
          </w:p>
        </w:tc>
      </w:tr>
      <w:tr w:rsidR="00A62253" w:rsidRPr="00A62253" w14:paraId="5C88DD86" w14:textId="77777777" w:rsidTr="002A2B41">
        <w:trPr>
          <w:trHeight w:val="824"/>
        </w:trPr>
        <w:tc>
          <w:tcPr>
            <w:tcW w:w="1501" w:type="pct"/>
          </w:tcPr>
          <w:p w14:paraId="530AE713"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644F980C"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7CCB98C5" w14:textId="77777777" w:rsidTr="002A2B41">
        <w:trPr>
          <w:trHeight w:val="824"/>
        </w:trPr>
        <w:tc>
          <w:tcPr>
            <w:tcW w:w="1501" w:type="pct"/>
          </w:tcPr>
          <w:p w14:paraId="09A73D5E"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6FE9F0E6"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r w:rsidR="00A62253" w:rsidRPr="00A62253" w14:paraId="18C7B39A" w14:textId="77777777" w:rsidTr="002A2B41">
        <w:trPr>
          <w:trHeight w:val="824"/>
        </w:trPr>
        <w:tc>
          <w:tcPr>
            <w:tcW w:w="1501" w:type="pct"/>
          </w:tcPr>
          <w:p w14:paraId="29B0A917"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c>
          <w:tcPr>
            <w:tcW w:w="3499" w:type="pct"/>
          </w:tcPr>
          <w:p w14:paraId="7953A401" w14:textId="77777777" w:rsidR="00A62253" w:rsidRPr="00A62253" w:rsidRDefault="00A62253" w:rsidP="00A62253">
            <w:pPr>
              <w:tabs>
                <w:tab w:val="left" w:pos="720"/>
              </w:tabs>
              <w:snapToGrid w:val="0"/>
              <w:spacing w:after="0" w:line="240" w:lineRule="auto"/>
              <w:rPr>
                <w:rFonts w:ascii="Times New Roman" w:eastAsia="Times New Roman" w:hAnsi="Times New Roman" w:cs="Times New Roman"/>
                <w:b/>
                <w:szCs w:val="20"/>
                <w:lang w:eastAsia="pl-PL"/>
              </w:rPr>
            </w:pPr>
          </w:p>
        </w:tc>
      </w:tr>
    </w:tbl>
    <w:p w14:paraId="4041CA86" w14:textId="77777777" w:rsidR="00A62253" w:rsidRPr="00A62253" w:rsidRDefault="00A62253" w:rsidP="00A62253">
      <w:pPr>
        <w:tabs>
          <w:tab w:val="left" w:pos="720"/>
        </w:tabs>
        <w:spacing w:after="0" w:line="240" w:lineRule="auto"/>
        <w:ind w:left="360" w:firstLine="180"/>
        <w:rPr>
          <w:rFonts w:ascii="Times New Roman" w:eastAsia="Times New Roman" w:hAnsi="Times New Roman" w:cs="Times New Roman"/>
          <w:b/>
          <w:szCs w:val="20"/>
          <w:lang w:eastAsia="pl-PL"/>
        </w:rPr>
      </w:pPr>
    </w:p>
    <w:p w14:paraId="37035DA2" w14:textId="77777777" w:rsidR="00A62253" w:rsidRPr="00A62253" w:rsidRDefault="00A62253" w:rsidP="00A62253">
      <w:pPr>
        <w:tabs>
          <w:tab w:val="left" w:pos="720"/>
        </w:tabs>
        <w:spacing w:after="0" w:line="240" w:lineRule="auto"/>
        <w:jc w:val="both"/>
        <w:rPr>
          <w:rFonts w:ascii="Times New Roman" w:eastAsia="Times New Roman" w:hAnsi="Times New Roman" w:cs="Times New Roman"/>
          <w:szCs w:val="20"/>
          <w:lang w:eastAsia="pl-PL"/>
        </w:rPr>
      </w:pPr>
    </w:p>
    <w:p w14:paraId="172BD95C"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083E592B" w14:textId="77777777" w:rsidR="00A62253" w:rsidRPr="00A62253" w:rsidRDefault="00A62253" w:rsidP="00A62253">
      <w:pPr>
        <w:tabs>
          <w:tab w:val="left" w:pos="720"/>
        </w:tabs>
        <w:spacing w:after="0" w:line="240" w:lineRule="auto"/>
        <w:ind w:left="360" w:firstLine="180"/>
        <w:jc w:val="both"/>
        <w:rPr>
          <w:rFonts w:ascii="Times New Roman" w:eastAsia="Times New Roman" w:hAnsi="Times New Roman" w:cs="Times New Roman"/>
          <w:szCs w:val="20"/>
          <w:lang w:eastAsia="pl-PL"/>
        </w:rPr>
      </w:pPr>
    </w:p>
    <w:p w14:paraId="5AEF89AE" w14:textId="77777777" w:rsidR="00A62253" w:rsidRPr="00A62253" w:rsidRDefault="00A62253" w:rsidP="00A62253">
      <w:pPr>
        <w:spacing w:after="0" w:line="240" w:lineRule="auto"/>
        <w:rPr>
          <w:rFonts w:ascii="Times New Roman" w:eastAsia="Times New Roman" w:hAnsi="Times New Roman" w:cs="Times New Roman"/>
          <w:i/>
          <w:sz w:val="18"/>
          <w:szCs w:val="20"/>
          <w:lang w:eastAsia="pl-PL"/>
        </w:rPr>
      </w:pPr>
    </w:p>
    <w:p w14:paraId="3281C7DB"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szCs w:val="28"/>
          <w:lang w:eastAsia="pl-PL"/>
        </w:rPr>
      </w:pPr>
    </w:p>
    <w:p w14:paraId="37DCE8C3" w14:textId="77777777" w:rsidR="00A62253" w:rsidRPr="00A62253" w:rsidRDefault="00A62253" w:rsidP="00A62253">
      <w:pPr>
        <w:tabs>
          <w:tab w:val="left" w:pos="851"/>
        </w:tabs>
        <w:spacing w:after="0" w:line="240" w:lineRule="auto"/>
        <w:rPr>
          <w:rFonts w:ascii="Times New Roman" w:eastAsia="Times New Roman" w:hAnsi="Times New Roman" w:cs="Times New Roman"/>
          <w:i/>
          <w:szCs w:val="28"/>
          <w:lang w:eastAsia="pl-PL"/>
        </w:rPr>
      </w:pPr>
    </w:p>
    <w:p w14:paraId="30DA5044" w14:textId="77777777" w:rsidR="00A62253" w:rsidRPr="00A62253" w:rsidRDefault="00A62253" w:rsidP="00A62253">
      <w:pPr>
        <w:tabs>
          <w:tab w:val="left" w:pos="851"/>
        </w:tabs>
        <w:spacing w:after="0" w:line="240" w:lineRule="auto"/>
        <w:rPr>
          <w:rFonts w:ascii="Times New Roman" w:eastAsia="Times New Roman" w:hAnsi="Times New Roman" w:cs="Times New Roman"/>
          <w:b/>
          <w:bCs/>
          <w:i/>
          <w:lang w:eastAsia="pl-PL"/>
        </w:rPr>
      </w:pPr>
      <w:r w:rsidRPr="00A62253">
        <w:rPr>
          <w:rFonts w:ascii="Times New Roman" w:eastAsia="Times New Roman" w:hAnsi="Times New Roman" w:cs="Times New Roman"/>
          <w:b/>
          <w:bCs/>
          <w:i/>
          <w:lang w:eastAsia="pl-PL"/>
        </w:rPr>
        <w:t>Uwaga:</w:t>
      </w:r>
    </w:p>
    <w:p w14:paraId="424608DC"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Wypełnia Wykonawca, który zamierza powierzyć część lub części zamówienia Podwykonawcom.</w:t>
      </w:r>
    </w:p>
    <w:p w14:paraId="13CEB6B1" w14:textId="77777777" w:rsidR="00A62253" w:rsidRPr="00A62253" w:rsidRDefault="00A62253" w:rsidP="00A62253">
      <w:pPr>
        <w:tabs>
          <w:tab w:val="left" w:pos="851"/>
        </w:tabs>
        <w:spacing w:after="0" w:line="240" w:lineRule="auto"/>
        <w:jc w:val="both"/>
        <w:rPr>
          <w:rFonts w:ascii="Times New Roman" w:eastAsia="Times New Roman" w:hAnsi="Times New Roman" w:cs="Times New Roman"/>
          <w:i/>
          <w:lang w:eastAsia="pl-PL"/>
        </w:rPr>
      </w:pPr>
      <w:r w:rsidRPr="00A62253">
        <w:rPr>
          <w:rFonts w:ascii="Times New Roman" w:eastAsia="Times New Roman" w:hAnsi="Times New Roman" w:cs="Times New Roman"/>
          <w:i/>
          <w:lang w:eastAsia="pl-PL"/>
        </w:rPr>
        <w:t>Jeżeli Podwykonawca nie jest znany, wówczas Wykonawca wypełnia tylko kolumnę nr 2.</w:t>
      </w:r>
    </w:p>
    <w:p w14:paraId="7C4364D0"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Cs w:val="20"/>
          <w:lang w:eastAsia="pl-PL"/>
        </w:rPr>
      </w:pPr>
    </w:p>
    <w:p w14:paraId="407F6876"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i/>
          <w:iCs/>
          <w:szCs w:val="20"/>
          <w:lang w:eastAsia="pl-PL"/>
        </w:rPr>
      </w:pPr>
      <w:r w:rsidRPr="00A62253">
        <w:rPr>
          <w:rFonts w:ascii="Times New Roman" w:eastAsia="Times New Roman" w:hAnsi="Times New Roman" w:cs="Times New Roman"/>
          <w:i/>
          <w:iCs/>
          <w:szCs w:val="20"/>
          <w:lang w:eastAsia="pl-PL"/>
        </w:rPr>
        <w:t>Należy złożyć wraz z ofertą.</w:t>
      </w:r>
    </w:p>
    <w:p w14:paraId="72D75C18" w14:textId="77777777" w:rsidR="00A62253" w:rsidRPr="00A62253" w:rsidRDefault="00A62253" w:rsidP="00A62253">
      <w:pPr>
        <w:spacing w:after="160" w:line="259" w:lineRule="auto"/>
        <w:rPr>
          <w:rFonts w:ascii="Times New Roman" w:eastAsia="Times New Roman" w:hAnsi="Times New Roman" w:cs="Times New Roman"/>
          <w:szCs w:val="20"/>
          <w:lang w:eastAsia="pl-PL"/>
        </w:rPr>
      </w:pPr>
      <w:r w:rsidRPr="00A62253">
        <w:rPr>
          <w:rFonts w:ascii="Times New Roman" w:eastAsia="Times New Roman" w:hAnsi="Times New Roman" w:cs="Times New Roman"/>
          <w:szCs w:val="20"/>
          <w:lang w:eastAsia="pl-PL"/>
        </w:rPr>
        <w:br w:type="page"/>
      </w:r>
    </w:p>
    <w:p w14:paraId="4AF4EDC5" w14:textId="77777777" w:rsidR="00A62253" w:rsidRPr="00A62253" w:rsidRDefault="00A62253" w:rsidP="00A62253">
      <w:pPr>
        <w:keepNext/>
        <w:keepLines/>
        <w:shd w:val="clear" w:color="auto" w:fill="D9D9D9"/>
        <w:spacing w:after="0" w:line="240" w:lineRule="auto"/>
        <w:jc w:val="both"/>
        <w:outlineLvl w:val="0"/>
        <w:rPr>
          <w:rFonts w:ascii="Times New Roman" w:eastAsia="Times New Roman" w:hAnsi="Times New Roman" w:cs="Times New Roman"/>
          <w:b/>
          <w:bCs/>
          <w:color w:val="2F5496"/>
          <w:sz w:val="28"/>
          <w:szCs w:val="28"/>
          <w:lang w:eastAsia="pl-PL"/>
        </w:rPr>
      </w:pPr>
      <w:bookmarkStart w:id="127" w:name="_Toc234565847"/>
      <w:r w:rsidRPr="00A62253">
        <w:rPr>
          <w:rFonts w:ascii="Times New Roman" w:eastAsia="Times New Roman" w:hAnsi="Times New Roman" w:cs="Times New Roman"/>
          <w:b/>
          <w:bCs/>
          <w:color w:val="2F5496"/>
          <w:sz w:val="28"/>
          <w:szCs w:val="28"/>
          <w:lang w:eastAsia="pl-PL"/>
        </w:rPr>
        <w:lastRenderedPageBreak/>
        <w:t>Załącznik nr 4.</w:t>
      </w:r>
      <w:r w:rsidR="006F5D1D">
        <w:rPr>
          <w:rFonts w:ascii="Times New Roman" w:eastAsia="Times New Roman" w:hAnsi="Times New Roman" w:cs="Times New Roman"/>
          <w:b/>
          <w:bCs/>
          <w:color w:val="2F5496"/>
          <w:sz w:val="28"/>
          <w:szCs w:val="28"/>
          <w:lang w:eastAsia="pl-PL"/>
        </w:rPr>
        <w:t>8</w:t>
      </w:r>
      <w:r w:rsidRPr="00A62253">
        <w:rPr>
          <w:rFonts w:ascii="Times New Roman" w:eastAsia="Times New Roman" w:hAnsi="Times New Roman" w:cs="Times New Roman"/>
          <w:b/>
          <w:bCs/>
          <w:color w:val="2F5496"/>
          <w:sz w:val="28"/>
          <w:szCs w:val="28"/>
          <w:lang w:eastAsia="pl-PL"/>
        </w:rPr>
        <w:t xml:space="preserve"> do SWZ – Informacja o powstaniu u Zamawiającego obowiązku podatkowego</w:t>
      </w:r>
      <w:bookmarkEnd w:id="127"/>
    </w:p>
    <w:p w14:paraId="31526B85"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lang w:eastAsia="pl-PL"/>
        </w:rPr>
      </w:pPr>
    </w:p>
    <w:p w14:paraId="41F395B3" w14:textId="77777777" w:rsidR="00A62253" w:rsidRPr="00A62253" w:rsidRDefault="00A62253" w:rsidP="00A62253">
      <w:pPr>
        <w:tabs>
          <w:tab w:val="left" w:pos="851"/>
        </w:tabs>
        <w:spacing w:after="0" w:line="240" w:lineRule="auto"/>
        <w:ind w:left="-142" w:firstLine="142"/>
        <w:jc w:val="center"/>
        <w:rPr>
          <w:rFonts w:ascii="Times New Roman" w:eastAsia="Times New Roman" w:hAnsi="Times New Roman" w:cs="Times New Roman"/>
          <w:b/>
          <w:bCs/>
          <w:i/>
          <w:iCs/>
          <w:spacing w:val="20"/>
          <w:lang w:eastAsia="pl-PL"/>
        </w:rPr>
      </w:pPr>
      <w:r w:rsidRPr="00A62253">
        <w:rPr>
          <w:rFonts w:ascii="Times New Roman" w:eastAsia="Times New Roman" w:hAnsi="Times New Roman" w:cs="Times New Roman"/>
          <w:b/>
          <w:bCs/>
          <w:i/>
          <w:iCs/>
          <w:lang w:eastAsia="pl-PL"/>
        </w:rPr>
        <w:t>(DOTYCZY WYKONAWCÓW MAJACYCH SIEDZIBĘ POZA GRANICAMI POLSKI)</w:t>
      </w:r>
    </w:p>
    <w:p w14:paraId="38C2B956" w14:textId="77777777" w:rsidR="00A62253" w:rsidRPr="00A62253" w:rsidRDefault="00A62253" w:rsidP="00A62253">
      <w:pPr>
        <w:spacing w:after="0" w:line="240" w:lineRule="auto"/>
        <w:jc w:val="both"/>
        <w:rPr>
          <w:rFonts w:ascii="Times New Roman" w:eastAsia="Times New Roman" w:hAnsi="Times New Roman" w:cs="Times New Roman"/>
          <w:b/>
          <w:bCs/>
          <w:color w:val="2F5496"/>
          <w:spacing w:val="20"/>
          <w:sz w:val="28"/>
          <w:szCs w:val="28"/>
          <w:lang w:eastAsia="pl-PL"/>
        </w:rPr>
      </w:pPr>
    </w:p>
    <w:p w14:paraId="214CF2C2"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2009C024" w14:textId="77777777" w:rsidR="00A62253" w:rsidRPr="00A62253" w:rsidRDefault="00A62253" w:rsidP="00A62253">
      <w:pPr>
        <w:tabs>
          <w:tab w:val="left" w:pos="0"/>
        </w:tabs>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Nazwa Wykonawcy: ..................................................................................................................................</w:t>
      </w:r>
    </w:p>
    <w:p w14:paraId="311CD961" w14:textId="77777777" w:rsidR="00A62253" w:rsidRPr="00A62253" w:rsidRDefault="00A62253" w:rsidP="00A62253">
      <w:pPr>
        <w:tabs>
          <w:tab w:val="left" w:pos="0"/>
        </w:tabs>
        <w:spacing w:after="0" w:line="240" w:lineRule="auto"/>
        <w:rPr>
          <w:rFonts w:ascii="Times New Roman" w:eastAsia="Times New Roman" w:hAnsi="Times New Roman" w:cs="Times New Roman"/>
          <w:color w:val="FF0000"/>
          <w:lang w:eastAsia="pl-PL"/>
        </w:rPr>
      </w:pPr>
    </w:p>
    <w:p w14:paraId="3ACC2FD6" w14:textId="77777777" w:rsidR="00A62253" w:rsidRPr="00A62253" w:rsidRDefault="00A62253" w:rsidP="00A62253">
      <w:pPr>
        <w:spacing w:after="0" w:line="240" w:lineRule="auto"/>
        <w:jc w:val="both"/>
        <w:rPr>
          <w:rFonts w:ascii="Times New Roman" w:eastAsia="Times New Roman" w:hAnsi="Times New Roman" w:cs="Times New Roman"/>
          <w:sz w:val="24"/>
          <w:szCs w:val="24"/>
          <w:lang w:eastAsia="pl-PL"/>
        </w:rPr>
      </w:pPr>
    </w:p>
    <w:p w14:paraId="4653F72A"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sz w:val="20"/>
          <w:szCs w:val="20"/>
          <w:lang w:eastAsia="pl-PL"/>
        </w:rPr>
      </w:pPr>
    </w:p>
    <w:p w14:paraId="1E3DD89B"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p w14:paraId="45AB7DB0" w14:textId="77777777" w:rsidR="00A62253" w:rsidRPr="00A62253" w:rsidRDefault="00A62253" w:rsidP="00931CD4">
      <w:p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Oświadczam, że wybór oferty w postępowaniu prowadzącym do zawarcia umowy wykonawczej do umowy ramowej będzie prowadzić do powstania u Zamawiającego obowiązku podatkowego zgodnie z ustawą z 11.03.2004 r. o podatku od towarów i usług: </w:t>
      </w:r>
    </w:p>
    <w:p w14:paraId="5F01986F" w14:textId="77777777" w:rsidR="00A62253" w:rsidRPr="00A62253" w:rsidRDefault="00A62253" w:rsidP="00A62253">
      <w:pPr>
        <w:tabs>
          <w:tab w:val="left" w:pos="851"/>
        </w:tabs>
        <w:spacing w:after="0" w:line="240" w:lineRule="auto"/>
        <w:ind w:left="-142" w:firstLine="142"/>
        <w:rPr>
          <w:rFonts w:ascii="Times New Roman" w:eastAsia="Times New Roman" w:hAnsi="Times New Roman" w:cs="Times New Roman"/>
          <w:lang w:eastAsia="pl-PL"/>
        </w:rPr>
      </w:pPr>
    </w:p>
    <w:tbl>
      <w:tblPr>
        <w:tblStyle w:val="Tabela-Siatka4"/>
        <w:tblW w:w="0" w:type="auto"/>
        <w:jc w:val="center"/>
        <w:tblLook w:val="04A0" w:firstRow="1" w:lastRow="0" w:firstColumn="1" w:lastColumn="0" w:noHBand="0" w:noVBand="1"/>
      </w:tblPr>
      <w:tblGrid>
        <w:gridCol w:w="3809"/>
        <w:gridCol w:w="2255"/>
        <w:gridCol w:w="2900"/>
      </w:tblGrid>
      <w:tr w:rsidR="00A62253" w:rsidRPr="00A62253" w14:paraId="2AD42B3E" w14:textId="77777777" w:rsidTr="00931CD4">
        <w:trPr>
          <w:jc w:val="center"/>
        </w:trPr>
        <w:tc>
          <w:tcPr>
            <w:tcW w:w="3809" w:type="dxa"/>
            <w:vAlign w:val="center"/>
          </w:tcPr>
          <w:p w14:paraId="5B41CFCF" w14:textId="77777777" w:rsidR="00A62253" w:rsidRPr="00A62253" w:rsidRDefault="00A62253" w:rsidP="00A62253">
            <w:pPr>
              <w:tabs>
                <w:tab w:val="left" w:pos="851"/>
              </w:tabs>
              <w:ind w:left="30" w:hanging="30"/>
              <w:jc w:val="center"/>
            </w:pPr>
            <w:r w:rsidRPr="00A62253">
              <w:rPr>
                <w:bCs/>
              </w:rPr>
              <w:t xml:space="preserve">Nazwa (rodzaj) towaru lub usługi, których dostawa lub świadczenie będą prowadziły do powstania obowiązku podatkowego </w:t>
            </w:r>
            <w:r w:rsidRPr="00A62253">
              <w:t xml:space="preserve">(zgodnie </w:t>
            </w:r>
            <w:r w:rsidRPr="00A62253">
              <w:br/>
              <w:t>z Formularzem Ofertowym) *</w:t>
            </w:r>
          </w:p>
        </w:tc>
        <w:tc>
          <w:tcPr>
            <w:tcW w:w="2255" w:type="dxa"/>
          </w:tcPr>
          <w:p w14:paraId="06CE3136" w14:textId="77777777" w:rsidR="00A62253" w:rsidRPr="00A62253" w:rsidRDefault="00A62253" w:rsidP="00A62253">
            <w:pPr>
              <w:tabs>
                <w:tab w:val="left" w:pos="1523"/>
              </w:tabs>
              <w:jc w:val="center"/>
            </w:pPr>
            <w:r w:rsidRPr="00A62253">
              <w:t>Wartość towaru lub usługi objętego obowiązkiem podatkowym zamawiającego, bez kwoty podatku</w:t>
            </w:r>
          </w:p>
        </w:tc>
        <w:tc>
          <w:tcPr>
            <w:tcW w:w="2900" w:type="dxa"/>
            <w:vAlign w:val="center"/>
          </w:tcPr>
          <w:p w14:paraId="2F42A582" w14:textId="77777777" w:rsidR="00A62253" w:rsidRPr="00A62253" w:rsidRDefault="00A62253" w:rsidP="00A62253">
            <w:pPr>
              <w:tabs>
                <w:tab w:val="left" w:pos="1523"/>
              </w:tabs>
              <w:jc w:val="center"/>
            </w:pPr>
            <w:r w:rsidRPr="00A62253">
              <w:t>Stawka podatku od towarów i usług, która zgodnie z wiedzą wykonawcy, będzie miała zastosowanie [%]</w:t>
            </w:r>
          </w:p>
        </w:tc>
      </w:tr>
      <w:tr w:rsidR="00A62253" w:rsidRPr="00A62253" w14:paraId="18E1BE51" w14:textId="77777777" w:rsidTr="00931CD4">
        <w:trPr>
          <w:jc w:val="center"/>
        </w:trPr>
        <w:tc>
          <w:tcPr>
            <w:tcW w:w="3809" w:type="dxa"/>
          </w:tcPr>
          <w:p w14:paraId="288BBA26" w14:textId="77777777" w:rsidR="00A62253" w:rsidRPr="00A62253" w:rsidRDefault="00A62253" w:rsidP="00A62253">
            <w:pPr>
              <w:tabs>
                <w:tab w:val="left" w:pos="851"/>
              </w:tabs>
            </w:pPr>
          </w:p>
          <w:p w14:paraId="1371085E" w14:textId="77777777" w:rsidR="00A62253" w:rsidRPr="00A62253" w:rsidRDefault="00A62253" w:rsidP="00A62253">
            <w:pPr>
              <w:tabs>
                <w:tab w:val="left" w:pos="851"/>
              </w:tabs>
            </w:pPr>
          </w:p>
        </w:tc>
        <w:tc>
          <w:tcPr>
            <w:tcW w:w="2255" w:type="dxa"/>
          </w:tcPr>
          <w:p w14:paraId="725AB957" w14:textId="77777777" w:rsidR="00A62253" w:rsidRPr="00A62253" w:rsidRDefault="00A62253" w:rsidP="00A62253">
            <w:pPr>
              <w:tabs>
                <w:tab w:val="left" w:pos="851"/>
              </w:tabs>
            </w:pPr>
          </w:p>
        </w:tc>
        <w:tc>
          <w:tcPr>
            <w:tcW w:w="2900" w:type="dxa"/>
          </w:tcPr>
          <w:p w14:paraId="1D852B7B" w14:textId="77777777" w:rsidR="00A62253" w:rsidRPr="00A62253" w:rsidRDefault="00A62253" w:rsidP="00A62253">
            <w:pPr>
              <w:tabs>
                <w:tab w:val="left" w:pos="851"/>
              </w:tabs>
            </w:pPr>
          </w:p>
        </w:tc>
      </w:tr>
      <w:tr w:rsidR="00A62253" w:rsidRPr="00A62253" w14:paraId="23E5F585" w14:textId="77777777" w:rsidTr="00931CD4">
        <w:trPr>
          <w:jc w:val="center"/>
        </w:trPr>
        <w:tc>
          <w:tcPr>
            <w:tcW w:w="3809" w:type="dxa"/>
          </w:tcPr>
          <w:p w14:paraId="274ED87C" w14:textId="77777777" w:rsidR="00A62253" w:rsidRPr="00A62253" w:rsidRDefault="00A62253" w:rsidP="00A62253">
            <w:pPr>
              <w:tabs>
                <w:tab w:val="left" w:pos="851"/>
              </w:tabs>
            </w:pPr>
          </w:p>
          <w:p w14:paraId="16D3C339" w14:textId="77777777" w:rsidR="00A62253" w:rsidRPr="00A62253" w:rsidRDefault="00A62253" w:rsidP="00A62253">
            <w:pPr>
              <w:tabs>
                <w:tab w:val="left" w:pos="851"/>
              </w:tabs>
            </w:pPr>
          </w:p>
        </w:tc>
        <w:tc>
          <w:tcPr>
            <w:tcW w:w="2255" w:type="dxa"/>
          </w:tcPr>
          <w:p w14:paraId="54F521B2" w14:textId="77777777" w:rsidR="00A62253" w:rsidRPr="00A62253" w:rsidRDefault="00A62253" w:rsidP="00A62253">
            <w:pPr>
              <w:tabs>
                <w:tab w:val="left" w:pos="851"/>
              </w:tabs>
            </w:pPr>
          </w:p>
        </w:tc>
        <w:tc>
          <w:tcPr>
            <w:tcW w:w="2900" w:type="dxa"/>
          </w:tcPr>
          <w:p w14:paraId="5B1A8826" w14:textId="77777777" w:rsidR="00A62253" w:rsidRPr="00A62253" w:rsidRDefault="00A62253" w:rsidP="00A62253">
            <w:pPr>
              <w:tabs>
                <w:tab w:val="left" w:pos="851"/>
              </w:tabs>
            </w:pPr>
          </w:p>
        </w:tc>
      </w:tr>
      <w:tr w:rsidR="00A62253" w:rsidRPr="00A62253" w14:paraId="094E396C" w14:textId="77777777" w:rsidTr="00931CD4">
        <w:trPr>
          <w:jc w:val="center"/>
        </w:trPr>
        <w:tc>
          <w:tcPr>
            <w:tcW w:w="3809" w:type="dxa"/>
          </w:tcPr>
          <w:p w14:paraId="4808AF61" w14:textId="77777777" w:rsidR="00A62253" w:rsidRPr="00A62253" w:rsidRDefault="00A62253" w:rsidP="00A62253">
            <w:pPr>
              <w:tabs>
                <w:tab w:val="left" w:pos="851"/>
              </w:tabs>
            </w:pPr>
          </w:p>
          <w:p w14:paraId="103D01B2" w14:textId="77777777" w:rsidR="00A62253" w:rsidRPr="00A62253" w:rsidRDefault="00A62253" w:rsidP="00A62253">
            <w:pPr>
              <w:tabs>
                <w:tab w:val="left" w:pos="851"/>
              </w:tabs>
            </w:pPr>
          </w:p>
        </w:tc>
        <w:tc>
          <w:tcPr>
            <w:tcW w:w="2255" w:type="dxa"/>
          </w:tcPr>
          <w:p w14:paraId="0F76BAE5" w14:textId="77777777" w:rsidR="00A62253" w:rsidRPr="00A62253" w:rsidRDefault="00A62253" w:rsidP="00A62253">
            <w:pPr>
              <w:tabs>
                <w:tab w:val="left" w:pos="851"/>
              </w:tabs>
            </w:pPr>
          </w:p>
        </w:tc>
        <w:tc>
          <w:tcPr>
            <w:tcW w:w="2900" w:type="dxa"/>
          </w:tcPr>
          <w:p w14:paraId="58ECA3A1" w14:textId="77777777" w:rsidR="00A62253" w:rsidRPr="00A62253" w:rsidRDefault="00A62253" w:rsidP="00A62253">
            <w:pPr>
              <w:tabs>
                <w:tab w:val="left" w:pos="851"/>
              </w:tabs>
            </w:pPr>
          </w:p>
        </w:tc>
      </w:tr>
      <w:tr w:rsidR="00A62253" w:rsidRPr="00A62253" w14:paraId="4D3589AA" w14:textId="77777777" w:rsidTr="00931CD4">
        <w:trPr>
          <w:jc w:val="center"/>
        </w:trPr>
        <w:tc>
          <w:tcPr>
            <w:tcW w:w="3809" w:type="dxa"/>
          </w:tcPr>
          <w:p w14:paraId="18FDA739" w14:textId="77777777" w:rsidR="00A62253" w:rsidRPr="00A62253" w:rsidRDefault="00A62253" w:rsidP="00A62253">
            <w:pPr>
              <w:tabs>
                <w:tab w:val="left" w:pos="851"/>
              </w:tabs>
            </w:pPr>
          </w:p>
          <w:p w14:paraId="5604F804" w14:textId="77777777" w:rsidR="00A62253" w:rsidRPr="00A62253" w:rsidRDefault="00A62253" w:rsidP="00A62253">
            <w:pPr>
              <w:tabs>
                <w:tab w:val="left" w:pos="851"/>
              </w:tabs>
            </w:pPr>
          </w:p>
        </w:tc>
        <w:tc>
          <w:tcPr>
            <w:tcW w:w="2255" w:type="dxa"/>
          </w:tcPr>
          <w:p w14:paraId="17ABA824" w14:textId="77777777" w:rsidR="00A62253" w:rsidRPr="00A62253" w:rsidRDefault="00A62253" w:rsidP="00A62253">
            <w:pPr>
              <w:tabs>
                <w:tab w:val="left" w:pos="851"/>
              </w:tabs>
            </w:pPr>
          </w:p>
        </w:tc>
        <w:tc>
          <w:tcPr>
            <w:tcW w:w="2900" w:type="dxa"/>
          </w:tcPr>
          <w:p w14:paraId="2F5E3C21" w14:textId="77777777" w:rsidR="00A62253" w:rsidRPr="00A62253" w:rsidRDefault="00A62253" w:rsidP="00A62253">
            <w:pPr>
              <w:tabs>
                <w:tab w:val="left" w:pos="851"/>
              </w:tabs>
            </w:pPr>
          </w:p>
        </w:tc>
      </w:tr>
    </w:tbl>
    <w:p w14:paraId="19EF2A22" w14:textId="77777777" w:rsidR="00A62253" w:rsidRPr="00A62253" w:rsidRDefault="00A62253" w:rsidP="00A62253">
      <w:pPr>
        <w:spacing w:after="0" w:line="240" w:lineRule="auto"/>
        <w:jc w:val="both"/>
        <w:rPr>
          <w:rFonts w:ascii="Times New Roman" w:eastAsia="Times New Roman" w:hAnsi="Times New Roman" w:cs="Times New Roman"/>
          <w:i/>
          <w:iCs/>
          <w:lang w:eastAsia="pl-PL"/>
        </w:rPr>
      </w:pPr>
      <w:r w:rsidRPr="00A62253">
        <w:rPr>
          <w:rFonts w:ascii="Times New Roman" w:eastAsia="Times New Roman" w:hAnsi="Times New Roman" w:cs="Times New Roman"/>
          <w:sz w:val="18"/>
          <w:szCs w:val="18"/>
          <w:lang w:eastAsia="pl-PL"/>
        </w:rPr>
        <w:t xml:space="preserve">*) </w:t>
      </w:r>
      <w:r w:rsidRPr="00A62253">
        <w:rPr>
          <w:rFonts w:ascii="Times New Roman" w:eastAsia="Times New Roman" w:hAnsi="Times New Roman" w:cs="Times New Roman"/>
          <w:i/>
          <w:iCs/>
          <w:lang w:eastAsia="pl-PL"/>
        </w:rPr>
        <w:t>Wpisać odpowiednio (w przypadku większej ilości zadań/pozycji można numery zadań/pozycji wpisać w jednej pozycji tabeli np. „1, 3, od 5 do 19” lub „wszystkie oferowane zadania/pozycje”)</w:t>
      </w:r>
    </w:p>
    <w:p w14:paraId="073018FF"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bookmarkStart w:id="128" w:name="_Hlk83030833"/>
    </w:p>
    <w:p w14:paraId="5B3B9C6B" w14:textId="77777777" w:rsidR="00A62253" w:rsidRPr="00A62253" w:rsidRDefault="00A62253" w:rsidP="00A62253">
      <w:pPr>
        <w:spacing w:after="160" w:line="259" w:lineRule="auto"/>
        <w:rPr>
          <w:rFonts w:ascii="Times New Roman" w:eastAsia="Times New Roman" w:hAnsi="Times New Roman" w:cs="Times New Roman"/>
          <w:sz w:val="20"/>
          <w:szCs w:val="20"/>
          <w:lang w:eastAsia="pl-PL"/>
        </w:rPr>
      </w:pPr>
    </w:p>
    <w:p w14:paraId="18EC8E0A" w14:textId="13EA34EE" w:rsidR="00A62253" w:rsidRPr="00A62253" w:rsidRDefault="00A62253" w:rsidP="00931CD4">
      <w:p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Stawka podatku od towarów i usług obowiązująca u zamawiającego zgodnie z ustawą z 11.03.2004 r. </w:t>
      </w:r>
      <w:r w:rsidRPr="00A62253">
        <w:rPr>
          <w:rFonts w:ascii="Times New Roman" w:eastAsia="Times New Roman" w:hAnsi="Times New Roman" w:cs="Times New Roman"/>
          <w:lang w:eastAsia="pl-PL"/>
        </w:rPr>
        <w:br/>
        <w:t xml:space="preserve">o podatku od towarów i usług </w:t>
      </w:r>
      <w:r w:rsidRPr="006E5490">
        <w:rPr>
          <w:rFonts w:ascii="Times New Roman" w:eastAsia="Times New Roman" w:hAnsi="Times New Roman" w:cs="Times New Roman"/>
          <w:lang w:eastAsia="pl-PL"/>
        </w:rPr>
        <w:t xml:space="preserve">wynosi </w:t>
      </w:r>
      <w:r w:rsidR="00096DD0" w:rsidRPr="006E5490">
        <w:rPr>
          <w:rFonts w:ascii="Times New Roman" w:eastAsia="Times New Roman" w:hAnsi="Times New Roman" w:cs="Times New Roman"/>
          <w:lang w:eastAsia="pl-PL"/>
        </w:rPr>
        <w:t>23</w:t>
      </w:r>
      <w:r w:rsidRPr="006E5490">
        <w:rPr>
          <w:rFonts w:ascii="Times New Roman" w:eastAsia="Times New Roman" w:hAnsi="Times New Roman" w:cs="Times New Roman"/>
          <w:lang w:eastAsia="pl-PL"/>
        </w:rPr>
        <w:t>%.</w:t>
      </w:r>
    </w:p>
    <w:p w14:paraId="4611CEF4" w14:textId="77777777" w:rsidR="00A62253" w:rsidRPr="00A62253" w:rsidRDefault="00A62253" w:rsidP="00A62253">
      <w:pPr>
        <w:spacing w:after="160" w:line="259" w:lineRule="auto"/>
        <w:rPr>
          <w:rFonts w:ascii="Times New Roman" w:eastAsia="Times New Roman" w:hAnsi="Times New Roman" w:cs="Times New Roman"/>
          <w:b/>
          <w:bCs/>
          <w:color w:val="2F5496"/>
          <w:sz w:val="28"/>
          <w:szCs w:val="28"/>
          <w:lang w:eastAsia="pl-PL"/>
        </w:rPr>
      </w:pPr>
      <w:r w:rsidRPr="00A62253">
        <w:rPr>
          <w:rFonts w:ascii="Times New Roman" w:eastAsia="Times New Roman" w:hAnsi="Times New Roman" w:cs="Times New Roman"/>
          <w:sz w:val="20"/>
          <w:szCs w:val="20"/>
          <w:lang w:eastAsia="pl-PL"/>
        </w:rPr>
        <w:br w:type="page"/>
      </w:r>
    </w:p>
    <w:p w14:paraId="343D3EC2" w14:textId="77777777" w:rsidR="00A62253" w:rsidRPr="00A62253" w:rsidRDefault="00A62253" w:rsidP="00A62253">
      <w:pPr>
        <w:keepNext/>
        <w:keepLines/>
        <w:shd w:val="clear" w:color="auto" w:fill="D9D9D9"/>
        <w:spacing w:before="120" w:after="0" w:line="312" w:lineRule="auto"/>
        <w:jc w:val="both"/>
        <w:outlineLvl w:val="0"/>
        <w:rPr>
          <w:rFonts w:ascii="Times New Roman" w:eastAsia="Times New Roman" w:hAnsi="Times New Roman" w:cs="Times New Roman"/>
          <w:b/>
          <w:bCs/>
          <w:color w:val="2F5496"/>
          <w:sz w:val="28"/>
          <w:szCs w:val="28"/>
          <w:lang w:eastAsia="pl-PL"/>
        </w:rPr>
      </w:pPr>
      <w:bookmarkStart w:id="129" w:name="_Toc234565848"/>
      <w:r w:rsidRPr="00A62253">
        <w:rPr>
          <w:rFonts w:ascii="Times New Roman" w:eastAsia="Times New Roman" w:hAnsi="Times New Roman" w:cs="Times New Roman"/>
          <w:b/>
          <w:bCs/>
          <w:color w:val="2F5496"/>
          <w:sz w:val="28"/>
          <w:szCs w:val="28"/>
          <w:lang w:eastAsia="pl-PL"/>
        </w:rPr>
        <w:lastRenderedPageBreak/>
        <w:t>Załącznik nr 5 do SWZ – Istotne postanowienia umowy</w:t>
      </w:r>
      <w:bookmarkEnd w:id="129"/>
    </w:p>
    <w:p w14:paraId="2C9D6355" w14:textId="77777777" w:rsidR="00A62253" w:rsidRPr="00A62253" w:rsidRDefault="00A62253" w:rsidP="00A62253">
      <w:pPr>
        <w:tabs>
          <w:tab w:val="left" w:pos="426"/>
        </w:tabs>
        <w:spacing w:before="120" w:after="0" w:line="240" w:lineRule="auto"/>
        <w:rPr>
          <w:rFonts w:ascii="Times New Roman" w:eastAsia="Times New Roman" w:hAnsi="Times New Roman" w:cs="Times New Roman"/>
          <w:b/>
          <w:sz w:val="24"/>
          <w:lang w:eastAsia="pl-PL"/>
        </w:rPr>
      </w:pPr>
      <w:bookmarkStart w:id="130" w:name="_Hlk67825298"/>
      <w:r w:rsidRPr="00A62253">
        <w:rPr>
          <w:rFonts w:ascii="Times New Roman" w:eastAsia="Times New Roman" w:hAnsi="Times New Roman" w:cs="Times New Roman"/>
          <w:b/>
          <w:sz w:val="24"/>
          <w:lang w:eastAsia="pl-PL"/>
        </w:rPr>
        <w:t>Nr LRU: ………………</w:t>
      </w:r>
      <w:proofErr w:type="gramStart"/>
      <w:r w:rsidRPr="00A62253">
        <w:rPr>
          <w:rFonts w:ascii="Times New Roman" w:eastAsia="Times New Roman" w:hAnsi="Times New Roman" w:cs="Times New Roman"/>
          <w:b/>
          <w:sz w:val="24"/>
          <w:lang w:eastAsia="pl-PL"/>
        </w:rPr>
        <w:t>…….</w:t>
      </w:r>
      <w:proofErr w:type="gramEnd"/>
      <w:r w:rsidRPr="00A62253">
        <w:rPr>
          <w:rFonts w:ascii="Times New Roman" w:eastAsia="Times New Roman" w:hAnsi="Times New Roman" w:cs="Times New Roman"/>
          <w:b/>
          <w:sz w:val="24"/>
          <w:lang w:eastAsia="pl-PL"/>
        </w:rPr>
        <w:t xml:space="preserve">. </w:t>
      </w:r>
    </w:p>
    <w:p w14:paraId="2CF878F7"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A62253">
        <w:rPr>
          <w:rFonts w:ascii="Times New Roman" w:eastAsia="Times New Roman" w:hAnsi="Times New Roman" w:cs="Times New Roman"/>
          <w:b/>
          <w:bCs/>
          <w:sz w:val="32"/>
          <w:szCs w:val="32"/>
          <w:lang w:eastAsia="pl-PL"/>
        </w:rPr>
        <w:t>Istotne postanowienia umowy</w:t>
      </w:r>
    </w:p>
    <w:p w14:paraId="53456157" w14:textId="77777777" w:rsidR="00A62253" w:rsidRPr="00A62253" w:rsidRDefault="00A62253" w:rsidP="00A62253">
      <w:pPr>
        <w:spacing w:before="120" w:after="0" w:line="240" w:lineRule="auto"/>
        <w:jc w:val="center"/>
        <w:rPr>
          <w:rFonts w:ascii="Times New Roman" w:eastAsia="Times New Roman" w:hAnsi="Times New Roman" w:cs="Times New Roman"/>
          <w:b/>
          <w:bCs/>
          <w:sz w:val="20"/>
          <w:szCs w:val="20"/>
          <w:lang w:eastAsia="pl-PL"/>
        </w:rPr>
      </w:pPr>
    </w:p>
    <w:p w14:paraId="27B416A1" w14:textId="77777777" w:rsidR="00A62253" w:rsidRPr="00A62253" w:rsidRDefault="00A62253" w:rsidP="00A62253">
      <w:pPr>
        <w:spacing w:before="120" w:after="0" w:line="240" w:lineRule="auto"/>
        <w:jc w:val="center"/>
        <w:rPr>
          <w:rFonts w:ascii="Times New Roman" w:eastAsia="Times New Roman" w:hAnsi="Times New Roman" w:cs="Times New Roman"/>
          <w:b/>
          <w:bCs/>
          <w:sz w:val="32"/>
          <w:szCs w:val="32"/>
          <w:lang w:eastAsia="pl-PL"/>
        </w:rPr>
      </w:pPr>
      <w:r w:rsidRPr="00460A81">
        <w:rPr>
          <w:rFonts w:ascii="Times New Roman" w:eastAsia="Times New Roman" w:hAnsi="Times New Roman" w:cs="Times New Roman"/>
          <w:b/>
          <w:bCs/>
          <w:sz w:val="32"/>
          <w:szCs w:val="32"/>
          <w:lang w:eastAsia="pl-PL"/>
        </w:rPr>
        <w:t>UMOWA RAMOWA</w:t>
      </w:r>
    </w:p>
    <w:p w14:paraId="42D4F807" w14:textId="77777777" w:rsidR="00A62253" w:rsidRPr="00A62253" w:rsidRDefault="00A62253" w:rsidP="00A62253">
      <w:pPr>
        <w:spacing w:before="120" w:after="0" w:line="240" w:lineRule="auto"/>
        <w:jc w:val="center"/>
        <w:rPr>
          <w:rFonts w:ascii="Times New Roman" w:eastAsia="Times New Roman" w:hAnsi="Times New Roman" w:cs="Times New Roman"/>
          <w:sz w:val="8"/>
          <w:szCs w:val="8"/>
          <w:lang w:eastAsia="pl-PL"/>
        </w:rPr>
      </w:pPr>
    </w:p>
    <w:p w14:paraId="7F3C00B4" w14:textId="77777777" w:rsidR="00A62253" w:rsidRPr="00A62253" w:rsidRDefault="00A62253" w:rsidP="001356C6">
      <w:pPr>
        <w:numPr>
          <w:ilvl w:val="0"/>
          <w:numId w:val="48"/>
        </w:numPr>
        <w:spacing w:after="0" w:line="240" w:lineRule="auto"/>
        <w:ind w:left="426" w:hanging="426"/>
        <w:jc w:val="both"/>
        <w:rPr>
          <w:rFonts w:ascii="Times New Roman" w:eastAsia="Calibri" w:hAnsi="Times New Roman" w:cs="Times New Roman"/>
        </w:rPr>
      </w:pPr>
      <w:r w:rsidRPr="00A62253">
        <w:rPr>
          <w:rFonts w:ascii="Times New Roman" w:eastAsia="Calibri" w:hAnsi="Times New Roman" w:cs="Times New Roman"/>
        </w:rPr>
        <w:t xml:space="preserve">Niniejsza umowa (dalej jako: </w:t>
      </w:r>
      <w:r w:rsidRPr="00A62253">
        <w:rPr>
          <w:rFonts w:ascii="Times New Roman" w:eastAsia="Calibri" w:hAnsi="Times New Roman" w:cs="Times New Roman"/>
          <w:b/>
        </w:rPr>
        <w:t>Umowa</w:t>
      </w:r>
      <w:r w:rsidRPr="00A62253">
        <w:rPr>
          <w:rFonts w:ascii="Times New Roman" w:eastAsia="Calibri" w:hAnsi="Times New Roman" w:cs="Times New Roman"/>
        </w:rPr>
        <w:t>) 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3BF3E344" w14:textId="77777777" w:rsidR="00A62253" w:rsidRPr="00A62253" w:rsidRDefault="00A62253" w:rsidP="001356C6">
      <w:pPr>
        <w:numPr>
          <w:ilvl w:val="0"/>
          <w:numId w:val="48"/>
        </w:numPr>
        <w:spacing w:after="0" w:line="240" w:lineRule="auto"/>
        <w:ind w:left="426" w:hanging="426"/>
        <w:rPr>
          <w:rFonts w:ascii="Times New Roman" w:eastAsia="Calibri" w:hAnsi="Times New Roman" w:cs="Times New Roman"/>
        </w:rPr>
      </w:pPr>
      <w:r w:rsidRPr="00A62253">
        <w:rPr>
          <w:rFonts w:ascii="Times New Roman" w:eastAsia="Calibri" w:hAnsi="Times New Roman" w:cs="Times New Roman"/>
        </w:rPr>
        <w:t>Strony przyjmują jako datę jej zawarcia - datę złożenia ostatniego podpisu.</w:t>
      </w:r>
    </w:p>
    <w:p w14:paraId="16627482"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i/>
          <w:iCs/>
          <w:color w:val="0070C0"/>
          <w:lang w:eastAsia="pl-PL"/>
        </w:rPr>
        <w:t>(w przypadku wersji elektronicznej)</w:t>
      </w:r>
    </w:p>
    <w:p w14:paraId="5A1C59AB"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p>
    <w:p w14:paraId="0CA8E90A" w14:textId="77777777" w:rsidR="00A62253" w:rsidRPr="00A62253" w:rsidRDefault="00A62253" w:rsidP="00A62253">
      <w:pPr>
        <w:spacing w:after="0" w:line="240" w:lineRule="auto"/>
        <w:jc w:val="both"/>
        <w:rPr>
          <w:rFonts w:ascii="Times New Roman" w:eastAsia="Times New Roman" w:hAnsi="Times New Roman" w:cs="Times New Roman"/>
          <w:b/>
          <w:bCs/>
          <w:color w:val="FF0000"/>
          <w:lang w:eastAsia="pl-PL"/>
        </w:rPr>
      </w:pPr>
      <w:r w:rsidRPr="00A62253">
        <w:rPr>
          <w:rFonts w:ascii="Times New Roman" w:eastAsia="Times New Roman" w:hAnsi="Times New Roman" w:cs="Times New Roman"/>
          <w:b/>
          <w:bCs/>
          <w:color w:val="FF0000"/>
          <w:lang w:eastAsia="pl-PL"/>
        </w:rPr>
        <w:t>lub</w:t>
      </w:r>
    </w:p>
    <w:p w14:paraId="4700D809"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066C9BFA" w14:textId="77777777" w:rsidR="00A62253" w:rsidRPr="00A62253" w:rsidRDefault="00A62253" w:rsidP="00A62253">
      <w:pPr>
        <w:spacing w:after="0" w:line="240" w:lineRule="auto"/>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lang w:eastAsia="pl-PL"/>
        </w:rPr>
        <w:t xml:space="preserve">Umowa została zawarta w dniu ……….  w ………………. </w:t>
      </w:r>
      <w:r w:rsidRPr="00A62253">
        <w:rPr>
          <w:rFonts w:ascii="Times New Roman" w:eastAsia="Times New Roman" w:hAnsi="Times New Roman" w:cs="Times New Roman"/>
          <w:i/>
          <w:iCs/>
          <w:color w:val="0070C0"/>
          <w:lang w:eastAsia="pl-PL"/>
        </w:rPr>
        <w:t>(w przypadku wersji papierowej)</w:t>
      </w:r>
    </w:p>
    <w:p w14:paraId="0FA87CF9"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p>
    <w:p w14:paraId="4DCF03F2"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Strony umowy:</w:t>
      </w:r>
    </w:p>
    <w:p w14:paraId="19D72A31"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proofErr w:type="gramStart"/>
      <w:r w:rsidRPr="00A62253">
        <w:rPr>
          <w:rFonts w:ascii="Times New Roman" w:eastAsia="Times New Roman" w:hAnsi="Times New Roman" w:cs="Times New Roman"/>
          <w:b/>
          <w:bCs/>
          <w:lang w:eastAsia="pl-PL"/>
        </w:rPr>
        <w:t>…….</w:t>
      </w:r>
      <w:proofErr w:type="gramEnd"/>
      <w:r w:rsidRPr="00A62253">
        <w:rPr>
          <w:rFonts w:ascii="Times New Roman" w:eastAsia="Times New Roman" w:hAnsi="Times New Roman" w:cs="Times New Roman"/>
          <w:b/>
          <w:bCs/>
          <w:lang w:eastAsia="pl-PL"/>
        </w:rPr>
        <w:t>.,</w:t>
      </w:r>
      <w:r w:rsidRPr="00A62253">
        <w:rPr>
          <w:rFonts w:ascii="Times New Roman" w:eastAsia="Times New Roman" w:hAnsi="Times New Roman" w:cs="Times New Roman"/>
          <w:lang w:eastAsia="pl-PL"/>
        </w:rPr>
        <w:t xml:space="preserve"> adres: ……………………, ul.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zarejestrowana przez Sąd Rejonowy Katowice-Wschód w Katowicach Wydział Gospodarczy pod numerem KRS 0000709363, wysokość kapitału zakładowego całkowicie wpłaconego: 3 916 71</w:t>
      </w:r>
      <w:r w:rsidR="00335463">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335463">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008324D9">
        <w:rPr>
          <w:rFonts w:ascii="Times New Roman" w:eastAsia="MS Mincho" w:hAnsi="Times New Roman" w:cs="Times New Roman"/>
          <w:lang w:eastAsia="pl-PL"/>
        </w:rPr>
        <w:t xml:space="preserve">nr rejestrowy BDO </w:t>
      </w:r>
      <w:r w:rsidRPr="00A62253">
        <w:rPr>
          <w:rFonts w:ascii="Times New Roman" w:eastAsia="MS Mincho" w:hAnsi="Times New Roman" w:cs="Times New Roman"/>
          <w:lang w:eastAsia="pl-PL"/>
        </w:rPr>
        <w:t xml:space="preserve">000014704, </w:t>
      </w:r>
      <w:r w:rsidRPr="00A62253">
        <w:rPr>
          <w:rFonts w:ascii="Times New Roman" w:eastAsia="Times New Roman" w:hAnsi="Times New Roman" w:cs="Times New Roman"/>
          <w:lang w:eastAsia="pl-PL"/>
        </w:rPr>
        <w:t>zwana w treści Umowy Zamawiającym, reprezentowana przez osoby umocowane.</w:t>
      </w:r>
    </w:p>
    <w:tbl>
      <w:tblPr>
        <w:tblpPr w:leftFromText="141" w:rightFromText="141" w:vertAnchor="text" w:horzAnchor="margin" w:tblpX="108" w:tblpY="64"/>
        <w:tblW w:w="48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2266"/>
        <w:gridCol w:w="2266"/>
        <w:gridCol w:w="2127"/>
      </w:tblGrid>
      <w:tr w:rsidR="00A62253" w:rsidRPr="00A62253" w14:paraId="65F622D3" w14:textId="77777777" w:rsidTr="00F25609">
        <w:trPr>
          <w:trHeight w:val="20"/>
        </w:trPr>
        <w:tc>
          <w:tcPr>
            <w:tcW w:w="5000" w:type="pct"/>
            <w:gridSpan w:val="4"/>
            <w:shd w:val="clear" w:color="auto" w:fill="BFBFBF" w:themeFill="background1" w:themeFillShade="BF"/>
            <w:vAlign w:val="center"/>
          </w:tcPr>
          <w:p w14:paraId="6E7A5404"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b/>
                <w:bCs/>
                <w:lang w:eastAsia="pl-PL"/>
              </w:rPr>
              <w:t>ZAMAWIAJĄCY</w:t>
            </w:r>
          </w:p>
        </w:tc>
      </w:tr>
      <w:tr w:rsidR="00A62253" w:rsidRPr="00A62253" w14:paraId="191039DC" w14:textId="77777777" w:rsidTr="00F25609">
        <w:trPr>
          <w:trHeight w:val="1007"/>
        </w:trPr>
        <w:tc>
          <w:tcPr>
            <w:tcW w:w="2509" w:type="pct"/>
            <w:gridSpan w:val="2"/>
            <w:vAlign w:val="center"/>
          </w:tcPr>
          <w:p w14:paraId="2EA2DEC8"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949683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030ADDF"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68B2950"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3BCD21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DD43863"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c>
          <w:tcPr>
            <w:tcW w:w="2491" w:type="pct"/>
            <w:gridSpan w:val="2"/>
            <w:vAlign w:val="center"/>
          </w:tcPr>
          <w:p w14:paraId="2183EFC1"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D918505"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2A8FCB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7F3C18A"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D54826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E1C91C0" w14:textId="77777777" w:rsidR="00A62253" w:rsidRPr="00A62253" w:rsidRDefault="00A62253" w:rsidP="00F25609">
            <w:pPr>
              <w:widowControl w:val="0"/>
              <w:tabs>
                <w:tab w:val="left" w:pos="284"/>
                <w:tab w:val="left" w:pos="851"/>
              </w:tabs>
              <w:spacing w:after="0" w:line="240" w:lineRule="auto"/>
              <w:ind w:left="284" w:hanging="284"/>
              <w:jc w:val="center"/>
              <w:rPr>
                <w:rFonts w:ascii="Times New Roman" w:eastAsia="Times New Roman" w:hAnsi="Times New Roman" w:cs="Times New Roman"/>
                <w:b/>
                <w:bCs/>
                <w:sz w:val="20"/>
                <w:szCs w:val="20"/>
                <w:lang w:eastAsia="pl-PL"/>
              </w:rPr>
            </w:pPr>
          </w:p>
        </w:tc>
      </w:tr>
      <w:tr w:rsidR="00A62253" w:rsidRPr="00A62253" w14:paraId="25616029" w14:textId="77777777" w:rsidTr="00F25609">
        <w:trPr>
          <w:trHeight w:val="564"/>
        </w:trPr>
        <w:tc>
          <w:tcPr>
            <w:tcW w:w="1224" w:type="pct"/>
            <w:shd w:val="clear" w:color="auto" w:fill="BFBFBF" w:themeFill="background1" w:themeFillShade="BF"/>
            <w:vAlign w:val="center"/>
          </w:tcPr>
          <w:p w14:paraId="1E886EDC" w14:textId="77777777" w:rsidR="00A62253" w:rsidRPr="00A62253" w:rsidRDefault="00A62253" w:rsidP="00F25609">
            <w:pPr>
              <w:spacing w:after="0" w:line="240" w:lineRule="auto"/>
              <w:ind w:left="-108" w:right="-108"/>
              <w:jc w:val="center"/>
              <w:rPr>
                <w:rFonts w:ascii="Times New Roman" w:eastAsia="Times New Roman" w:hAnsi="Times New Roman" w:cs="Times New Roman"/>
                <w:sz w:val="18"/>
                <w:szCs w:val="18"/>
                <w:lang w:eastAsia="pl-PL"/>
              </w:rPr>
            </w:pPr>
            <w:r w:rsidRPr="00A62253">
              <w:rPr>
                <w:rFonts w:ascii="Times New Roman" w:eastAsia="Times New Roman" w:hAnsi="Times New Roman" w:cs="Times New Roman"/>
                <w:sz w:val="18"/>
                <w:szCs w:val="18"/>
                <w:lang w:eastAsia="pl-PL"/>
              </w:rPr>
              <w:t>Sekretarz Komisji Przetargowej lub</w:t>
            </w:r>
          </w:p>
          <w:p w14:paraId="7311C1C4" w14:textId="77777777" w:rsidR="00A62253" w:rsidRPr="00A62253" w:rsidRDefault="00A62253" w:rsidP="00F25609">
            <w:pPr>
              <w:widowControl w:val="0"/>
              <w:tabs>
                <w:tab w:val="left" w:pos="284"/>
                <w:tab w:val="left" w:pos="851"/>
              </w:tabs>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inna osoba wyznaczona</w:t>
            </w:r>
          </w:p>
        </w:tc>
        <w:tc>
          <w:tcPr>
            <w:tcW w:w="1285" w:type="pct"/>
            <w:shd w:val="clear" w:color="auto" w:fill="BFBFBF" w:themeFill="background1" w:themeFillShade="BF"/>
            <w:vAlign w:val="center"/>
          </w:tcPr>
          <w:p w14:paraId="0B435FDC"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Osoby odpowiedzialne za nadzór i realizację umowy ze strony Zamawiającego</w:t>
            </w:r>
          </w:p>
        </w:tc>
        <w:tc>
          <w:tcPr>
            <w:tcW w:w="1285" w:type="pct"/>
            <w:shd w:val="clear" w:color="auto" w:fill="BFBFBF" w:themeFill="background1" w:themeFillShade="BF"/>
            <w:vAlign w:val="center"/>
          </w:tcPr>
          <w:p w14:paraId="32C144E1"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Dział Prawny</w:t>
            </w:r>
          </w:p>
        </w:tc>
        <w:tc>
          <w:tcPr>
            <w:tcW w:w="1206" w:type="pct"/>
            <w:shd w:val="clear" w:color="auto" w:fill="BFBFBF" w:themeFill="background1" w:themeFillShade="BF"/>
            <w:vAlign w:val="center"/>
          </w:tcPr>
          <w:p w14:paraId="3B7C29EE" w14:textId="77777777" w:rsidR="00A62253" w:rsidRPr="00A62253" w:rsidRDefault="00A62253" w:rsidP="00F25609">
            <w:pPr>
              <w:widowControl w:val="0"/>
              <w:spacing w:after="0" w:line="240" w:lineRule="auto"/>
              <w:ind w:left="-108" w:right="-108"/>
              <w:jc w:val="center"/>
              <w:rPr>
                <w:rFonts w:ascii="Times New Roman" w:eastAsia="Times New Roman" w:hAnsi="Times New Roman" w:cs="Times New Roman"/>
                <w:b/>
                <w:bCs/>
                <w:sz w:val="18"/>
                <w:szCs w:val="18"/>
                <w:lang w:eastAsia="pl-PL"/>
              </w:rPr>
            </w:pPr>
            <w:r w:rsidRPr="00A62253">
              <w:rPr>
                <w:rFonts w:ascii="Times New Roman" w:eastAsia="Times New Roman" w:hAnsi="Times New Roman" w:cs="Times New Roman"/>
                <w:sz w:val="18"/>
                <w:szCs w:val="18"/>
                <w:lang w:eastAsia="pl-PL"/>
              </w:rPr>
              <w:t>Osoba odpowiedzialna w zakresie RODO</w:t>
            </w:r>
          </w:p>
        </w:tc>
      </w:tr>
      <w:tr w:rsidR="00A62253" w:rsidRPr="00A62253" w14:paraId="40C01AFB" w14:textId="77777777" w:rsidTr="00F25609">
        <w:trPr>
          <w:trHeight w:val="564"/>
        </w:trPr>
        <w:tc>
          <w:tcPr>
            <w:tcW w:w="1224" w:type="pct"/>
            <w:vAlign w:val="center"/>
          </w:tcPr>
          <w:p w14:paraId="23B2D06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DF29CAC"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F71395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5B29E8B"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0791AC8"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1052DCA" w14:textId="77777777" w:rsidR="00A62253" w:rsidRPr="00A62253" w:rsidRDefault="00A62253" w:rsidP="00F25609">
            <w:pPr>
              <w:spacing w:after="0" w:line="240" w:lineRule="auto"/>
              <w:ind w:left="22"/>
              <w:jc w:val="center"/>
              <w:rPr>
                <w:rFonts w:ascii="Times New Roman" w:eastAsia="Times New Roman" w:hAnsi="Times New Roman" w:cs="Times New Roman"/>
                <w:sz w:val="18"/>
                <w:szCs w:val="18"/>
                <w:lang w:eastAsia="pl-PL"/>
              </w:rPr>
            </w:pPr>
          </w:p>
        </w:tc>
        <w:tc>
          <w:tcPr>
            <w:tcW w:w="1285" w:type="pct"/>
            <w:vAlign w:val="center"/>
          </w:tcPr>
          <w:p w14:paraId="1EBA94FF"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6F2C2B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A24DCA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3316AA6"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9D551C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77AFE3BC" w14:textId="77777777" w:rsidR="00A62253" w:rsidRPr="00A62253" w:rsidRDefault="00A62253" w:rsidP="00F25609">
            <w:pPr>
              <w:widowControl w:val="0"/>
              <w:spacing w:after="0" w:line="240" w:lineRule="auto"/>
              <w:ind w:left="34" w:hanging="34"/>
              <w:jc w:val="center"/>
              <w:rPr>
                <w:rFonts w:ascii="Times New Roman" w:eastAsia="Times New Roman" w:hAnsi="Times New Roman" w:cs="Times New Roman"/>
                <w:sz w:val="18"/>
                <w:szCs w:val="18"/>
                <w:lang w:eastAsia="pl-PL"/>
              </w:rPr>
            </w:pPr>
          </w:p>
        </w:tc>
        <w:tc>
          <w:tcPr>
            <w:tcW w:w="1285" w:type="pct"/>
            <w:vAlign w:val="center"/>
          </w:tcPr>
          <w:p w14:paraId="31C0A15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45F9DB12"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D562D4A"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E142B01"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36C284E7"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5F716CF4"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tc>
        <w:tc>
          <w:tcPr>
            <w:tcW w:w="1206" w:type="pct"/>
            <w:vAlign w:val="center"/>
          </w:tcPr>
          <w:p w14:paraId="1D6DC115"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16950073"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D3EE9A2"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2195CBFD"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0ABF5E30"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p w14:paraId="6A8D1088" w14:textId="77777777" w:rsidR="00A62253" w:rsidRPr="00A62253" w:rsidRDefault="00A62253" w:rsidP="00F25609">
            <w:pPr>
              <w:widowControl w:val="0"/>
              <w:spacing w:after="0" w:line="240" w:lineRule="auto"/>
              <w:jc w:val="center"/>
              <w:rPr>
                <w:rFonts w:ascii="Times New Roman" w:eastAsia="Times New Roman" w:hAnsi="Times New Roman" w:cs="Times New Roman"/>
                <w:sz w:val="18"/>
                <w:szCs w:val="18"/>
                <w:lang w:eastAsia="pl-PL"/>
              </w:rPr>
            </w:pPr>
          </w:p>
        </w:tc>
      </w:tr>
    </w:tbl>
    <w:p w14:paraId="24D7E667"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09AEC162"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w:t>
      </w:r>
    </w:p>
    <w:p w14:paraId="103D766A"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0F4819F"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5F1D84AE"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bCs/>
          <w:lang w:eastAsia="pl-PL"/>
        </w:rPr>
        <w:t>Pan/</w:t>
      </w:r>
      <w:proofErr w:type="gramStart"/>
      <w:r w:rsidRPr="00A62253">
        <w:rPr>
          <w:rFonts w:ascii="Times New Roman" w:eastAsia="Times New Roman" w:hAnsi="Times New Roman" w:cs="Times New Roman"/>
          <w:b/>
          <w:bCs/>
          <w:lang w:eastAsia="pl-PL"/>
        </w:rPr>
        <w:t>Pani</w:t>
      </w:r>
      <w:r w:rsidRPr="00A62253">
        <w:rPr>
          <w:rFonts w:ascii="Times New Roman" w:eastAsia="Times New Roman" w:hAnsi="Times New Roman" w:cs="Times New Roman"/>
          <w:lang w:eastAsia="pl-PL"/>
        </w:rPr>
        <w:t xml:space="preserve">  …</w:t>
      </w:r>
      <w:proofErr w:type="gramEnd"/>
      <w:r w:rsidRPr="00A62253">
        <w:rPr>
          <w:rFonts w:ascii="Times New Roman" w:eastAsia="Times New Roman" w:hAnsi="Times New Roman" w:cs="Times New Roman"/>
          <w:lang w:eastAsia="pl-PL"/>
        </w:rPr>
        <w:t>…………………………………… prowadzący/a działalność pod nazwą …………………………. z siedzibą w ……………………. ul. ………………</w:t>
      </w:r>
      <w:proofErr w:type="gramStart"/>
      <w:r w:rsidRPr="00A62253">
        <w:rPr>
          <w:rFonts w:ascii="Times New Roman" w:eastAsia="Times New Roman" w:hAnsi="Times New Roman" w:cs="Times New Roman"/>
          <w:lang w:eastAsia="pl-PL"/>
        </w:rPr>
        <w:t>…….. ,</w:t>
      </w:r>
      <w:proofErr w:type="gramEnd"/>
      <w:r w:rsidRPr="00A62253">
        <w:rPr>
          <w:rFonts w:ascii="Times New Roman" w:eastAsia="Times New Roman" w:hAnsi="Times New Roman" w:cs="Times New Roman"/>
          <w:lang w:eastAsia="pl-PL"/>
        </w:rPr>
        <w:t xml:space="preserve"> </w:t>
      </w:r>
      <w:r w:rsidR="00B660D0">
        <w:rPr>
          <w:rFonts w:ascii="Times New Roman" w:eastAsia="Times New Roman" w:hAnsi="Times New Roman" w:cs="Times New Roman"/>
          <w:lang w:eastAsia="pl-PL"/>
        </w:rPr>
        <w:t xml:space="preserve">kod pocztowy ……………, </w:t>
      </w:r>
      <w:r w:rsidRPr="00A62253">
        <w:rPr>
          <w:rFonts w:ascii="Times New Roman" w:eastAsia="Times New Roman" w:hAnsi="Times New Roman" w:cs="Times New Roman"/>
          <w:lang w:eastAsia="pl-PL"/>
        </w:rPr>
        <w:t xml:space="preserve">zarejestrowaną w Centralnej Ewidencji i Informacji o Działalności Gospodarczej, NIP: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REGON: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w:t>
      </w:r>
      <w:proofErr w:type="gramStart"/>
      <w:r w:rsidRPr="00A62253">
        <w:rPr>
          <w:rFonts w:ascii="Times New Roman" w:eastAsia="Times New Roman" w:hAnsi="Times New Roman" w:cs="Times New Roman"/>
          <w:lang w:eastAsia="pl-PL"/>
        </w:rPr>
        <w:t>…….,  zwany</w:t>
      </w:r>
      <w:proofErr w:type="gramEnd"/>
      <w:r w:rsidRPr="00A62253">
        <w:rPr>
          <w:rFonts w:ascii="Times New Roman" w:eastAsia="Times New Roman" w:hAnsi="Times New Roman" w:cs="Times New Roman"/>
          <w:lang w:eastAsia="pl-PL"/>
        </w:rPr>
        <w:t>/</w:t>
      </w:r>
      <w:proofErr w:type="gramStart"/>
      <w:r w:rsidRPr="00A62253">
        <w:rPr>
          <w:rFonts w:ascii="Times New Roman" w:eastAsia="Times New Roman" w:hAnsi="Times New Roman" w:cs="Times New Roman"/>
          <w:lang w:eastAsia="pl-PL"/>
        </w:rPr>
        <w:t>a  w</w:t>
      </w:r>
      <w:proofErr w:type="gramEnd"/>
      <w:r w:rsidRPr="00A62253">
        <w:rPr>
          <w:rFonts w:ascii="Times New Roman" w:eastAsia="Times New Roman" w:hAnsi="Times New Roman" w:cs="Times New Roman"/>
          <w:lang w:eastAsia="pl-PL"/>
        </w:rPr>
        <w:t xml:space="preserve">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reprezentowany/a przez osobę/y umocowane.</w:t>
      </w:r>
    </w:p>
    <w:p w14:paraId="0A77F1D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3685646D"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366A8097"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2ED3F64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z siedzibą ……………. przy ul. ………………, kod pocztowy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zarejestrowana przez Sąd Rejonowy …………… w …………. pod numerem KRS ………………, wysokość kapitału zakładowego: …………… zł, REGON: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xml:space="preserve">, NIP ……………, </w:t>
      </w:r>
    </w:p>
    <w:p w14:paraId="149BB7F8"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reprezentowana przez osoby umocowane.</w:t>
      </w:r>
    </w:p>
    <w:p w14:paraId="34ED6515"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124BB51E"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D6FF53E" w14:textId="77777777" w:rsidR="00A62253" w:rsidRPr="00A62253" w:rsidRDefault="00A62253" w:rsidP="00A62253">
      <w:pPr>
        <w:spacing w:after="0" w:line="240" w:lineRule="auto"/>
        <w:ind w:left="720"/>
        <w:rPr>
          <w:rFonts w:ascii="Times New Roman" w:eastAsia="Times New Roman" w:hAnsi="Times New Roman" w:cs="Times New Roman"/>
          <w:lang w:eastAsia="pl-PL"/>
        </w:rPr>
      </w:pPr>
    </w:p>
    <w:p w14:paraId="4B205850"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32E8DA97"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w:t>
      </w:r>
    </w:p>
    <w:p w14:paraId="2A16B16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w:t>
      </w:r>
    </w:p>
    <w:p w14:paraId="43A1123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 siedzibą w ……………………………  ul………………………, NIP: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xml:space="preserve">.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reprezentowanej przez osoby umocowane.</w:t>
      </w:r>
    </w:p>
    <w:p w14:paraId="15439DBF"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Adres e-mail, na który należy kierować Zaproszenie do udziału w postępowaniu prowadzonym w celu zawarcia umowy wykonawczej do umowy ramowej: ……………………………………</w:t>
      </w:r>
    </w:p>
    <w:p w14:paraId="5E0767D9"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D27EA43"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p>
    <w:p w14:paraId="5F5304E6"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0EEFCF5D"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20F2D42A" w14:textId="77777777" w:rsidR="00A62253" w:rsidRPr="00A62253" w:rsidRDefault="00A62253" w:rsidP="001356C6">
      <w:pPr>
        <w:numPr>
          <w:ilvl w:val="1"/>
          <w:numId w:val="46"/>
        </w:numPr>
        <w:spacing w:after="0" w:line="240" w:lineRule="auto"/>
        <w:ind w:left="284" w:hanging="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w:t>
      </w:r>
      <w:proofErr w:type="gramStart"/>
      <w:r w:rsidRPr="00A62253">
        <w:rPr>
          <w:rFonts w:ascii="Times New Roman" w:eastAsia="Times New Roman" w:hAnsi="Times New Roman" w:cs="Times New Roman"/>
          <w:lang w:eastAsia="pl-PL"/>
        </w:rPr>
        <w:t>-  …</w:t>
      </w:r>
      <w:proofErr w:type="gramEnd"/>
      <w:r w:rsidRPr="00A62253">
        <w:rPr>
          <w:rFonts w:ascii="Times New Roman" w:eastAsia="Times New Roman" w:hAnsi="Times New Roman" w:cs="Times New Roman"/>
          <w:lang w:eastAsia="pl-PL"/>
        </w:rPr>
        <w:t>…………….... z siedzibą ………………. przy ul. …………, kod pocztowy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zarejestrowana przez Sąd Rejonowy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w ……………………. pod numerem KRS …………………, wysokość kapitału zakładowego: ……………. zł, REGON: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NIP ………………… (</w:t>
      </w:r>
      <w:r w:rsidRPr="00A62253">
        <w:rPr>
          <w:rFonts w:ascii="Times New Roman" w:eastAsia="Times New Roman" w:hAnsi="Times New Roman" w:cs="Times New Roman"/>
          <w:i/>
          <w:lang w:eastAsia="pl-PL"/>
        </w:rPr>
        <w:t>sprawdzić, czy pełnomocnik jest liderem konsorcjum)</w:t>
      </w:r>
    </w:p>
    <w:p w14:paraId="1EC21DA3" w14:textId="77777777" w:rsidR="00A62253" w:rsidRPr="00A62253" w:rsidRDefault="00A62253" w:rsidP="001356C6">
      <w:pPr>
        <w:numPr>
          <w:ilvl w:val="1"/>
          <w:numId w:val="46"/>
        </w:numPr>
        <w:spacing w:after="0" w:line="240" w:lineRule="auto"/>
        <w:ind w:left="284" w:hanging="284"/>
        <w:jc w:val="both"/>
        <w:rPr>
          <w:rFonts w:ascii="Times New Roman" w:eastAsia="Times New Roman" w:hAnsi="Times New Roman" w:cs="Times New Roman"/>
          <w:lang w:eastAsia="pl-PL"/>
        </w:rPr>
      </w:pPr>
      <w:proofErr w:type="gramStart"/>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w:t>
      </w:r>
      <w:proofErr w:type="gramEnd"/>
      <w:r w:rsidRPr="00A62253">
        <w:rPr>
          <w:rFonts w:ascii="Times New Roman" w:eastAsia="Times New Roman" w:hAnsi="Times New Roman" w:cs="Times New Roman"/>
          <w:lang w:eastAsia="pl-PL"/>
        </w:rPr>
        <w:t xml:space="preserve">  …………….... z siedzibą ………………. przy ul. …………, kod pocztowy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zarejestrowana przez Sąd Rejonowy ………………… w …………………. pod numerem KRS …………, wysokość kapitału zakładowego: …………. zł, REGON: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NIP …………</w:t>
      </w:r>
    </w:p>
    <w:p w14:paraId="17F7A98B" w14:textId="77777777" w:rsidR="00A62253" w:rsidRPr="00A62253" w:rsidRDefault="00A62253" w:rsidP="00A62253">
      <w:pPr>
        <w:spacing w:after="0" w:line="240" w:lineRule="auto"/>
        <w:ind w:left="28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w imieniu którego działa Pełnomocnik reprezentowany przez osoby umocowane.</w:t>
      </w:r>
    </w:p>
    <w:p w14:paraId="132FFD3C"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Adres e-mail, na który należy kierować Zaproszenie do udziału w postępowaniu prowadzonym w celu zawarcia umowy wykonawczej do umowy </w:t>
      </w:r>
      <w:r w:rsidR="00403BC9">
        <w:rPr>
          <w:rFonts w:ascii="Times New Roman" w:eastAsia="Times New Roman" w:hAnsi="Times New Roman" w:cs="Times New Roman"/>
          <w:lang w:eastAsia="pl-PL"/>
        </w:rPr>
        <w:t>ramowej: ……………………………………</w:t>
      </w:r>
    </w:p>
    <w:p w14:paraId="3312A211"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2"/>
      </w:tblGrid>
      <w:tr w:rsidR="00A62253" w:rsidRPr="00A62253" w14:paraId="702A6076" w14:textId="77777777" w:rsidTr="00605458">
        <w:trPr>
          <w:trHeight w:val="735"/>
          <w:tblHeader/>
        </w:trPr>
        <w:tc>
          <w:tcPr>
            <w:tcW w:w="5000" w:type="pct"/>
            <w:vAlign w:val="center"/>
          </w:tcPr>
          <w:p w14:paraId="6CE033A6" w14:textId="77777777" w:rsidR="00A62253" w:rsidRPr="00A62253" w:rsidRDefault="00A62253" w:rsidP="00A62253">
            <w:pPr>
              <w:widowControl w:val="0"/>
              <w:tabs>
                <w:tab w:val="left" w:pos="851"/>
              </w:tabs>
              <w:spacing w:after="0" w:line="240" w:lineRule="auto"/>
              <w:ind w:left="26" w:hanging="26"/>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Oświadczam, że niniejsza Umowa jest dla mnie zrozumiała, jednoznaczna oraz żadne z postanowień nie budzi moich wątpliwości. W związku z powyższym oświadczam, że rozumiem i w pełni akceptuję jej treść.</w:t>
            </w:r>
          </w:p>
        </w:tc>
      </w:tr>
      <w:tr w:rsidR="00A62253" w:rsidRPr="00A62253" w14:paraId="7BB0CA2A" w14:textId="77777777" w:rsidTr="00605458">
        <w:trPr>
          <w:trHeight w:val="20"/>
          <w:tblHeader/>
        </w:trPr>
        <w:tc>
          <w:tcPr>
            <w:tcW w:w="5000" w:type="pct"/>
            <w:shd w:val="clear" w:color="auto" w:fill="BFBFBF" w:themeFill="background1" w:themeFillShade="BF"/>
            <w:vAlign w:val="center"/>
          </w:tcPr>
          <w:p w14:paraId="24C38422" w14:textId="77777777" w:rsidR="00A62253" w:rsidRPr="00A62253" w:rsidRDefault="00A62253" w:rsidP="00A62253">
            <w:pPr>
              <w:widowControl w:val="0"/>
              <w:tabs>
                <w:tab w:val="left" w:pos="284"/>
                <w:tab w:val="left" w:pos="851"/>
              </w:tabs>
              <w:spacing w:after="0" w:line="240" w:lineRule="auto"/>
              <w:ind w:left="284" w:hanging="284"/>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WYKONAWCA</w:t>
            </w:r>
          </w:p>
        </w:tc>
      </w:tr>
      <w:tr w:rsidR="00A62253" w:rsidRPr="00A62253" w14:paraId="6A154D5B" w14:textId="77777777" w:rsidTr="00605458">
        <w:trPr>
          <w:trHeight w:val="1020"/>
        </w:trPr>
        <w:tc>
          <w:tcPr>
            <w:tcW w:w="5000" w:type="pct"/>
            <w:vAlign w:val="center"/>
          </w:tcPr>
          <w:p w14:paraId="4848A7D7"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265BC33E" w14:textId="77777777" w:rsidR="00A62253" w:rsidRPr="00A62253" w:rsidRDefault="00A62253" w:rsidP="00A62253">
            <w:pPr>
              <w:widowControl w:val="0"/>
              <w:spacing w:after="0" w:line="240" w:lineRule="auto"/>
              <w:jc w:val="center"/>
              <w:rPr>
                <w:rFonts w:ascii="Times New Roman" w:eastAsia="Times New Roman" w:hAnsi="Times New Roman" w:cs="Times New Roman"/>
                <w:sz w:val="18"/>
                <w:szCs w:val="18"/>
                <w:lang w:eastAsia="pl-PL"/>
              </w:rPr>
            </w:pPr>
          </w:p>
          <w:p w14:paraId="295DD6B9" w14:textId="77777777" w:rsidR="00A62253" w:rsidRPr="00A62253" w:rsidRDefault="00A62253" w:rsidP="00A62253">
            <w:pPr>
              <w:widowControl w:val="0"/>
              <w:spacing w:after="0" w:line="240" w:lineRule="auto"/>
              <w:rPr>
                <w:rFonts w:ascii="Times New Roman" w:eastAsia="Times New Roman" w:hAnsi="Times New Roman" w:cs="Times New Roman"/>
                <w:sz w:val="18"/>
                <w:szCs w:val="18"/>
                <w:lang w:eastAsia="pl-PL"/>
              </w:rPr>
            </w:pPr>
          </w:p>
          <w:p w14:paraId="10034FB3" w14:textId="77777777" w:rsidR="00A62253" w:rsidRPr="00A62253" w:rsidRDefault="00A62253" w:rsidP="00A62253">
            <w:pPr>
              <w:widowControl w:val="0"/>
              <w:tabs>
                <w:tab w:val="left" w:pos="284"/>
                <w:tab w:val="left" w:pos="851"/>
              </w:tabs>
              <w:spacing w:after="0" w:line="240" w:lineRule="auto"/>
              <w:ind w:left="284" w:hanging="284"/>
              <w:rPr>
                <w:rFonts w:ascii="Times New Roman" w:eastAsia="Times New Roman" w:hAnsi="Times New Roman" w:cs="Times New Roman"/>
                <w:b/>
                <w:bCs/>
                <w:sz w:val="20"/>
                <w:szCs w:val="20"/>
                <w:lang w:val="en-US" w:eastAsia="pl-PL"/>
              </w:rPr>
            </w:pPr>
          </w:p>
        </w:tc>
      </w:tr>
    </w:tbl>
    <w:p w14:paraId="4E459943"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5F158D2F" w14:textId="77777777" w:rsidR="00A62253" w:rsidRPr="00A62253" w:rsidRDefault="00A62253" w:rsidP="00A62253">
      <w:pPr>
        <w:spacing w:after="160" w:line="259" w:lineRule="auto"/>
        <w:rPr>
          <w:rFonts w:ascii="Times New Roman" w:eastAsia="Times New Roman" w:hAnsi="Times New Roman" w:cs="Times New Roman"/>
          <w:lang w:eastAsia="pl-PL"/>
        </w:rPr>
      </w:pPr>
      <w:r w:rsidRPr="00A62253">
        <w:rPr>
          <w:rFonts w:ascii="Times New Roman" w:eastAsia="Times New Roman" w:hAnsi="Times New Roman" w:cs="Times New Roman"/>
          <w:sz w:val="20"/>
          <w:szCs w:val="20"/>
          <w:lang w:eastAsia="pl-PL"/>
        </w:rPr>
        <w:br w:type="page"/>
      </w:r>
    </w:p>
    <w:bookmarkEnd w:id="130" w:displacedByCustomXml="next"/>
    <w:bookmarkStart w:id="131" w:name="_Hlk67825429" w:displacedByCustomXml="next"/>
    <w:sdt>
      <w:sdtPr>
        <w:rPr>
          <w:rFonts w:ascii="Times New Roman" w:eastAsia="Times New Roman" w:hAnsi="Times New Roman" w:cs="Times New Roman"/>
          <w:sz w:val="20"/>
          <w:szCs w:val="20"/>
          <w:lang w:eastAsia="pl-PL"/>
        </w:rPr>
        <w:id w:val="-1055619971"/>
        <w:docPartObj>
          <w:docPartGallery w:val="Table of Contents"/>
          <w:docPartUnique/>
        </w:docPartObj>
      </w:sdtPr>
      <w:sdtEndPr>
        <w:rPr>
          <w:b/>
          <w:bCs/>
        </w:rPr>
      </w:sdtEndPr>
      <w:sdtContent>
        <w:p w14:paraId="58D628DA" w14:textId="77777777" w:rsidR="00A62253" w:rsidRPr="00A62253" w:rsidRDefault="00A62253" w:rsidP="00A62253">
          <w:pPr>
            <w:tabs>
              <w:tab w:val="right" w:leader="dot" w:pos="9062"/>
            </w:tabs>
            <w:spacing w:after="100" w:line="240" w:lineRule="auto"/>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Spis treści:</w:t>
          </w:r>
        </w:p>
        <w:p w14:paraId="2AEA18CD" w14:textId="538E18AD"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r w:rsidRPr="00A62253">
            <w:rPr>
              <w:rFonts w:ascii="Times New Roman" w:eastAsia="Times New Roman" w:hAnsi="Times New Roman" w:cs="Times New Roman"/>
              <w:color w:val="2F5496"/>
              <w:sz w:val="32"/>
              <w:szCs w:val="32"/>
              <w:lang w:eastAsia="pl-PL"/>
            </w:rPr>
            <w:fldChar w:fldCharType="begin"/>
          </w:r>
          <w:r w:rsidRPr="00A62253">
            <w:rPr>
              <w:rFonts w:ascii="Times New Roman" w:eastAsia="Times New Roman" w:hAnsi="Times New Roman" w:cs="Times New Roman"/>
              <w:color w:val="2F5496"/>
              <w:sz w:val="32"/>
              <w:szCs w:val="32"/>
              <w:lang w:eastAsia="pl-PL"/>
            </w:rPr>
            <w:instrText xml:space="preserve"> TOC \h \z \u \t "Nagłówek 2;1" </w:instrText>
          </w:r>
          <w:r w:rsidRPr="00A62253">
            <w:rPr>
              <w:rFonts w:ascii="Times New Roman" w:eastAsia="Times New Roman" w:hAnsi="Times New Roman" w:cs="Times New Roman"/>
              <w:color w:val="2F5496"/>
              <w:sz w:val="32"/>
              <w:szCs w:val="32"/>
              <w:lang w:eastAsia="pl-PL"/>
            </w:rPr>
            <w:fldChar w:fldCharType="separate"/>
          </w:r>
          <w:hyperlink w:anchor="_Toc175225889" w:history="1">
            <w:r w:rsidRPr="00383D6C">
              <w:rPr>
                <w:rFonts w:ascii="Times New Roman" w:eastAsia="Times New Roman" w:hAnsi="Times New Roman" w:cs="Times New Roman"/>
                <w:noProof/>
                <w:sz w:val="20"/>
                <w:szCs w:val="20"/>
                <w:lang w:eastAsia="pl-PL"/>
              </w:rPr>
              <w:t>§ 1. Podstawa zawarcia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_Toc175225889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47</w:t>
            </w:r>
            <w:r w:rsidRPr="00383D6C">
              <w:rPr>
                <w:rFonts w:ascii="Times New Roman" w:eastAsia="Times New Roman" w:hAnsi="Times New Roman" w:cs="Times New Roman"/>
                <w:noProof/>
                <w:webHidden/>
                <w:sz w:val="20"/>
                <w:szCs w:val="20"/>
                <w:lang w:eastAsia="pl-PL"/>
              </w:rPr>
              <w:fldChar w:fldCharType="end"/>
            </w:r>
          </w:hyperlink>
        </w:p>
        <w:p w14:paraId="71C62FA2" w14:textId="24DE4C9E"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0" w:history="1">
            <w:r w:rsidRPr="00383D6C">
              <w:rPr>
                <w:rFonts w:ascii="Times New Roman" w:eastAsia="Times New Roman" w:hAnsi="Times New Roman" w:cs="Times New Roman"/>
                <w:noProof/>
                <w:sz w:val="20"/>
                <w:szCs w:val="20"/>
                <w:lang w:eastAsia="pl-PL"/>
              </w:rPr>
              <w:t>§ 2. Przedmiot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47</w:t>
            </w:r>
            <w:r w:rsidRPr="00383D6C">
              <w:rPr>
                <w:rFonts w:ascii="Times New Roman" w:eastAsia="Times New Roman" w:hAnsi="Times New Roman" w:cs="Times New Roman"/>
                <w:noProof/>
                <w:webHidden/>
                <w:sz w:val="20"/>
                <w:szCs w:val="20"/>
                <w:lang w:eastAsia="pl-PL"/>
              </w:rPr>
              <w:fldChar w:fldCharType="end"/>
            </w:r>
          </w:hyperlink>
        </w:p>
        <w:p w14:paraId="5B1E5EC6" w14:textId="2738D646"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1" w:history="1">
            <w:r w:rsidRPr="00383D6C">
              <w:rPr>
                <w:rFonts w:ascii="Times New Roman" w:eastAsia="Times New Roman" w:hAnsi="Times New Roman" w:cs="Times New Roman"/>
                <w:noProof/>
                <w:sz w:val="20"/>
                <w:szCs w:val="20"/>
                <w:lang w:eastAsia="pl-PL"/>
              </w:rPr>
              <w:t>§ 3. Cena i sposób rozliczeń</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47</w:t>
            </w:r>
            <w:r w:rsidRPr="00383D6C">
              <w:rPr>
                <w:rFonts w:ascii="Times New Roman" w:eastAsia="Times New Roman" w:hAnsi="Times New Roman" w:cs="Times New Roman"/>
                <w:noProof/>
                <w:webHidden/>
                <w:sz w:val="20"/>
                <w:szCs w:val="20"/>
                <w:lang w:eastAsia="pl-PL"/>
              </w:rPr>
              <w:fldChar w:fldCharType="end"/>
            </w:r>
          </w:hyperlink>
        </w:p>
        <w:p w14:paraId="3726B4C3" w14:textId="542294DC"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2" w:history="1">
            <w:r w:rsidRPr="00383D6C">
              <w:rPr>
                <w:rFonts w:ascii="Times New Roman" w:eastAsia="Times New Roman" w:hAnsi="Times New Roman" w:cs="Times New Roman"/>
                <w:noProof/>
                <w:sz w:val="20"/>
                <w:szCs w:val="20"/>
                <w:lang w:eastAsia="pl-PL"/>
              </w:rPr>
              <w:t>§ 4. Fakturowanie i płatności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48</w:t>
            </w:r>
            <w:r w:rsidRPr="00383D6C">
              <w:rPr>
                <w:rFonts w:ascii="Times New Roman" w:eastAsia="Times New Roman" w:hAnsi="Times New Roman" w:cs="Times New Roman"/>
                <w:noProof/>
                <w:webHidden/>
                <w:sz w:val="20"/>
                <w:szCs w:val="20"/>
                <w:lang w:eastAsia="pl-PL"/>
              </w:rPr>
              <w:fldChar w:fldCharType="end"/>
            </w:r>
          </w:hyperlink>
        </w:p>
        <w:p w14:paraId="62F166B8" w14:textId="4B8C9C82"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3" w:history="1">
            <w:r w:rsidRPr="00383D6C">
              <w:rPr>
                <w:rFonts w:ascii="Times New Roman" w:eastAsia="Times New Roman" w:hAnsi="Times New Roman" w:cs="Times New Roman"/>
                <w:noProof/>
                <w:sz w:val="20"/>
                <w:szCs w:val="20"/>
                <w:lang w:eastAsia="pl-PL"/>
              </w:rPr>
              <w:t>§ 5. Termin realizacji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50</w:t>
            </w:r>
            <w:r w:rsidRPr="00383D6C">
              <w:rPr>
                <w:rFonts w:ascii="Times New Roman" w:eastAsia="Times New Roman" w:hAnsi="Times New Roman" w:cs="Times New Roman"/>
                <w:noProof/>
                <w:webHidden/>
                <w:sz w:val="20"/>
                <w:szCs w:val="20"/>
                <w:lang w:eastAsia="pl-PL"/>
              </w:rPr>
              <w:fldChar w:fldCharType="end"/>
            </w:r>
          </w:hyperlink>
        </w:p>
        <w:p w14:paraId="61FE7E6D" w14:textId="4A06D7EE"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4" w:history="1">
            <w:r w:rsidRPr="00383D6C">
              <w:rPr>
                <w:rFonts w:ascii="Times New Roman" w:eastAsia="Times New Roman" w:hAnsi="Times New Roman" w:cs="Times New Roman"/>
                <w:noProof/>
                <w:sz w:val="20"/>
                <w:szCs w:val="20"/>
                <w:lang w:eastAsia="pl-PL"/>
              </w:rPr>
              <w:t>§ 6. Gwarancja i postępowanie reklamacyjne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50</w:t>
            </w:r>
            <w:r w:rsidRPr="00383D6C">
              <w:rPr>
                <w:rFonts w:ascii="Times New Roman" w:eastAsia="Times New Roman" w:hAnsi="Times New Roman" w:cs="Times New Roman"/>
                <w:noProof/>
                <w:webHidden/>
                <w:sz w:val="20"/>
                <w:szCs w:val="20"/>
                <w:lang w:eastAsia="pl-PL"/>
              </w:rPr>
              <w:fldChar w:fldCharType="end"/>
            </w:r>
          </w:hyperlink>
        </w:p>
        <w:p w14:paraId="7B4516C7" w14:textId="44531FAE"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5" w:history="1">
            <w:r w:rsidRPr="00383D6C">
              <w:rPr>
                <w:rFonts w:ascii="Times New Roman" w:eastAsia="Times New Roman" w:hAnsi="Times New Roman" w:cs="Times New Roman"/>
                <w:noProof/>
                <w:sz w:val="20"/>
                <w:szCs w:val="20"/>
                <w:lang w:eastAsia="pl-PL"/>
              </w:rPr>
              <w:t>§ 7. Szczególne obowiązki Wykonawcy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51</w:t>
            </w:r>
            <w:r w:rsidRPr="00383D6C">
              <w:rPr>
                <w:rFonts w:ascii="Times New Roman" w:eastAsia="Times New Roman" w:hAnsi="Times New Roman" w:cs="Times New Roman"/>
                <w:noProof/>
                <w:webHidden/>
                <w:sz w:val="20"/>
                <w:szCs w:val="20"/>
                <w:lang w:eastAsia="pl-PL"/>
              </w:rPr>
              <w:fldChar w:fldCharType="end"/>
            </w:r>
          </w:hyperlink>
        </w:p>
        <w:p w14:paraId="2487C1D0" w14:textId="62A6FE7B"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6" w:history="1">
            <w:r w:rsidRPr="00383D6C">
              <w:rPr>
                <w:rFonts w:ascii="Times New Roman" w:eastAsia="Times New Roman" w:hAnsi="Times New Roman" w:cs="Times New Roman"/>
                <w:noProof/>
                <w:sz w:val="20"/>
                <w:szCs w:val="20"/>
                <w:lang w:eastAsia="pl-PL"/>
              </w:rPr>
              <w:t>§ 8. Zabezpieczenie należytego wykonania Umowy – nie dotyczy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51</w:t>
            </w:r>
            <w:r w:rsidRPr="00383D6C">
              <w:rPr>
                <w:rFonts w:ascii="Times New Roman" w:eastAsia="Times New Roman" w:hAnsi="Times New Roman" w:cs="Times New Roman"/>
                <w:noProof/>
                <w:webHidden/>
                <w:sz w:val="20"/>
                <w:szCs w:val="20"/>
                <w:lang w:eastAsia="pl-PL"/>
              </w:rPr>
              <w:fldChar w:fldCharType="end"/>
            </w:r>
          </w:hyperlink>
        </w:p>
        <w:p w14:paraId="0723033C" w14:textId="5CEDE409"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7" w:history="1">
            <w:r w:rsidRPr="00383D6C">
              <w:rPr>
                <w:rFonts w:ascii="Times New Roman" w:eastAsia="Times New Roman" w:hAnsi="Times New Roman" w:cs="Times New Roman"/>
                <w:noProof/>
                <w:sz w:val="20"/>
                <w:szCs w:val="20"/>
                <w:lang w:eastAsia="pl-PL"/>
              </w:rPr>
              <w:t>§ 9. Wymagania dotyczące zatrudnienia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51</w:t>
            </w:r>
            <w:r w:rsidRPr="00383D6C">
              <w:rPr>
                <w:rFonts w:ascii="Times New Roman" w:eastAsia="Times New Roman" w:hAnsi="Times New Roman" w:cs="Times New Roman"/>
                <w:noProof/>
                <w:webHidden/>
                <w:sz w:val="20"/>
                <w:szCs w:val="20"/>
                <w:lang w:eastAsia="pl-PL"/>
              </w:rPr>
              <w:fldChar w:fldCharType="end"/>
            </w:r>
          </w:hyperlink>
        </w:p>
        <w:p w14:paraId="653FD0E3" w14:textId="43769A56"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8" w:history="1">
            <w:r w:rsidRPr="00383D6C">
              <w:rPr>
                <w:rFonts w:ascii="Times New Roman" w:eastAsia="Times New Roman" w:hAnsi="Times New Roman" w:cs="Times New Roman"/>
                <w:noProof/>
                <w:sz w:val="20"/>
                <w:szCs w:val="20"/>
                <w:lang w:eastAsia="pl-PL"/>
              </w:rPr>
              <w:t>§ 10. Podwykonawstwo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52</w:t>
            </w:r>
            <w:r w:rsidRPr="00383D6C">
              <w:rPr>
                <w:rFonts w:ascii="Times New Roman" w:eastAsia="Times New Roman" w:hAnsi="Times New Roman" w:cs="Times New Roman"/>
                <w:noProof/>
                <w:webHidden/>
                <w:sz w:val="20"/>
                <w:szCs w:val="20"/>
                <w:lang w:eastAsia="pl-PL"/>
              </w:rPr>
              <w:fldChar w:fldCharType="end"/>
            </w:r>
          </w:hyperlink>
        </w:p>
        <w:p w14:paraId="5C3D883A" w14:textId="35707179"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899" w:history="1">
            <w:r w:rsidRPr="00383D6C">
              <w:rPr>
                <w:rFonts w:ascii="Times New Roman" w:eastAsia="Times New Roman" w:hAnsi="Times New Roman" w:cs="Times New Roman"/>
                <w:noProof/>
                <w:sz w:val="20"/>
                <w:szCs w:val="20"/>
                <w:lang w:eastAsia="pl-PL"/>
              </w:rPr>
              <w:t>§ 11. Nadzór i koordynacja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_Toc175225899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53</w:t>
            </w:r>
            <w:r w:rsidRPr="00383D6C">
              <w:rPr>
                <w:rFonts w:ascii="Times New Roman" w:eastAsia="Times New Roman" w:hAnsi="Times New Roman" w:cs="Times New Roman"/>
                <w:noProof/>
                <w:webHidden/>
                <w:sz w:val="20"/>
                <w:szCs w:val="20"/>
                <w:lang w:eastAsia="pl-PL"/>
              </w:rPr>
              <w:fldChar w:fldCharType="end"/>
            </w:r>
          </w:hyperlink>
        </w:p>
        <w:p w14:paraId="3FA00B43" w14:textId="52BB35F1"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0" w:history="1">
            <w:r w:rsidRPr="00383D6C">
              <w:rPr>
                <w:rFonts w:ascii="Times New Roman" w:eastAsia="Times New Roman" w:hAnsi="Times New Roman" w:cs="Times New Roman"/>
                <w:noProof/>
                <w:sz w:val="20"/>
                <w:szCs w:val="20"/>
                <w:lang w:eastAsia="pl-PL"/>
              </w:rPr>
              <w:t>§ 12. Badania kontrolne (Audyt)</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53</w:t>
            </w:r>
            <w:r w:rsidRPr="00383D6C">
              <w:rPr>
                <w:rFonts w:ascii="Times New Roman" w:eastAsia="Times New Roman" w:hAnsi="Times New Roman" w:cs="Times New Roman"/>
                <w:noProof/>
                <w:webHidden/>
                <w:sz w:val="20"/>
                <w:szCs w:val="20"/>
                <w:lang w:eastAsia="pl-PL"/>
              </w:rPr>
              <w:fldChar w:fldCharType="end"/>
            </w:r>
          </w:hyperlink>
        </w:p>
        <w:p w14:paraId="79DCDC48" w14:textId="76B8A57B"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1" w:history="1">
            <w:r w:rsidRPr="00383D6C">
              <w:rPr>
                <w:rFonts w:ascii="Times New Roman" w:eastAsia="Times New Roman" w:hAnsi="Times New Roman" w:cs="Times New Roman"/>
                <w:noProof/>
                <w:sz w:val="20"/>
                <w:szCs w:val="20"/>
                <w:lang w:eastAsia="pl-PL"/>
              </w:rPr>
              <w:t>§ 13. Kary umowne i odpowiedzialność</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54</w:t>
            </w:r>
            <w:r w:rsidRPr="00383D6C">
              <w:rPr>
                <w:rFonts w:ascii="Times New Roman" w:eastAsia="Times New Roman" w:hAnsi="Times New Roman" w:cs="Times New Roman"/>
                <w:noProof/>
                <w:webHidden/>
                <w:sz w:val="20"/>
                <w:szCs w:val="20"/>
                <w:lang w:eastAsia="pl-PL"/>
              </w:rPr>
              <w:fldChar w:fldCharType="end"/>
            </w:r>
          </w:hyperlink>
        </w:p>
        <w:p w14:paraId="28FBB948" w14:textId="4134762E"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2" w:history="1">
            <w:r w:rsidRPr="00383D6C">
              <w:rPr>
                <w:rFonts w:ascii="Times New Roman" w:eastAsia="Times New Roman" w:hAnsi="Times New Roman" w:cs="Times New Roman"/>
                <w:noProof/>
                <w:sz w:val="20"/>
                <w:szCs w:val="20"/>
                <w:lang w:eastAsia="pl-PL"/>
              </w:rPr>
              <w:t>§ 14. Rozwiązanie, odstąpienie lub wypowiedzenie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_Toc175225902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56</w:t>
            </w:r>
            <w:r w:rsidRPr="00383D6C">
              <w:rPr>
                <w:rFonts w:ascii="Times New Roman" w:eastAsia="Times New Roman" w:hAnsi="Times New Roman" w:cs="Times New Roman"/>
                <w:noProof/>
                <w:webHidden/>
                <w:sz w:val="20"/>
                <w:szCs w:val="20"/>
                <w:lang w:eastAsia="pl-PL"/>
              </w:rPr>
              <w:fldChar w:fldCharType="end"/>
            </w:r>
          </w:hyperlink>
        </w:p>
        <w:p w14:paraId="5BFFD433" w14:textId="5826AF81"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3" w:history="1">
            <w:r w:rsidRPr="00383D6C">
              <w:rPr>
                <w:rFonts w:ascii="Times New Roman" w:eastAsia="Times New Roman" w:hAnsi="Times New Roman" w:cs="Times New Roman"/>
                <w:noProof/>
                <w:sz w:val="20"/>
                <w:szCs w:val="20"/>
                <w:lang w:eastAsia="pl-PL"/>
              </w:rPr>
              <w:t>§ 15. Zmiany Umowy ramowej i Umowy wykonawczej</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_Toc175225903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58</w:t>
            </w:r>
            <w:r w:rsidRPr="00383D6C">
              <w:rPr>
                <w:rFonts w:ascii="Times New Roman" w:eastAsia="Times New Roman" w:hAnsi="Times New Roman" w:cs="Times New Roman"/>
                <w:noProof/>
                <w:webHidden/>
                <w:sz w:val="20"/>
                <w:szCs w:val="20"/>
                <w:lang w:eastAsia="pl-PL"/>
              </w:rPr>
              <w:fldChar w:fldCharType="end"/>
            </w:r>
          </w:hyperlink>
        </w:p>
        <w:p w14:paraId="007C8897" w14:textId="146CBA7C"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4" w:history="1">
            <w:r w:rsidRPr="00383D6C">
              <w:rPr>
                <w:rFonts w:ascii="Times New Roman" w:eastAsia="Times New Roman" w:hAnsi="Times New Roman" w:cs="Times New Roman"/>
                <w:noProof/>
                <w:sz w:val="20"/>
                <w:szCs w:val="20"/>
                <w:lang w:eastAsia="pl-PL"/>
              </w:rPr>
              <w:t>§ 16. Ochrona danych osobowych</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_Toc175225904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58</w:t>
            </w:r>
            <w:r w:rsidRPr="00383D6C">
              <w:rPr>
                <w:rFonts w:ascii="Times New Roman" w:eastAsia="Times New Roman" w:hAnsi="Times New Roman" w:cs="Times New Roman"/>
                <w:noProof/>
                <w:webHidden/>
                <w:sz w:val="20"/>
                <w:szCs w:val="20"/>
                <w:lang w:eastAsia="pl-PL"/>
              </w:rPr>
              <w:fldChar w:fldCharType="end"/>
            </w:r>
          </w:hyperlink>
        </w:p>
        <w:p w14:paraId="4490B716" w14:textId="32F18968"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5" w:history="1">
            <w:r w:rsidRPr="00383D6C">
              <w:rPr>
                <w:rFonts w:ascii="Times New Roman" w:eastAsia="Times New Roman" w:hAnsi="Times New Roman" w:cs="Times New Roman"/>
                <w:noProof/>
                <w:sz w:val="20"/>
                <w:szCs w:val="20"/>
                <w:lang w:eastAsia="pl-PL"/>
              </w:rPr>
              <w:t>§ 17. Ochrona tajemnic przedsiębiorcy, zachowanie poufności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_Toc175225905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60</w:t>
            </w:r>
            <w:r w:rsidRPr="00383D6C">
              <w:rPr>
                <w:rFonts w:ascii="Times New Roman" w:eastAsia="Times New Roman" w:hAnsi="Times New Roman" w:cs="Times New Roman"/>
                <w:noProof/>
                <w:webHidden/>
                <w:sz w:val="20"/>
                <w:szCs w:val="20"/>
                <w:lang w:eastAsia="pl-PL"/>
              </w:rPr>
              <w:fldChar w:fldCharType="end"/>
            </w:r>
          </w:hyperlink>
        </w:p>
        <w:p w14:paraId="7ECCA39A" w14:textId="35B3E9D3"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6" w:history="1">
            <w:r w:rsidRPr="00383D6C">
              <w:rPr>
                <w:rFonts w:ascii="Times New Roman" w:eastAsia="Times New Roman" w:hAnsi="Times New Roman" w:cs="Times New Roman"/>
                <w:noProof/>
                <w:sz w:val="20"/>
                <w:szCs w:val="20"/>
                <w:lang w:eastAsia="pl-PL"/>
              </w:rPr>
              <w:t>§ 18. Zasady etyki</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_Toc175225906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61</w:t>
            </w:r>
            <w:r w:rsidRPr="00383D6C">
              <w:rPr>
                <w:rFonts w:ascii="Times New Roman" w:eastAsia="Times New Roman" w:hAnsi="Times New Roman" w:cs="Times New Roman"/>
                <w:noProof/>
                <w:webHidden/>
                <w:sz w:val="20"/>
                <w:szCs w:val="20"/>
                <w:lang w:eastAsia="pl-PL"/>
              </w:rPr>
              <w:fldChar w:fldCharType="end"/>
            </w:r>
          </w:hyperlink>
        </w:p>
        <w:p w14:paraId="0BAD43BC" w14:textId="646A69F7"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7" w:history="1">
            <w:r w:rsidRPr="00383D6C">
              <w:rPr>
                <w:rFonts w:ascii="Times New Roman" w:eastAsia="Times New Roman" w:hAnsi="Times New Roman" w:cs="Times New Roman"/>
                <w:noProof/>
                <w:sz w:val="20"/>
                <w:szCs w:val="20"/>
                <w:lang w:eastAsia="pl-PL"/>
              </w:rPr>
              <w:t>§ 19. Nadzór wynikający z zarządzania środowiskowego</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_Toc175225907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61</w:t>
            </w:r>
            <w:r w:rsidRPr="00383D6C">
              <w:rPr>
                <w:rFonts w:ascii="Times New Roman" w:eastAsia="Times New Roman" w:hAnsi="Times New Roman" w:cs="Times New Roman"/>
                <w:noProof/>
                <w:webHidden/>
                <w:sz w:val="20"/>
                <w:szCs w:val="20"/>
                <w:lang w:eastAsia="pl-PL"/>
              </w:rPr>
              <w:fldChar w:fldCharType="end"/>
            </w:r>
          </w:hyperlink>
        </w:p>
        <w:p w14:paraId="110C2F48" w14:textId="25B9F7B0"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8" w:history="1">
            <w:r w:rsidRPr="00383D6C">
              <w:rPr>
                <w:rFonts w:ascii="Times New Roman" w:eastAsia="Times New Roman" w:hAnsi="Times New Roman" w:cs="Times New Roman"/>
                <w:noProof/>
                <w:sz w:val="20"/>
                <w:szCs w:val="20"/>
                <w:lang w:eastAsia="pl-PL"/>
              </w:rPr>
              <w:t>§ 20. Siła wyższa</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_Toc175225908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61</w:t>
            </w:r>
            <w:r w:rsidRPr="00383D6C">
              <w:rPr>
                <w:rFonts w:ascii="Times New Roman" w:eastAsia="Times New Roman" w:hAnsi="Times New Roman" w:cs="Times New Roman"/>
                <w:noProof/>
                <w:webHidden/>
                <w:sz w:val="20"/>
                <w:szCs w:val="20"/>
                <w:lang w:eastAsia="pl-PL"/>
              </w:rPr>
              <w:fldChar w:fldCharType="end"/>
            </w:r>
          </w:hyperlink>
        </w:p>
        <w:p w14:paraId="1B7EA889" w14:textId="7DEDCB95"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09" w:history="1">
            <w:r w:rsidRPr="00383D6C">
              <w:rPr>
                <w:rFonts w:ascii="Times New Roman" w:eastAsia="Times New Roman" w:hAnsi="Times New Roman" w:cs="Times New Roman"/>
                <w:noProof/>
                <w:sz w:val="20"/>
                <w:szCs w:val="20"/>
                <w:lang w:eastAsia="pl-PL"/>
              </w:rPr>
              <w:t>§ 21. Prawa autorskie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_Toc175225909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62</w:t>
            </w:r>
            <w:r w:rsidRPr="00383D6C">
              <w:rPr>
                <w:rFonts w:ascii="Times New Roman" w:eastAsia="Times New Roman" w:hAnsi="Times New Roman" w:cs="Times New Roman"/>
                <w:noProof/>
                <w:webHidden/>
                <w:sz w:val="20"/>
                <w:szCs w:val="20"/>
                <w:lang w:eastAsia="pl-PL"/>
              </w:rPr>
              <w:fldChar w:fldCharType="end"/>
            </w:r>
          </w:hyperlink>
        </w:p>
        <w:p w14:paraId="65145F44" w14:textId="18F4B5E3" w:rsidR="00A62253" w:rsidRPr="00383D6C"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0" w:history="1">
            <w:r w:rsidRPr="00383D6C">
              <w:rPr>
                <w:rFonts w:ascii="Times New Roman" w:eastAsia="Times New Roman" w:hAnsi="Times New Roman" w:cs="Times New Roman"/>
                <w:noProof/>
                <w:sz w:val="20"/>
                <w:szCs w:val="20"/>
                <w:lang w:eastAsia="pl-PL"/>
              </w:rPr>
              <w:t>§ 22. Postanowienia końcowe</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_Toc175225910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63</w:t>
            </w:r>
            <w:r w:rsidRPr="00383D6C">
              <w:rPr>
                <w:rFonts w:ascii="Times New Roman" w:eastAsia="Times New Roman" w:hAnsi="Times New Roman" w:cs="Times New Roman"/>
                <w:noProof/>
                <w:webHidden/>
                <w:sz w:val="20"/>
                <w:szCs w:val="20"/>
                <w:lang w:eastAsia="pl-PL"/>
              </w:rPr>
              <w:fldChar w:fldCharType="end"/>
            </w:r>
          </w:hyperlink>
        </w:p>
        <w:p w14:paraId="5997A930" w14:textId="394CCDBF" w:rsidR="00A62253" w:rsidRPr="00A62253" w:rsidRDefault="00A62253" w:rsidP="00A62253">
          <w:pPr>
            <w:tabs>
              <w:tab w:val="right" w:leader="dot" w:pos="9062"/>
            </w:tabs>
            <w:spacing w:after="100" w:line="240" w:lineRule="auto"/>
            <w:rPr>
              <w:rFonts w:ascii="Calibri" w:eastAsia="Times New Roman" w:hAnsi="Calibri" w:cs="Times New Roman"/>
              <w:noProof/>
              <w:lang w:eastAsia="pl-PL"/>
            </w:rPr>
          </w:pPr>
          <w:hyperlink w:anchor="_Toc175225911" w:history="1">
            <w:r w:rsidRPr="00383D6C">
              <w:rPr>
                <w:rFonts w:ascii="Times New Roman" w:eastAsia="Times New Roman" w:hAnsi="Times New Roman" w:cs="Times New Roman"/>
                <w:noProof/>
                <w:sz w:val="20"/>
                <w:szCs w:val="20"/>
                <w:lang w:eastAsia="pl-PL"/>
              </w:rPr>
              <w:t>Załączniki do Umowy:</w:t>
            </w:r>
            <w:r w:rsidRPr="00383D6C">
              <w:rPr>
                <w:rFonts w:ascii="Times New Roman" w:eastAsia="Times New Roman" w:hAnsi="Times New Roman" w:cs="Times New Roman"/>
                <w:noProof/>
                <w:webHidden/>
                <w:sz w:val="20"/>
                <w:szCs w:val="20"/>
                <w:lang w:eastAsia="pl-PL"/>
              </w:rPr>
              <w:tab/>
            </w:r>
            <w:r w:rsidRPr="00383D6C">
              <w:rPr>
                <w:rFonts w:ascii="Times New Roman" w:eastAsia="Times New Roman" w:hAnsi="Times New Roman" w:cs="Times New Roman"/>
                <w:noProof/>
                <w:webHidden/>
                <w:sz w:val="20"/>
                <w:szCs w:val="20"/>
                <w:lang w:eastAsia="pl-PL"/>
              </w:rPr>
              <w:fldChar w:fldCharType="begin"/>
            </w:r>
            <w:r w:rsidRPr="00383D6C">
              <w:rPr>
                <w:rFonts w:ascii="Times New Roman" w:eastAsia="Times New Roman" w:hAnsi="Times New Roman" w:cs="Times New Roman"/>
                <w:noProof/>
                <w:webHidden/>
                <w:sz w:val="20"/>
                <w:szCs w:val="20"/>
                <w:lang w:eastAsia="pl-PL"/>
              </w:rPr>
              <w:instrText xml:space="preserve"> PAGEREF _Toc175225911 \h </w:instrText>
            </w:r>
            <w:r w:rsidRPr="00383D6C">
              <w:rPr>
                <w:rFonts w:ascii="Times New Roman" w:eastAsia="Times New Roman" w:hAnsi="Times New Roman" w:cs="Times New Roman"/>
                <w:noProof/>
                <w:webHidden/>
                <w:sz w:val="20"/>
                <w:szCs w:val="20"/>
                <w:lang w:eastAsia="pl-PL"/>
              </w:rPr>
            </w:r>
            <w:r w:rsidRPr="00383D6C">
              <w:rPr>
                <w:rFonts w:ascii="Times New Roman" w:eastAsia="Times New Roman" w:hAnsi="Times New Roman" w:cs="Times New Roman"/>
                <w:noProof/>
                <w:webHidden/>
                <w:sz w:val="20"/>
                <w:szCs w:val="20"/>
                <w:lang w:eastAsia="pl-PL"/>
              </w:rPr>
              <w:fldChar w:fldCharType="separate"/>
            </w:r>
            <w:r w:rsidR="00E64759">
              <w:rPr>
                <w:rFonts w:ascii="Times New Roman" w:eastAsia="Times New Roman" w:hAnsi="Times New Roman" w:cs="Times New Roman"/>
                <w:noProof/>
                <w:webHidden/>
                <w:sz w:val="20"/>
                <w:szCs w:val="20"/>
                <w:lang w:eastAsia="pl-PL"/>
              </w:rPr>
              <w:t>63</w:t>
            </w:r>
            <w:r w:rsidRPr="00383D6C">
              <w:rPr>
                <w:rFonts w:ascii="Times New Roman" w:eastAsia="Times New Roman" w:hAnsi="Times New Roman" w:cs="Times New Roman"/>
                <w:noProof/>
                <w:webHidden/>
                <w:sz w:val="20"/>
                <w:szCs w:val="20"/>
                <w:lang w:eastAsia="pl-PL"/>
              </w:rPr>
              <w:fldChar w:fldCharType="end"/>
            </w:r>
          </w:hyperlink>
        </w:p>
        <w:p w14:paraId="2A428F73" w14:textId="77777777" w:rsidR="00A62253" w:rsidRPr="00A62253" w:rsidRDefault="00A62253" w:rsidP="00A62253">
          <w:pPr>
            <w:keepNext/>
            <w:keepLines/>
            <w:spacing w:before="240" w:after="0" w:line="259" w:lineRule="auto"/>
            <w:rPr>
              <w:rFonts w:ascii="Times New Roman" w:eastAsia="Times New Roman" w:hAnsi="Times New Roman" w:cs="Times New Roman"/>
              <w:b/>
              <w:bCs/>
              <w:sz w:val="20"/>
              <w:szCs w:val="20"/>
              <w:lang w:eastAsia="pl-PL"/>
            </w:rPr>
          </w:pPr>
          <w:r w:rsidRPr="00A62253">
            <w:rPr>
              <w:rFonts w:ascii="Times New Roman" w:eastAsia="Times New Roman" w:hAnsi="Times New Roman" w:cs="Times New Roman"/>
              <w:color w:val="2F5496"/>
              <w:sz w:val="32"/>
              <w:szCs w:val="32"/>
              <w:lang w:eastAsia="pl-PL"/>
            </w:rPr>
            <w:fldChar w:fldCharType="end"/>
          </w:r>
        </w:p>
      </w:sdtContent>
    </w:sdt>
    <w:bookmarkEnd w:id="131" w:displacedByCustomXml="prev"/>
    <w:p w14:paraId="5685EFAA" w14:textId="77777777" w:rsidR="00A62253" w:rsidRPr="00A62253" w:rsidRDefault="00A62253" w:rsidP="00A62253">
      <w:pPr>
        <w:spacing w:after="0" w:line="240"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6B483222" w14:textId="77777777" w:rsidR="00A62253" w:rsidRPr="00A62253" w:rsidRDefault="00A62253" w:rsidP="00592215">
      <w:pPr>
        <w:keepNext/>
        <w:keepLines/>
        <w:spacing w:after="120" w:line="240" w:lineRule="auto"/>
        <w:jc w:val="center"/>
        <w:outlineLvl w:val="1"/>
        <w:rPr>
          <w:rFonts w:ascii="Times New Roman" w:eastAsia="Times New Roman" w:hAnsi="Times New Roman" w:cs="Times New Roman"/>
          <w:b/>
          <w:bCs/>
          <w:sz w:val="24"/>
          <w:szCs w:val="24"/>
          <w:lang w:eastAsia="pl-PL"/>
        </w:rPr>
      </w:pPr>
      <w:bookmarkStart w:id="132" w:name="_Toc64016200"/>
      <w:bookmarkStart w:id="133" w:name="_Toc106095860"/>
      <w:bookmarkStart w:id="134" w:name="_Toc106096300"/>
      <w:bookmarkStart w:id="135" w:name="_Toc106096404"/>
      <w:bookmarkStart w:id="136" w:name="_Toc175225889"/>
      <w:bookmarkStart w:id="137" w:name="_Hlk67825483"/>
      <w:r w:rsidRPr="00A62253">
        <w:rPr>
          <w:rFonts w:ascii="Times New Roman" w:eastAsia="Times New Roman" w:hAnsi="Times New Roman" w:cs="Times New Roman"/>
          <w:b/>
          <w:bCs/>
          <w:sz w:val="24"/>
          <w:szCs w:val="24"/>
          <w:lang w:eastAsia="pl-PL"/>
        </w:rPr>
        <w:lastRenderedPageBreak/>
        <w:t>§ 1. Podstawa zawarcia Umowy</w:t>
      </w:r>
      <w:bookmarkEnd w:id="132"/>
      <w:bookmarkEnd w:id="133"/>
      <w:bookmarkEnd w:id="134"/>
      <w:bookmarkEnd w:id="135"/>
      <w:bookmarkEnd w:id="136"/>
    </w:p>
    <w:p w14:paraId="4BB83956" w14:textId="1836390D" w:rsidR="00A62253" w:rsidRPr="00716476" w:rsidRDefault="00A62253" w:rsidP="001356C6">
      <w:pPr>
        <w:numPr>
          <w:ilvl w:val="0"/>
          <w:numId w:val="33"/>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Umowa ramowa została zawarta w wyniku przeprowadzenia postępowania o udzielenie zamówienia nieobjętego ustawą Prawo zamówień publicznych pn.</w:t>
      </w:r>
      <w:r w:rsidR="00F521DC">
        <w:rPr>
          <w:rFonts w:ascii="Times New Roman" w:eastAsia="Times New Roman" w:hAnsi="Times New Roman" w:cs="Times New Roman"/>
          <w:lang w:eastAsia="pl-PL"/>
        </w:rPr>
        <w:t xml:space="preserve"> Zawarcie umów ramowych na wykonanie usług w zakresie opracowania dokumentacji technicznych niezbędnych do naprawy szkód wyrządzonych ruchem zakładu górniczego KWK Piast-Ziemowit z podziałem na 2 zadania.</w:t>
      </w:r>
      <w:r w:rsidRPr="00A62253">
        <w:rPr>
          <w:rFonts w:ascii="Times New Roman" w:eastAsia="Times New Roman" w:hAnsi="Times New Roman" w:cs="Times New Roman"/>
          <w:lang w:eastAsia="pl-PL"/>
        </w:rPr>
        <w:t xml:space="preserve"> (nr </w:t>
      </w:r>
      <w:r w:rsidRPr="00716476">
        <w:rPr>
          <w:rFonts w:ascii="Times New Roman" w:eastAsia="Times New Roman" w:hAnsi="Times New Roman" w:cs="Times New Roman"/>
          <w:lang w:eastAsia="pl-PL"/>
        </w:rPr>
        <w:t xml:space="preserve">sprawy </w:t>
      </w:r>
      <w:r w:rsidR="00F521DC" w:rsidRPr="00716476">
        <w:rPr>
          <w:rFonts w:ascii="Times New Roman" w:eastAsia="Times New Roman" w:hAnsi="Times New Roman" w:cs="Times New Roman"/>
          <w:lang w:eastAsia="pl-PL"/>
        </w:rPr>
        <w:t>432600561</w:t>
      </w:r>
      <w:r w:rsidRPr="00716476">
        <w:rPr>
          <w:rFonts w:ascii="Times New Roman" w:eastAsia="Times New Roman" w:hAnsi="Times New Roman" w:cs="Times New Roman"/>
          <w:lang w:eastAsia="pl-PL"/>
        </w:rPr>
        <w:t>)</w:t>
      </w:r>
      <w:r w:rsidR="00716476" w:rsidRPr="00716476">
        <w:rPr>
          <w:rFonts w:ascii="Times New Roman" w:eastAsia="Times New Roman" w:hAnsi="Times New Roman" w:cs="Times New Roman"/>
          <w:lang w:eastAsia="pl-PL"/>
        </w:rPr>
        <w:t xml:space="preserve"> w zakresie:</w:t>
      </w:r>
    </w:p>
    <w:p w14:paraId="53D9C23D" w14:textId="6C4FD625" w:rsidR="002F7856" w:rsidRDefault="002F7856" w:rsidP="002F7856">
      <w:pPr>
        <w:pStyle w:val="Akapitzlist"/>
        <w:numPr>
          <w:ilvl w:val="0"/>
          <w:numId w:val="114"/>
        </w:numPr>
        <w:spacing w:line="259" w:lineRule="auto"/>
        <w:jc w:val="both"/>
        <w:rPr>
          <w:sz w:val="22"/>
          <w:szCs w:val="22"/>
        </w:rPr>
      </w:pPr>
      <w:r w:rsidRPr="00716476">
        <w:rPr>
          <w:sz w:val="22"/>
          <w:szCs w:val="22"/>
        </w:rPr>
        <w:t>Zadani</w:t>
      </w:r>
      <w:r w:rsidR="00716476">
        <w:rPr>
          <w:sz w:val="22"/>
          <w:szCs w:val="22"/>
        </w:rPr>
        <w:t>a</w:t>
      </w:r>
      <w:r w:rsidRPr="00716476">
        <w:rPr>
          <w:sz w:val="22"/>
          <w:szCs w:val="22"/>
        </w:rPr>
        <w:t xml:space="preserve"> nr 1:</w:t>
      </w:r>
      <w:r w:rsidR="00716476">
        <w:rPr>
          <w:sz w:val="22"/>
          <w:szCs w:val="22"/>
        </w:rPr>
        <w:t xml:space="preserve"> Analizy techniczno-ekonomiczne</w:t>
      </w:r>
    </w:p>
    <w:p w14:paraId="53909A62" w14:textId="601F6DC6" w:rsidR="00716476" w:rsidRPr="00716476" w:rsidRDefault="00716476" w:rsidP="002F7856">
      <w:pPr>
        <w:pStyle w:val="Akapitzlist"/>
        <w:numPr>
          <w:ilvl w:val="0"/>
          <w:numId w:val="114"/>
        </w:numPr>
        <w:spacing w:line="259" w:lineRule="auto"/>
        <w:jc w:val="both"/>
        <w:rPr>
          <w:sz w:val="22"/>
          <w:szCs w:val="22"/>
        </w:rPr>
      </w:pPr>
      <w:r>
        <w:rPr>
          <w:sz w:val="22"/>
          <w:szCs w:val="22"/>
        </w:rPr>
        <w:t>Zadania nr 2: Opinie budowlane</w:t>
      </w:r>
    </w:p>
    <w:p w14:paraId="664B3585" w14:textId="77777777" w:rsidR="00A62253" w:rsidRPr="00A62253" w:rsidRDefault="00A62253" w:rsidP="001356C6">
      <w:pPr>
        <w:numPr>
          <w:ilvl w:val="0"/>
          <w:numId w:val="33"/>
        </w:numPr>
        <w:spacing w:after="0" w:line="259" w:lineRule="auto"/>
        <w:ind w:hanging="357"/>
        <w:jc w:val="both"/>
        <w:rPr>
          <w:rFonts w:ascii="Times New Roman" w:eastAsia="Times New Roman" w:hAnsi="Times New Roman" w:cs="Times New Roman"/>
          <w:lang w:eastAsia="pl-PL"/>
        </w:rPr>
      </w:pPr>
      <w:r w:rsidRPr="00716476">
        <w:rPr>
          <w:rFonts w:ascii="Times New Roman" w:eastAsia="Times New Roman" w:hAnsi="Times New Roman" w:cs="Times New Roman"/>
          <w:bCs/>
          <w:iCs/>
          <w:lang w:eastAsia="pl-PL"/>
        </w:rPr>
        <w:t>Wynik postępowania</w:t>
      </w:r>
      <w:r w:rsidRPr="00A62253">
        <w:rPr>
          <w:rFonts w:ascii="Times New Roman" w:eastAsia="Times New Roman" w:hAnsi="Times New Roman" w:cs="Times New Roman"/>
          <w:bCs/>
          <w:iCs/>
          <w:lang w:eastAsia="pl-PL"/>
        </w:rPr>
        <w:t xml:space="preserve"> został zatwierdzony Uchwałą Zarządu PGG S.A. Nr ………</w:t>
      </w:r>
      <w:bookmarkStart w:id="138" w:name="_Toc64016201"/>
      <w:bookmarkStart w:id="139" w:name="_Toc106095861"/>
      <w:bookmarkStart w:id="140" w:name="_Toc106096301"/>
      <w:bookmarkStart w:id="141" w:name="_Toc106096405"/>
      <w:bookmarkStart w:id="142" w:name="_Hlk106017812"/>
      <w:bookmarkEnd w:id="137"/>
    </w:p>
    <w:p w14:paraId="6E510E40"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3" w:name="_Toc175225890"/>
      <w:r w:rsidRPr="00A62253">
        <w:rPr>
          <w:rFonts w:ascii="Times New Roman" w:eastAsia="Times New Roman" w:hAnsi="Times New Roman" w:cs="Times New Roman"/>
          <w:b/>
          <w:bCs/>
          <w:sz w:val="24"/>
          <w:szCs w:val="24"/>
          <w:lang w:eastAsia="pl-PL"/>
        </w:rPr>
        <w:t>§ 2. Przedmiot Umowy</w:t>
      </w:r>
      <w:bookmarkEnd w:id="138"/>
      <w:bookmarkEnd w:id="139"/>
      <w:bookmarkEnd w:id="140"/>
      <w:bookmarkEnd w:id="141"/>
      <w:bookmarkEnd w:id="143"/>
    </w:p>
    <w:p w14:paraId="369C8C69" w14:textId="76511C41" w:rsidR="00A62253" w:rsidRPr="00716476" w:rsidRDefault="00A62253">
      <w:pPr>
        <w:numPr>
          <w:ilvl w:val="0"/>
          <w:numId w:val="59"/>
        </w:numPr>
        <w:spacing w:after="0" w:line="240" w:lineRule="auto"/>
        <w:contextualSpacing/>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Przedmiotem niniejszej Umowy ramowej jest ustalenie zasad i warunków dotyczących zamówień wykonawczych, jakie mogą zostać udzielone w okresie jej obowiązywania na </w:t>
      </w:r>
      <w:r w:rsidR="00614ACD">
        <w:rPr>
          <w:rFonts w:ascii="Times New Roman" w:eastAsia="Times New Roman" w:hAnsi="Times New Roman" w:cs="Times New Roman"/>
          <w:lang w:eastAsia="pl-PL"/>
        </w:rPr>
        <w:t>wykonanie usług w zakresie opracowania dokumentacji technicznych niezbędnych do naprawy szkód wyrządzonych ruchem zakładu górniczego KWK Piast-Ziemowit z podziałem na 2 zadania</w:t>
      </w:r>
      <w:r w:rsidR="00716476">
        <w:rPr>
          <w:rFonts w:ascii="Times New Roman" w:eastAsia="Times New Roman" w:hAnsi="Times New Roman" w:cs="Times New Roman"/>
          <w:lang w:eastAsia="pl-PL"/>
        </w:rPr>
        <w:t xml:space="preserve">: </w:t>
      </w:r>
      <w:r w:rsidR="00716476" w:rsidRPr="00716476">
        <w:rPr>
          <w:rFonts w:ascii="Times New Roman" w:eastAsia="Times New Roman" w:hAnsi="Times New Roman" w:cs="Times New Roman"/>
          <w:b/>
          <w:bCs/>
          <w:lang w:eastAsia="pl-PL"/>
        </w:rPr>
        <w:t>Zadanie</w:t>
      </w:r>
      <w:r w:rsidRPr="00614ACD">
        <w:rPr>
          <w:rFonts w:ascii="Times New Roman" w:eastAsia="Times New Roman" w:hAnsi="Times New Roman" w:cs="Times New Roman"/>
          <w:b/>
          <w:bCs/>
          <w:lang w:eastAsia="pl-PL"/>
        </w:rPr>
        <w:t xml:space="preserve"> </w:t>
      </w:r>
      <w:r w:rsidR="00716476" w:rsidRPr="00614ACD">
        <w:rPr>
          <w:rFonts w:ascii="Times New Roman" w:eastAsia="Times New Roman" w:hAnsi="Times New Roman" w:cs="Times New Roman"/>
          <w:b/>
          <w:bCs/>
          <w:lang w:eastAsia="pl-PL"/>
        </w:rPr>
        <w:t>nr</w:t>
      </w:r>
      <w:r w:rsidR="00716476">
        <w:rPr>
          <w:rFonts w:ascii="Times New Roman" w:eastAsia="Times New Roman" w:hAnsi="Times New Roman" w:cs="Times New Roman"/>
          <w:b/>
          <w:bCs/>
          <w:lang w:eastAsia="pl-PL"/>
        </w:rPr>
        <w:t xml:space="preserve">: </w:t>
      </w:r>
      <w:r w:rsidR="00716476" w:rsidRPr="00716476">
        <w:rPr>
          <w:rFonts w:ascii="Times New Roman" w:eastAsia="Times New Roman" w:hAnsi="Times New Roman" w:cs="Times New Roman"/>
          <w:b/>
          <w:bCs/>
          <w:lang w:eastAsia="pl-PL"/>
        </w:rPr>
        <w:t>…</w:t>
      </w:r>
      <w:r w:rsidRPr="00716476">
        <w:rPr>
          <w:rFonts w:ascii="Times New Roman" w:eastAsia="Times New Roman" w:hAnsi="Times New Roman" w:cs="Times New Roman"/>
          <w:b/>
          <w:bCs/>
          <w:lang w:eastAsia="pl-PL"/>
        </w:rPr>
        <w:t>…</w:t>
      </w:r>
      <w:r w:rsidR="00716476" w:rsidRPr="00716476">
        <w:rPr>
          <w:rFonts w:ascii="Times New Roman" w:eastAsia="Times New Roman" w:hAnsi="Times New Roman" w:cs="Times New Roman"/>
          <w:b/>
          <w:bCs/>
          <w:lang w:eastAsia="pl-PL"/>
        </w:rPr>
        <w:t>……</w:t>
      </w:r>
      <w:r w:rsidRPr="00716476">
        <w:rPr>
          <w:rFonts w:ascii="Times New Roman" w:eastAsia="Times New Roman" w:hAnsi="Times New Roman" w:cs="Times New Roman"/>
          <w:b/>
          <w:bCs/>
          <w:lang w:eastAsia="pl-PL"/>
        </w:rPr>
        <w:t>.</w:t>
      </w:r>
    </w:p>
    <w:p w14:paraId="2EC365FF" w14:textId="77777777" w:rsidR="00A62253" w:rsidRPr="00A62253" w:rsidRDefault="00A62253">
      <w:pPr>
        <w:numPr>
          <w:ilvl w:val="0"/>
          <w:numId w:val="59"/>
        </w:numPr>
        <w:spacing w:after="0" w:line="259" w:lineRule="auto"/>
        <w:ind w:hanging="357"/>
        <w:jc w:val="both"/>
        <w:rPr>
          <w:rFonts w:ascii="Times New Roman" w:eastAsia="Times New Roman" w:hAnsi="Times New Roman" w:cs="Times New Roman"/>
          <w:lang w:eastAsia="pl-PL"/>
        </w:rPr>
      </w:pPr>
      <w:bookmarkStart w:id="144" w:name="_Hlk67825626"/>
      <w:r w:rsidRPr="00A62253">
        <w:rPr>
          <w:rFonts w:ascii="Times New Roman" w:eastAsia="Times New Roman" w:hAnsi="Times New Roman" w:cs="Times New Roman"/>
          <w:lang w:eastAsia="pl-PL"/>
        </w:rPr>
        <w:t xml:space="preserve">Szczegółowy Opis Przedmiotu Zamówienia (SOPZ) stanowi </w:t>
      </w:r>
      <w:r w:rsidRPr="00A62253">
        <w:rPr>
          <w:rFonts w:ascii="Times New Roman" w:eastAsia="Times New Roman" w:hAnsi="Times New Roman" w:cs="Times New Roman"/>
          <w:b/>
          <w:bCs/>
          <w:lang w:eastAsia="pl-PL"/>
        </w:rPr>
        <w:t>Załącznik nr 1 do Umowy ramowej</w:t>
      </w:r>
      <w:r w:rsidRPr="00A62253">
        <w:rPr>
          <w:rFonts w:ascii="Times New Roman" w:eastAsia="Times New Roman" w:hAnsi="Times New Roman" w:cs="Times New Roman"/>
          <w:lang w:eastAsia="pl-PL"/>
        </w:rPr>
        <w:t>.</w:t>
      </w:r>
    </w:p>
    <w:p w14:paraId="192CB6EA" w14:textId="77777777" w:rsidR="00A62253" w:rsidRPr="00A62253" w:rsidRDefault="00A62253">
      <w:pPr>
        <w:numPr>
          <w:ilvl w:val="0"/>
          <w:numId w:val="5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Zasady udzielania zamówień wykonawczych zostały określone w </w:t>
      </w:r>
      <w:r w:rsidRPr="00A62253">
        <w:rPr>
          <w:rFonts w:ascii="Times New Roman" w:eastAsia="Times New Roman" w:hAnsi="Times New Roman" w:cs="Times New Roman"/>
          <w:b/>
          <w:bCs/>
          <w:lang w:eastAsia="pl-PL"/>
        </w:rPr>
        <w:t>Załączniku nr 1 do Umowy ramowej</w:t>
      </w:r>
      <w:r w:rsidRPr="00A62253">
        <w:rPr>
          <w:rFonts w:ascii="Times New Roman" w:eastAsia="Times New Roman" w:hAnsi="Times New Roman" w:cs="Times New Roman"/>
          <w:lang w:eastAsia="pl-PL"/>
        </w:rPr>
        <w:t>.</w:t>
      </w:r>
    </w:p>
    <w:p w14:paraId="6371E93A" w14:textId="77777777" w:rsidR="00A62253" w:rsidRPr="00A62253" w:rsidRDefault="00A62253">
      <w:pPr>
        <w:numPr>
          <w:ilvl w:val="0"/>
          <w:numId w:val="59"/>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Liczbę i intensywność udzielanych zamówień wykonawczych będą warunkować bieżące potrzeby Zamawiającego.</w:t>
      </w:r>
    </w:p>
    <w:p w14:paraId="240D3515" w14:textId="77777777" w:rsidR="00A62253" w:rsidRPr="00A62253" w:rsidRDefault="00A62253">
      <w:pPr>
        <w:numPr>
          <w:ilvl w:val="0"/>
          <w:numId w:val="59"/>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wykonania przedmiotu Umowy wykonawczej zgodnie z wymaganiami określonymi w SOPZ, Umowie ramowej, dokumentach zamówienia wykonawczego, Umowie wykonawczej, wymaganiami prawa powszechnie obowiązującego oraz regulacjami wewnętrznymi Zamawiającego wskazanymi w Umowach, SOPZ lub dokumentach zamówienia wykonawczego. </w:t>
      </w:r>
    </w:p>
    <w:p w14:paraId="29BA2665" w14:textId="77777777" w:rsidR="00A62253" w:rsidRPr="00A62253" w:rsidRDefault="00A62253">
      <w:pPr>
        <w:numPr>
          <w:ilvl w:val="0"/>
          <w:numId w:val="59"/>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Wykonawcy, którzy złożyli ofertę wspólną odpowiadają solidarnie za wykonanie Umowy wykonawczej.</w:t>
      </w:r>
    </w:p>
    <w:p w14:paraId="655FBA45" w14:textId="77777777" w:rsidR="00A62253" w:rsidRPr="00A62253" w:rsidRDefault="00A62253">
      <w:pPr>
        <w:numPr>
          <w:ilvl w:val="0"/>
          <w:numId w:val="59"/>
        </w:numPr>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oświadcza, że przedmiot Umowy jest wolny od wad prawnych i fizycznych i nie narusza praw majątkowych i niemajątkowych, znaków handlowych, patentów, praw autorskich osób trzecich oraz jest zgodny ze złożoną ofertą. </w:t>
      </w:r>
    </w:p>
    <w:p w14:paraId="2479D125" w14:textId="77777777" w:rsidR="00A62253" w:rsidRPr="00A62253" w:rsidRDefault="00A62253">
      <w:pPr>
        <w:numPr>
          <w:ilvl w:val="0"/>
          <w:numId w:val="5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0593761" w14:textId="77777777" w:rsidR="00A62253" w:rsidRPr="006870D9" w:rsidRDefault="00A62253">
      <w:pPr>
        <w:numPr>
          <w:ilvl w:val="0"/>
          <w:numId w:val="59"/>
        </w:numPr>
        <w:autoSpaceDE w:val="0"/>
        <w:autoSpaceDN w:val="0"/>
        <w:adjustRightInd w:val="0"/>
        <w:spacing w:after="0" w:line="259"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Realizacja Umowy nie wymaga świadczenia usług przez Zamawiającego na rzecz Wykonawcy na podstawie odrębnej umowy (Umowa Przychodowa). </w:t>
      </w:r>
      <w:bookmarkEnd w:id="142"/>
    </w:p>
    <w:p w14:paraId="29AE7442"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45" w:name="_Toc64016202"/>
      <w:bookmarkStart w:id="146" w:name="_Toc106095862"/>
      <w:bookmarkStart w:id="147" w:name="_Toc106096302"/>
      <w:bookmarkStart w:id="148" w:name="_Toc106096406"/>
      <w:bookmarkStart w:id="149" w:name="_Toc175225891"/>
      <w:r w:rsidRPr="00A62253">
        <w:rPr>
          <w:rFonts w:ascii="Times New Roman" w:eastAsia="Times New Roman" w:hAnsi="Times New Roman" w:cs="Times New Roman"/>
          <w:b/>
          <w:bCs/>
          <w:sz w:val="24"/>
          <w:szCs w:val="24"/>
          <w:lang w:eastAsia="pl-PL"/>
        </w:rPr>
        <w:t>§ 3. Cena i sposób rozliczeń</w:t>
      </w:r>
      <w:bookmarkEnd w:id="145"/>
      <w:bookmarkEnd w:id="146"/>
      <w:bookmarkEnd w:id="147"/>
      <w:bookmarkEnd w:id="148"/>
      <w:bookmarkEnd w:id="149"/>
    </w:p>
    <w:p w14:paraId="24AED0BC" w14:textId="5C0235FD" w:rsidR="00A62253" w:rsidRPr="00457A70" w:rsidRDefault="00A62253" w:rsidP="001356C6">
      <w:pPr>
        <w:numPr>
          <w:ilvl w:val="0"/>
          <w:numId w:val="34"/>
        </w:numPr>
        <w:spacing w:after="0" w:line="240" w:lineRule="auto"/>
        <w:ind w:hanging="357"/>
        <w:jc w:val="both"/>
        <w:rPr>
          <w:rFonts w:ascii="Times New Roman" w:eastAsia="Times New Roman" w:hAnsi="Times New Roman" w:cs="Times New Roman"/>
          <w:lang w:eastAsia="pl-PL"/>
        </w:rPr>
      </w:pPr>
      <w:r w:rsidRPr="00457A70">
        <w:rPr>
          <w:rFonts w:ascii="Times New Roman" w:eastAsia="Times New Roman" w:hAnsi="Times New Roman" w:cs="Times New Roman"/>
          <w:lang w:eastAsia="pl-PL"/>
        </w:rPr>
        <w:t>Wartość Umowy ramowej nie przekroczy kwoty: ……………… zł netto</w:t>
      </w:r>
      <w:r w:rsidR="00EE42FF" w:rsidRPr="00457A70">
        <w:rPr>
          <w:rFonts w:ascii="Times New Roman" w:eastAsia="Times New Roman" w:hAnsi="Times New Roman" w:cs="Times New Roman"/>
          <w:lang w:eastAsia="pl-PL"/>
        </w:rPr>
        <w:t>, w tym:</w:t>
      </w:r>
    </w:p>
    <w:p w14:paraId="35799658" w14:textId="57515F3A" w:rsidR="00FA05E2" w:rsidRDefault="00457A70" w:rsidP="00457A70">
      <w:pPr>
        <w:pStyle w:val="Akapitzlist"/>
        <w:numPr>
          <w:ilvl w:val="0"/>
          <w:numId w:val="115"/>
        </w:numPr>
        <w:jc w:val="both"/>
        <w:rPr>
          <w:sz w:val="22"/>
          <w:szCs w:val="22"/>
        </w:rPr>
      </w:pPr>
      <w:r>
        <w:rPr>
          <w:sz w:val="22"/>
          <w:szCs w:val="22"/>
        </w:rPr>
        <w:t>dla zadania nr 1:</w:t>
      </w:r>
    </w:p>
    <w:p w14:paraId="32C6C798" w14:textId="273F9A7E" w:rsidR="00457A70" w:rsidRPr="00457A70" w:rsidRDefault="00457A70" w:rsidP="00457A70">
      <w:pPr>
        <w:pStyle w:val="Akapitzlist"/>
        <w:numPr>
          <w:ilvl w:val="0"/>
          <w:numId w:val="115"/>
        </w:numPr>
        <w:jc w:val="both"/>
        <w:rPr>
          <w:sz w:val="22"/>
          <w:szCs w:val="22"/>
        </w:rPr>
      </w:pPr>
      <w:r>
        <w:rPr>
          <w:sz w:val="22"/>
          <w:szCs w:val="22"/>
        </w:rPr>
        <w:t>dla zadania nr 2:</w:t>
      </w:r>
    </w:p>
    <w:p w14:paraId="177AC271" w14:textId="77777777" w:rsidR="00A62253" w:rsidRPr="00A62253" w:rsidRDefault="00A62253" w:rsidP="001356C6">
      <w:pPr>
        <w:numPr>
          <w:ilvl w:val="0"/>
          <w:numId w:val="34"/>
        </w:numPr>
        <w:spacing w:after="0" w:line="240" w:lineRule="auto"/>
        <w:contextualSpacing/>
        <w:jc w:val="both"/>
        <w:rPr>
          <w:rFonts w:ascii="Times New Roman" w:eastAsia="Times New Roman" w:hAnsi="Times New Roman" w:cs="Times New Roman"/>
          <w:lang w:eastAsia="pl-PL"/>
        </w:rPr>
      </w:pPr>
      <w:r w:rsidRPr="00457A70">
        <w:rPr>
          <w:rFonts w:ascii="Times New Roman" w:eastAsia="Times New Roman" w:hAnsi="Times New Roman" w:cs="Times New Roman"/>
          <w:lang w:eastAsia="pl-PL"/>
        </w:rPr>
        <w:t>Kwota, o której mowa w ust. 1 jest wartością orientacyjną i określa górną granicę zobowiązań, jakie Zamawiający</w:t>
      </w:r>
      <w:r w:rsidRPr="00A62253">
        <w:rPr>
          <w:rFonts w:ascii="Times New Roman" w:eastAsia="Times New Roman" w:hAnsi="Times New Roman" w:cs="Times New Roman"/>
          <w:lang w:eastAsia="pl-PL"/>
        </w:rPr>
        <w:t xml:space="preserve"> planuje zaciągnąć na podstawie Umowy ramowej.</w:t>
      </w:r>
    </w:p>
    <w:p w14:paraId="5B823015" w14:textId="7EDACC70" w:rsidR="00A62253" w:rsidRPr="006870D9" w:rsidRDefault="00A62253" w:rsidP="001356C6">
      <w:pPr>
        <w:numPr>
          <w:ilvl w:val="0"/>
          <w:numId w:val="3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Ostateczna cena za wykonanie poszczególnych zamówień wykonawczych będzie ustalona na etapie postępowania prowadzonego w celu zawarcia umowy wykonawczej do umowy ramowej </w:t>
      </w:r>
      <w:r w:rsidR="005F5320">
        <w:rPr>
          <w:rFonts w:ascii="Times New Roman" w:eastAsia="Times New Roman" w:hAnsi="Times New Roman" w:cs="Times New Roman"/>
          <w:lang w:eastAsia="pl-PL"/>
        </w:rPr>
        <w:t>jako iloczyn ilości jednostek nakładu pracy (</w:t>
      </w:r>
      <w:proofErr w:type="spellStart"/>
      <w:r w:rsidR="005F5320">
        <w:rPr>
          <w:rFonts w:ascii="Times New Roman" w:eastAsia="Times New Roman" w:hAnsi="Times New Roman" w:cs="Times New Roman"/>
          <w:lang w:eastAsia="pl-PL"/>
        </w:rPr>
        <w:t>jnp</w:t>
      </w:r>
      <w:proofErr w:type="spellEnd"/>
      <w:r w:rsidR="005F5320">
        <w:rPr>
          <w:rFonts w:ascii="Times New Roman" w:eastAsia="Times New Roman" w:hAnsi="Times New Roman" w:cs="Times New Roman"/>
          <w:lang w:eastAsia="pl-PL"/>
        </w:rPr>
        <w:t>) i wartości jednostki</w:t>
      </w:r>
      <w:r w:rsidR="00FA05E2">
        <w:rPr>
          <w:rFonts w:ascii="Times New Roman" w:eastAsia="Times New Roman" w:hAnsi="Times New Roman" w:cs="Times New Roman"/>
          <w:lang w:eastAsia="pl-PL"/>
        </w:rPr>
        <w:t xml:space="preserve"> nakładu pracy (R) wyrażonej </w:t>
      </w:r>
      <w:r w:rsidR="00FA05E2">
        <w:rPr>
          <w:rFonts w:ascii="Times New Roman" w:eastAsia="Times New Roman" w:hAnsi="Times New Roman" w:cs="Times New Roman"/>
          <w:lang w:eastAsia="pl-PL"/>
        </w:rPr>
        <w:br/>
        <w:t xml:space="preserve">w PLN, w maksymalnej wysokości </w:t>
      </w:r>
      <w:r w:rsidR="00FA05E2" w:rsidRPr="00FA05E2">
        <w:rPr>
          <w:rFonts w:ascii="Times New Roman" w:eastAsia="Times New Roman" w:hAnsi="Times New Roman" w:cs="Times New Roman"/>
          <w:b/>
          <w:bCs/>
          <w:lang w:eastAsia="pl-PL"/>
        </w:rPr>
        <w:t>16,65 zł</w:t>
      </w:r>
      <w:r w:rsidR="00FA05E2">
        <w:rPr>
          <w:rFonts w:ascii="Times New Roman" w:eastAsia="Times New Roman" w:hAnsi="Times New Roman" w:cs="Times New Roman"/>
          <w:lang w:eastAsia="pl-PL"/>
        </w:rPr>
        <w:t xml:space="preserve"> (bez VAT) w 2026 r. W 2027 i 2028 roku przyjmuje się </w:t>
      </w:r>
      <w:proofErr w:type="spellStart"/>
      <w:r w:rsidR="00FA05E2">
        <w:rPr>
          <w:rFonts w:ascii="Times New Roman" w:eastAsia="Times New Roman" w:hAnsi="Times New Roman" w:cs="Times New Roman"/>
          <w:lang w:eastAsia="pl-PL"/>
        </w:rPr>
        <w:t>jnp</w:t>
      </w:r>
      <w:proofErr w:type="spellEnd"/>
      <w:r w:rsidR="00FA05E2">
        <w:rPr>
          <w:rFonts w:ascii="Times New Roman" w:eastAsia="Times New Roman" w:hAnsi="Times New Roman" w:cs="Times New Roman"/>
          <w:lang w:eastAsia="pl-PL"/>
        </w:rPr>
        <w:t xml:space="preserve"> w wysokości nie wyższej niż </w:t>
      </w:r>
      <w:r w:rsidR="00FA05E2" w:rsidRPr="00576660">
        <w:rPr>
          <w:rFonts w:ascii="Times New Roman" w:hAnsi="Times New Roman" w:cs="Times New Roman"/>
        </w:rPr>
        <w:t>½ wartości</w:t>
      </w:r>
      <w:r w:rsidR="00FA05E2">
        <w:rPr>
          <w:rFonts w:ascii="Times New Roman" w:hAnsi="Times New Roman" w:cs="Times New Roman"/>
        </w:rPr>
        <w:t xml:space="preserve"> stawki ustalonej przez Izbę Projektowania Budowlanego w Warszawie na potrzeby Środowiskowych Zasad</w:t>
      </w:r>
      <w:r w:rsidR="00457A70">
        <w:rPr>
          <w:rFonts w:ascii="Times New Roman" w:hAnsi="Times New Roman" w:cs="Times New Roman"/>
        </w:rPr>
        <w:t xml:space="preserve"> </w:t>
      </w:r>
      <w:r w:rsidR="000F5B86">
        <w:rPr>
          <w:rFonts w:ascii="Times New Roman" w:hAnsi="Times New Roman" w:cs="Times New Roman"/>
        </w:rPr>
        <w:t xml:space="preserve">Wyceny Prac Projektowych </w:t>
      </w:r>
      <w:r w:rsidR="000F5B86">
        <w:rPr>
          <w:rFonts w:ascii="Times New Roman" w:hAnsi="Times New Roman" w:cs="Times New Roman"/>
        </w:rPr>
        <w:br/>
      </w:r>
      <w:r w:rsidR="000F5B86">
        <w:rPr>
          <w:rFonts w:ascii="Times New Roman" w:hAnsi="Times New Roman" w:cs="Times New Roman"/>
        </w:rPr>
        <w:lastRenderedPageBreak/>
        <w:t>w dacie udzielenia zamówienia wykonawczego. Zasady wyceny – na podstawie Załącznika nr 1 do SWZ.</w:t>
      </w:r>
    </w:p>
    <w:p w14:paraId="2C7B76F6" w14:textId="77777777" w:rsidR="00A62253" w:rsidRPr="00A62253" w:rsidRDefault="00A62253" w:rsidP="001356C6">
      <w:pPr>
        <w:numPr>
          <w:ilvl w:val="0"/>
          <w:numId w:val="34"/>
        </w:numPr>
        <w:spacing w:after="0" w:line="240" w:lineRule="auto"/>
        <w:contextualSpacing/>
        <w:jc w:val="both"/>
        <w:rPr>
          <w:rFonts w:ascii="Times New Roman" w:eastAsia="Times New Roman" w:hAnsi="Times New Roman" w:cs="Times New Roman"/>
          <w:lang w:eastAsia="pl-PL"/>
        </w:rPr>
      </w:pPr>
      <w:r w:rsidRPr="006870D9">
        <w:rPr>
          <w:rFonts w:ascii="Times New Roman" w:eastAsia="Times New Roman" w:hAnsi="Times New Roman" w:cs="Times New Roman"/>
          <w:lang w:eastAsia="pl-PL"/>
        </w:rPr>
        <w:t>Wynagrodzenie za wykonanie przedmiotu Umowy wykonawczej ma charakter ryczałtowy, stanowiąc całkowitą zapłatę za wykonanie przedmiotu zamówienia wykonawczego i wszystkie świadczenia zrealizowane w ramach Umowy wykonawczej</w:t>
      </w:r>
      <w:r w:rsidRPr="00A62253">
        <w:rPr>
          <w:rFonts w:ascii="Times New Roman" w:eastAsia="Times New Roman" w:hAnsi="Times New Roman" w:cs="Times New Roman"/>
          <w:lang w:eastAsia="pl-PL"/>
        </w:rPr>
        <w:t>. Nieoszacowanie, pominięcie oraz brak rozpoznania zakresu przedmiotu Umowy wykonawczej nie może być podstawą do żądania zmiany wynagrodzenia ryczałtowego.</w:t>
      </w:r>
    </w:p>
    <w:p w14:paraId="178F9356" w14:textId="77777777" w:rsidR="00A62253" w:rsidRPr="00A62253" w:rsidRDefault="00A62253" w:rsidP="001356C6">
      <w:pPr>
        <w:numPr>
          <w:ilvl w:val="0"/>
          <w:numId w:val="3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cen netto zostanie doliczony podatek od towarów i usług w obowiązującej wysokości.</w:t>
      </w:r>
    </w:p>
    <w:p w14:paraId="7A140728" w14:textId="77777777" w:rsidR="00A62253" w:rsidRPr="00A62253" w:rsidRDefault="00A62253" w:rsidP="001356C6">
      <w:pPr>
        <w:numPr>
          <w:ilvl w:val="0"/>
          <w:numId w:val="34"/>
        </w:numPr>
        <w:spacing w:after="0" w:line="240" w:lineRule="auto"/>
        <w:jc w:val="both"/>
        <w:rPr>
          <w:rFonts w:ascii="Times New Roman" w:eastAsia="Times New Roman" w:hAnsi="Times New Roman" w:cs="Times New Roman"/>
          <w:i/>
          <w:color w:val="C00000"/>
          <w:lang w:eastAsia="pl-PL"/>
        </w:rPr>
      </w:pPr>
      <w:r w:rsidRPr="00A62253">
        <w:rPr>
          <w:rFonts w:ascii="Times New Roman" w:eastAsia="Times New Roman" w:hAnsi="Times New Roman" w:cs="Times New Roman"/>
          <w:szCs w:val="20"/>
          <w:lang w:eastAsia="pl-PL"/>
        </w:rPr>
        <w:t>Ceny netto są stałe a wartość Umowy wykonawczej nie będzie indeksowana.</w:t>
      </w:r>
    </w:p>
    <w:p w14:paraId="6D637D38" w14:textId="6C883C26" w:rsidR="00A62253" w:rsidRPr="00A62253" w:rsidRDefault="00A62253" w:rsidP="001356C6">
      <w:pPr>
        <w:numPr>
          <w:ilvl w:val="0"/>
          <w:numId w:val="34"/>
        </w:numPr>
        <w:spacing w:after="0" w:line="240"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Ceny netto zawierają wszelkie koszty Wykonawcy związane z realizacją Umowy wykonawczej, </w:t>
      </w:r>
      <w:r w:rsidR="000F5B86">
        <w:rPr>
          <w:rFonts w:ascii="Times New Roman" w:eastAsia="Times New Roman" w:hAnsi="Times New Roman" w:cs="Times New Roman"/>
          <w:lang w:eastAsia="pl-PL"/>
        </w:rPr>
        <w:br/>
      </w:r>
      <w:r w:rsidRPr="00A62253">
        <w:rPr>
          <w:rFonts w:ascii="Times New Roman" w:eastAsia="Times New Roman" w:hAnsi="Times New Roman" w:cs="Times New Roman"/>
          <w:lang w:eastAsia="pl-PL"/>
        </w:rPr>
        <w:t xml:space="preserve">w tym w szczególności podatki, opłaty, cło, </w:t>
      </w:r>
      <w:proofErr w:type="spellStart"/>
      <w:r w:rsidRPr="00A62253">
        <w:rPr>
          <w:rFonts w:ascii="Times New Roman" w:eastAsia="Times New Roman" w:hAnsi="Times New Roman" w:cs="Times New Roman"/>
          <w:lang w:eastAsia="pl-PL"/>
        </w:rPr>
        <w:t>itd</w:t>
      </w:r>
      <w:proofErr w:type="spellEnd"/>
      <w:r w:rsidRPr="00A62253">
        <w:rPr>
          <w:rFonts w:ascii="Times New Roman" w:eastAsia="Times New Roman" w:hAnsi="Times New Roman" w:cs="Times New Roman"/>
          <w:lang w:eastAsia="pl-PL"/>
        </w:rPr>
        <w:t xml:space="preserve"> i nie będą podlegały zmianom, chyba że postanowienia Umowy wprost stanowią inaczej. </w:t>
      </w:r>
    </w:p>
    <w:p w14:paraId="1CC7B892" w14:textId="77777777" w:rsidR="00A62253" w:rsidRDefault="00A62253" w:rsidP="001356C6">
      <w:pPr>
        <w:numPr>
          <w:ilvl w:val="0"/>
          <w:numId w:val="34"/>
        </w:numPr>
        <w:tabs>
          <w:tab w:val="left" w:pos="85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gdy z realizacją Umowy wykonawczej wiążą się obowiązki celne (w tym związane z formalnościami celnymi i zapłatą cła), obowiązki te spoczywają na Wykonawcy.</w:t>
      </w:r>
    </w:p>
    <w:p w14:paraId="350069D2" w14:textId="77777777" w:rsidR="00E31A68" w:rsidRPr="00A62253" w:rsidRDefault="00E31A68" w:rsidP="001356C6">
      <w:pPr>
        <w:numPr>
          <w:ilvl w:val="0"/>
          <w:numId w:val="34"/>
        </w:numPr>
        <w:tabs>
          <w:tab w:val="left" w:pos="851"/>
        </w:tabs>
        <w:spacing w:after="0" w:line="240" w:lineRule="auto"/>
        <w:jc w:val="both"/>
        <w:rPr>
          <w:rFonts w:ascii="Times New Roman" w:eastAsia="Times New Roman" w:hAnsi="Times New Roman" w:cs="Times New Roman"/>
          <w:lang w:eastAsia="pl-PL"/>
        </w:rPr>
      </w:pPr>
      <w:r w:rsidRPr="00E31A68">
        <w:rPr>
          <w:rFonts w:ascii="Times New Roman" w:eastAsia="Times New Roman" w:hAnsi="Times New Roman" w:cs="Times New Roman"/>
          <w:lang w:eastAsia="pl-PL"/>
        </w:rPr>
        <w:t>Wykonawcy przysługuje wynagrodzenie za faktycznie zrealizowane usługi.</w:t>
      </w:r>
    </w:p>
    <w:p w14:paraId="6BE85A47" w14:textId="77777777" w:rsidR="00A62253" w:rsidRPr="00A62253" w:rsidRDefault="00A62253" w:rsidP="001356C6">
      <w:pPr>
        <w:numPr>
          <w:ilvl w:val="0"/>
          <w:numId w:val="34"/>
        </w:numPr>
        <w:spacing w:after="0" w:line="240" w:lineRule="auto"/>
        <w:ind w:left="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rozliczenia będą dokonywane w złotych polskich.</w:t>
      </w:r>
    </w:p>
    <w:p w14:paraId="4BDC5073" w14:textId="36E78FE6" w:rsidR="00C80902" w:rsidRPr="00FB70CE" w:rsidRDefault="00A62253" w:rsidP="00FB70CE">
      <w:pPr>
        <w:numPr>
          <w:ilvl w:val="0"/>
          <w:numId w:val="3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szCs w:val="24"/>
          <w:lang w:eastAsia="pl-PL"/>
        </w:rPr>
        <w:t xml:space="preserve">W </w:t>
      </w:r>
      <w:r w:rsidR="000F5B86" w:rsidRPr="00A62253">
        <w:rPr>
          <w:rFonts w:ascii="Times New Roman" w:eastAsia="Times New Roman" w:hAnsi="Times New Roman" w:cs="Times New Roman"/>
          <w:szCs w:val="24"/>
          <w:lang w:eastAsia="pl-PL"/>
        </w:rPr>
        <w:t>przypadku,</w:t>
      </w:r>
      <w:r w:rsidRPr="00A62253">
        <w:rPr>
          <w:rFonts w:ascii="Times New Roman" w:eastAsia="Times New Roman" w:hAnsi="Times New Roman" w:cs="Times New Roman"/>
          <w:szCs w:val="24"/>
          <w:lang w:eastAsia="pl-PL"/>
        </w:rPr>
        <w:t xml:space="preserve"> kiedy realizacja Umowy będzie niższa od maksymalnej wartości Umowy, Wykonawcy nie przysługuje jakiekolwiek wynagrodzenie oraz jakiekolwiek roszczenie odszkodowawcze z tytułu niezrealizowanej części Umowy.</w:t>
      </w:r>
    </w:p>
    <w:p w14:paraId="5E0732F4" w14:textId="77777777" w:rsid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50" w:name="_Toc106095863"/>
      <w:bookmarkStart w:id="151" w:name="_Toc106096303"/>
      <w:bookmarkStart w:id="152" w:name="_Toc106096407"/>
      <w:bookmarkStart w:id="153" w:name="_Toc175225892"/>
      <w:r w:rsidRPr="00A62253">
        <w:rPr>
          <w:rFonts w:ascii="Times New Roman" w:eastAsia="Times New Roman" w:hAnsi="Times New Roman" w:cs="Times New Roman"/>
          <w:b/>
          <w:bCs/>
          <w:sz w:val="24"/>
          <w:szCs w:val="24"/>
          <w:lang w:eastAsia="pl-PL"/>
        </w:rPr>
        <w:t>§ 4. Fakturowanie i płatności</w:t>
      </w:r>
      <w:bookmarkEnd w:id="150"/>
      <w:bookmarkEnd w:id="151"/>
      <w:bookmarkEnd w:id="152"/>
      <w:bookmarkEnd w:id="153"/>
    </w:p>
    <w:p w14:paraId="630C2566" w14:textId="4885EC08" w:rsidR="001B77D8" w:rsidRPr="00530218" w:rsidRDefault="001B77D8" w:rsidP="001B77D8">
      <w:pPr>
        <w:numPr>
          <w:ilvl w:val="0"/>
          <w:numId w:val="51"/>
        </w:numPr>
        <w:spacing w:after="0" w:line="240" w:lineRule="auto"/>
        <w:jc w:val="both"/>
        <w:rPr>
          <w:rFonts w:ascii="Times New Roman" w:eastAsia="Times New Roman" w:hAnsi="Times New Roman" w:cs="Times New Roman"/>
          <w:lang w:eastAsia="pl-PL"/>
        </w:rPr>
      </w:pPr>
      <w:bookmarkStart w:id="154" w:name="_Hlk83031827"/>
      <w:r w:rsidRPr="001B77D8">
        <w:rPr>
          <w:rFonts w:ascii="Times New Roman" w:eastAsia="Times New Roman" w:hAnsi="Times New Roman" w:cs="Times New Roman"/>
          <w:lang w:eastAsia="pl-PL"/>
        </w:rPr>
        <w:t xml:space="preserve">Rozliczenie przedmiotu Umowy nastąpi na podstawie wystawionej faktury zgodnie </w:t>
      </w:r>
      <w:r w:rsidRPr="001B77D8">
        <w:rPr>
          <w:rFonts w:ascii="Times New Roman" w:eastAsia="Times New Roman" w:hAnsi="Times New Roman" w:cs="Times New Roman"/>
          <w:lang w:eastAsia="pl-PL"/>
        </w:rPr>
        <w:br/>
        <w:t xml:space="preserve">z obowiązującymi przepisami prawa.  Do faktury Wykonawca zobowiązany jest wystawić Protokół </w:t>
      </w:r>
      <w:r w:rsidR="00DE5A84">
        <w:rPr>
          <w:rFonts w:ascii="Times New Roman" w:eastAsia="Times New Roman" w:hAnsi="Times New Roman" w:cs="Times New Roman"/>
          <w:lang w:eastAsia="pl-PL"/>
        </w:rPr>
        <w:t>odbioru</w:t>
      </w:r>
      <w:r w:rsidRPr="001B77D8">
        <w:rPr>
          <w:rFonts w:ascii="Times New Roman" w:eastAsia="Times New Roman" w:hAnsi="Times New Roman" w:cs="Times New Roman"/>
          <w:lang w:eastAsia="pl-PL"/>
        </w:rPr>
        <w:t xml:space="preserve"> podpisany zgodnie z ust. 3. Do faktur ustrukturyzowanych protokół zdawczo-odbiorczy wymagany umową należy przesłać na adres e-mail </w:t>
      </w:r>
      <w:hyperlink r:id="rId10" w:history="1">
        <w:r w:rsidRPr="001B77D8">
          <w:rPr>
            <w:rFonts w:ascii="Times New Roman" w:eastAsia="Times New Roman" w:hAnsi="Times New Roman" w:cs="Times New Roman"/>
            <w:b/>
            <w:bCs/>
            <w:color w:val="0000FF"/>
            <w:u w:val="single"/>
            <w:lang w:eastAsia="pl-PL"/>
          </w:rPr>
          <w:t>ksef.zal@pgg.pl</w:t>
        </w:r>
      </w:hyperlink>
      <w:r w:rsidRPr="001B77D8">
        <w:rPr>
          <w:rFonts w:ascii="Times New Roman" w:eastAsia="Times New Roman" w:hAnsi="Times New Roman" w:cs="Times New Roman"/>
          <w:b/>
          <w:bCs/>
          <w:lang w:eastAsia="pl-PL"/>
        </w:rPr>
        <w:t xml:space="preserve">. </w:t>
      </w:r>
      <w:r w:rsidRPr="001B77D8">
        <w:rPr>
          <w:rFonts w:ascii="Times New Roman" w:eastAsia="Times New Roman" w:hAnsi="Times New Roman" w:cs="Times New Roman"/>
          <w:lang w:eastAsia="pl-PL"/>
        </w:rPr>
        <w:t>W</w:t>
      </w:r>
      <w:r w:rsidRPr="001B77D8">
        <w:rPr>
          <w:rFonts w:ascii="Times New Roman" w:eastAsia="Times New Roman" w:hAnsi="Times New Roman" w:cs="Times New Roman"/>
          <w:b/>
          <w:bCs/>
          <w:lang w:eastAsia="pl-PL"/>
        </w:rPr>
        <w:t xml:space="preserve"> </w:t>
      </w:r>
      <w:r w:rsidRPr="001B77D8">
        <w:rPr>
          <w:rFonts w:ascii="Times New Roman" w:eastAsia="Times New Roman" w:hAnsi="Times New Roman" w:cs="Times New Roman"/>
          <w:lang w:eastAsia="pl-PL"/>
        </w:rPr>
        <w:t xml:space="preserve">temacie wiadomości </w:t>
      </w:r>
      <w:r w:rsidR="00DE5A84">
        <w:rPr>
          <w:rFonts w:ascii="Times New Roman" w:eastAsia="Times New Roman" w:hAnsi="Times New Roman" w:cs="Times New Roman"/>
          <w:lang w:eastAsia="pl-PL"/>
        </w:rPr>
        <w:br/>
      </w:r>
      <w:r w:rsidRPr="001B77D8">
        <w:rPr>
          <w:rFonts w:ascii="Times New Roman" w:eastAsia="Times New Roman" w:hAnsi="Times New Roman" w:cs="Times New Roman"/>
          <w:lang w:eastAsia="pl-PL"/>
        </w:rPr>
        <w:t xml:space="preserve">e-mail należy podać numer KSEF faktury. </w:t>
      </w:r>
      <w:r w:rsidRPr="00530218">
        <w:rPr>
          <w:rFonts w:ascii="Times New Roman" w:eastAsia="Times New Roman" w:hAnsi="Times New Roman" w:cs="Times New Roman"/>
          <w:lang w:eastAsia="pl-PL"/>
        </w:rPr>
        <w:t>Rekomendowanym plikiem do przesyłania załączników do faktury jest plik PDF.</w:t>
      </w:r>
    </w:p>
    <w:p w14:paraId="6403ADF8"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Gdy Wykonawcą umowy jest konsorcjum, w Protokole zdawczo-odbiorczym wskazuje się członka konsorcjum który wystawi fakturę za objęty Protokołem zdawczo-odbiorczym przedmiot Umowy. W przypadku gdy faktury za objęty Protokołem zdawczo-odbiorczym przedmiot Umowy wystawi dwóch lub więcej członków konsorcjum w Protokole zdawczo-odbiorczym wskazuje się wartość netto każdej z faktur. Zapłata faktur zgodnie ze wskazaniem zawartym w Protokole zdawczo-odbiorczym jest równoznaczna ze spełnieniem świadczenia za objęty Protokołem zdawczo-odbiorczym przedmiot Umowy wobec wszystkich wykonawców Umowy. </w:t>
      </w:r>
    </w:p>
    <w:p w14:paraId="7C35DCDB"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Protokół zdawczo-odbiorczy podpisują upoważnieni przedstawiciele Stron wskazani w Umowie. </w:t>
      </w:r>
    </w:p>
    <w:bookmarkEnd w:id="154"/>
    <w:p w14:paraId="3966AEA0"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Faktury należy wystawiać zgodnie z obowiązującymi przepisami.</w:t>
      </w:r>
    </w:p>
    <w:p w14:paraId="33460DB6"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sz w:val="24"/>
          <w:szCs w:val="24"/>
          <w:lang w:eastAsia="pl-PL"/>
        </w:rPr>
      </w:pPr>
      <w:r w:rsidRPr="001B77D8">
        <w:rPr>
          <w:rFonts w:ascii="Times New Roman" w:eastAsia="Times New Roman" w:hAnsi="Times New Roman" w:cs="Times New Roman"/>
          <w:iCs/>
          <w:lang w:eastAsia="pl-PL"/>
        </w:rPr>
        <w:t>W przypadku, gdy realizowana umowa dotyczy KWK w Likwidacji i Oddziałów Likwidowanych, faktury za miesiąc grudzień danego roku winny być wystawione oraz dostarczone przez Wykonawcę według poniższych zasad:</w:t>
      </w:r>
    </w:p>
    <w:p w14:paraId="2188D3F0" w14:textId="54BCB9D5" w:rsidR="001B77D8" w:rsidRPr="001B77D8" w:rsidRDefault="001B77D8" w:rsidP="001B77D8">
      <w:pPr>
        <w:numPr>
          <w:ilvl w:val="0"/>
          <w:numId w:val="117"/>
        </w:numPr>
        <w:spacing w:after="0" w:line="240" w:lineRule="auto"/>
        <w:contextualSpacing/>
        <w:jc w:val="both"/>
        <w:rPr>
          <w:rFonts w:ascii="Times New Roman" w:eastAsia="Times New Roman" w:hAnsi="Times New Roman" w:cs="Times New Roman"/>
          <w:sz w:val="24"/>
          <w:szCs w:val="24"/>
          <w:lang w:eastAsia="pl-PL"/>
        </w:rPr>
      </w:pPr>
      <w:r w:rsidRPr="001B77D8">
        <w:rPr>
          <w:rFonts w:ascii="Times New Roman" w:eastAsia="Times New Roman" w:hAnsi="Times New Roman" w:cs="Times New Roman"/>
          <w:iCs/>
          <w:lang w:eastAsia="pl-PL"/>
        </w:rPr>
        <w:t xml:space="preserve">do dnia 27 grudnia zostaną wystawione faktury dotyczące usług o charakterze ciągłym. Fakturę należy wystawić i udostępnić w </w:t>
      </w:r>
      <w:proofErr w:type="spellStart"/>
      <w:r w:rsidRPr="001B77D8">
        <w:rPr>
          <w:rFonts w:ascii="Times New Roman" w:eastAsia="Times New Roman" w:hAnsi="Times New Roman" w:cs="Times New Roman"/>
          <w:iCs/>
          <w:lang w:eastAsia="pl-PL"/>
        </w:rPr>
        <w:t>KSeF</w:t>
      </w:r>
      <w:proofErr w:type="spellEnd"/>
      <w:r w:rsidRPr="001B77D8">
        <w:rPr>
          <w:rFonts w:ascii="Times New Roman" w:eastAsia="Times New Roman" w:hAnsi="Times New Roman" w:cs="Times New Roman"/>
          <w:iCs/>
          <w:lang w:eastAsia="pl-PL"/>
        </w:rPr>
        <w:t xml:space="preserve"> Zamawiającemu do dnia 28.12 danego roku. Protokół odbioru zostanie wystawiony i dostarczony zgodnie z zasadami opisanymi </w:t>
      </w:r>
      <w:r w:rsidR="00DE5A84">
        <w:rPr>
          <w:rFonts w:ascii="Times New Roman" w:eastAsia="Times New Roman" w:hAnsi="Times New Roman" w:cs="Times New Roman"/>
          <w:iCs/>
          <w:lang w:eastAsia="pl-PL"/>
        </w:rPr>
        <w:br/>
      </w:r>
      <w:r w:rsidRPr="001B77D8">
        <w:rPr>
          <w:rFonts w:ascii="Times New Roman" w:eastAsia="Times New Roman" w:hAnsi="Times New Roman" w:cs="Times New Roman"/>
          <w:iCs/>
          <w:lang w:eastAsia="pl-PL"/>
        </w:rPr>
        <w:t>w §4 pkt 1.</w:t>
      </w:r>
    </w:p>
    <w:p w14:paraId="19376958" w14:textId="673212CB" w:rsidR="001B77D8" w:rsidRPr="001B77D8" w:rsidRDefault="001B77D8" w:rsidP="001B77D8">
      <w:pPr>
        <w:numPr>
          <w:ilvl w:val="0"/>
          <w:numId w:val="117"/>
        </w:numPr>
        <w:spacing w:after="0" w:line="240" w:lineRule="auto"/>
        <w:contextualSpacing/>
        <w:jc w:val="both"/>
        <w:rPr>
          <w:rFonts w:ascii="Times New Roman" w:eastAsia="Times New Roman" w:hAnsi="Times New Roman" w:cs="Times New Roman"/>
          <w:sz w:val="24"/>
          <w:szCs w:val="24"/>
          <w:lang w:eastAsia="pl-PL"/>
        </w:rPr>
      </w:pPr>
      <w:r w:rsidRPr="001B77D8">
        <w:rPr>
          <w:rFonts w:ascii="Times New Roman" w:eastAsia="Times New Roman" w:hAnsi="Times New Roman" w:cs="Times New Roman"/>
          <w:iCs/>
          <w:lang w:eastAsia="pl-PL"/>
        </w:rPr>
        <w:t xml:space="preserve">do dnia 27 grudnia zostaną wystawione faktury dotyczące realizacji usług/dostaw za okres od 01.12 danego roku do dnia 26.12. Fakturę należy wystawić i udostępnić w </w:t>
      </w:r>
      <w:proofErr w:type="spellStart"/>
      <w:r w:rsidRPr="001B77D8">
        <w:rPr>
          <w:rFonts w:ascii="Times New Roman" w:eastAsia="Times New Roman" w:hAnsi="Times New Roman" w:cs="Times New Roman"/>
          <w:iCs/>
          <w:lang w:eastAsia="pl-PL"/>
        </w:rPr>
        <w:t>KSeF</w:t>
      </w:r>
      <w:proofErr w:type="spellEnd"/>
      <w:r w:rsidRPr="001B77D8">
        <w:rPr>
          <w:rFonts w:ascii="Times New Roman" w:eastAsia="Times New Roman" w:hAnsi="Times New Roman" w:cs="Times New Roman"/>
          <w:iCs/>
          <w:lang w:eastAsia="pl-PL"/>
        </w:rPr>
        <w:t xml:space="preserve"> Zamawiającemu do dnia 28.12 danego roku. Protokół odbioru zostanie wystawiony </w:t>
      </w:r>
      <w:r w:rsidR="00DE5A84">
        <w:rPr>
          <w:rFonts w:ascii="Times New Roman" w:eastAsia="Times New Roman" w:hAnsi="Times New Roman" w:cs="Times New Roman"/>
          <w:iCs/>
          <w:lang w:eastAsia="pl-PL"/>
        </w:rPr>
        <w:br/>
      </w:r>
      <w:r w:rsidRPr="001B77D8">
        <w:rPr>
          <w:rFonts w:ascii="Times New Roman" w:eastAsia="Times New Roman" w:hAnsi="Times New Roman" w:cs="Times New Roman"/>
          <w:iCs/>
          <w:lang w:eastAsia="pl-PL"/>
        </w:rPr>
        <w:t>i dostarczony zgodnie z zasadami opisanymi w §4 pkt 1.</w:t>
      </w:r>
    </w:p>
    <w:p w14:paraId="7DD10F8F" w14:textId="77777777" w:rsidR="001B77D8" w:rsidRPr="001B77D8" w:rsidRDefault="001B77D8" w:rsidP="001B77D8">
      <w:pPr>
        <w:numPr>
          <w:ilvl w:val="0"/>
          <w:numId w:val="117"/>
        </w:numPr>
        <w:spacing w:after="0" w:line="240" w:lineRule="auto"/>
        <w:contextualSpacing/>
        <w:jc w:val="both"/>
        <w:rPr>
          <w:rFonts w:ascii="Times New Roman" w:eastAsia="Times New Roman" w:hAnsi="Times New Roman" w:cs="Times New Roman"/>
          <w:sz w:val="24"/>
          <w:szCs w:val="24"/>
          <w:lang w:eastAsia="pl-PL"/>
        </w:rPr>
      </w:pPr>
      <w:r w:rsidRPr="001B77D8">
        <w:rPr>
          <w:rFonts w:ascii="Times New Roman" w:eastAsia="Times New Roman" w:hAnsi="Times New Roman" w:cs="Times New Roman"/>
          <w:iCs/>
          <w:lang w:eastAsia="pl-PL"/>
        </w:rPr>
        <w:t xml:space="preserve">do dnia 5 stycznia następnego roku kalendarzowego zostaną wystawione faktury dotyczące realizacji usług/dostawa za okres od 27.12 danego roku do 31.12 danego roku.  Faktury należy wystawić i udostępnić w </w:t>
      </w:r>
      <w:proofErr w:type="spellStart"/>
      <w:r w:rsidRPr="001B77D8">
        <w:rPr>
          <w:rFonts w:ascii="Times New Roman" w:eastAsia="Times New Roman" w:hAnsi="Times New Roman" w:cs="Times New Roman"/>
          <w:iCs/>
          <w:lang w:eastAsia="pl-PL"/>
        </w:rPr>
        <w:t>KSeF</w:t>
      </w:r>
      <w:proofErr w:type="spellEnd"/>
      <w:r w:rsidRPr="001B77D8">
        <w:rPr>
          <w:rFonts w:ascii="Times New Roman" w:eastAsia="Times New Roman" w:hAnsi="Times New Roman" w:cs="Times New Roman"/>
          <w:iCs/>
          <w:lang w:eastAsia="pl-PL"/>
        </w:rPr>
        <w:t xml:space="preserve"> Zamawiającemu do dnia 05.01 następnego roku kalendarzowego. Protokół odbioru zostanie wystawiony i dostarczony zgodnie z zasadami opisanymi w §4 pkt 1.</w:t>
      </w:r>
    </w:p>
    <w:p w14:paraId="584EE2CC"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Wykonawca zobowiązany jest wystawić jedną fakturę obejmującą całe wynagrodzenie Wykonawcy należne w związku z realizacją zakresu przedmiotu umowy objętego danym </w:t>
      </w:r>
      <w:r w:rsidRPr="001B77D8">
        <w:rPr>
          <w:rFonts w:ascii="Times New Roman" w:eastAsia="Times New Roman" w:hAnsi="Times New Roman" w:cs="Times New Roman"/>
          <w:lang w:eastAsia="pl-PL"/>
        </w:rPr>
        <w:lastRenderedPageBreak/>
        <w:t>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55FA411"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Z zastrzeżeniem przypadków wynikających z ustawy z dnia 11 marca 2004r. o podatku od towarów i usług (tj. Dz. U. z 2025 r poz.775, ze zm.), zwanej dalej „ustawą o VAT” </w:t>
      </w:r>
      <w:r w:rsidRPr="001B77D8">
        <w:rPr>
          <w:rFonts w:ascii="Times New Roman" w:eastAsia="Times New Roman" w:hAnsi="Times New Roman" w:cs="Times New Roman"/>
          <w:b/>
          <w:bCs/>
          <w:lang w:eastAsia="pl-PL"/>
        </w:rPr>
        <w:t>Wykonawca</w:t>
      </w:r>
      <w:r w:rsidRPr="001B77D8">
        <w:rPr>
          <w:rFonts w:ascii="Times New Roman" w:eastAsia="Times New Roman" w:hAnsi="Times New Roman" w:cs="Times New Roman"/>
          <w:lang w:eastAsia="pl-PL"/>
        </w:rPr>
        <w:t xml:space="preserve"> wystawia i udostępnia </w:t>
      </w:r>
      <w:r w:rsidRPr="001B77D8">
        <w:rPr>
          <w:rFonts w:ascii="Times New Roman" w:eastAsia="Times New Roman" w:hAnsi="Times New Roman" w:cs="Times New Roman"/>
          <w:b/>
          <w:bCs/>
          <w:lang w:eastAsia="pl-PL"/>
        </w:rPr>
        <w:t>Zamawiającemu</w:t>
      </w:r>
      <w:r w:rsidRPr="001B77D8">
        <w:rPr>
          <w:rFonts w:ascii="Times New Roman" w:eastAsia="Times New Roman" w:hAnsi="Times New Roman" w:cs="Times New Roman"/>
          <w:lang w:eastAsia="pl-PL"/>
        </w:rPr>
        <w:t xml:space="preserve"> faktury ustrukturyzowane przy użyciu Krajowego Systemu </w:t>
      </w:r>
      <w:r w:rsidRPr="001B77D8">
        <w:rPr>
          <w:rFonts w:ascii="Times New Roman" w:eastAsia="Times New Roman" w:hAnsi="Times New Roman" w:cs="Times New Roman"/>
          <w:lang w:eastAsia="pl-PL"/>
        </w:rPr>
        <w:br/>
        <w:t>e-Faktur, zwanego dalej „</w:t>
      </w:r>
      <w:proofErr w:type="spellStart"/>
      <w:r w:rsidRPr="001B77D8">
        <w:rPr>
          <w:rFonts w:ascii="Times New Roman" w:eastAsia="Times New Roman" w:hAnsi="Times New Roman" w:cs="Times New Roman"/>
          <w:lang w:eastAsia="pl-PL"/>
        </w:rPr>
        <w:t>KSeF</w:t>
      </w:r>
      <w:proofErr w:type="spellEnd"/>
      <w:r w:rsidRPr="001B77D8">
        <w:rPr>
          <w:rFonts w:ascii="Times New Roman" w:eastAsia="Times New Roman" w:hAnsi="Times New Roman" w:cs="Times New Roman"/>
          <w:lang w:eastAsia="pl-PL"/>
        </w:rPr>
        <w:t xml:space="preserve">” zgodnie z obowiązującymi przepisami prawa. </w:t>
      </w:r>
    </w:p>
    <w:p w14:paraId="212618F6"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Fakturę ustrukturyzowaną należy wystawić:</w:t>
      </w:r>
    </w:p>
    <w:p w14:paraId="4D9867B6" w14:textId="77777777" w:rsidR="001B77D8" w:rsidRPr="001B77D8" w:rsidRDefault="001B77D8" w:rsidP="001B77D8">
      <w:pPr>
        <w:numPr>
          <w:ilvl w:val="0"/>
          <w:numId w:val="116"/>
        </w:numPr>
        <w:spacing w:after="0" w:line="240" w:lineRule="auto"/>
        <w:contextualSpacing/>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dane nabywcy (</w:t>
      </w:r>
      <w:proofErr w:type="spellStart"/>
      <w:r w:rsidRPr="001B77D8">
        <w:rPr>
          <w:rFonts w:ascii="Times New Roman" w:eastAsia="Times New Roman" w:hAnsi="Times New Roman" w:cs="Times New Roman"/>
          <w:lang w:eastAsia="pl-PL"/>
        </w:rPr>
        <w:t>schema</w:t>
      </w:r>
      <w:proofErr w:type="spellEnd"/>
      <w:r w:rsidRPr="001B77D8">
        <w:rPr>
          <w:rFonts w:ascii="Times New Roman" w:eastAsia="Times New Roman" w:hAnsi="Times New Roman" w:cs="Times New Roman"/>
          <w:lang w:eastAsia="pl-PL"/>
        </w:rPr>
        <w:t xml:space="preserve"> Podmiot 2): Polska Grupa Górnicza S.A.,</w:t>
      </w:r>
    </w:p>
    <w:p w14:paraId="6ACFA2DB" w14:textId="77777777" w:rsidR="001B77D8" w:rsidRPr="001B77D8" w:rsidRDefault="001B77D8" w:rsidP="001B77D8">
      <w:p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                                                                    40-039 Katowice</w:t>
      </w:r>
    </w:p>
    <w:p w14:paraId="3AA7A16C" w14:textId="77777777" w:rsidR="001B77D8" w:rsidRPr="001B77D8" w:rsidRDefault="001B77D8" w:rsidP="001B77D8">
      <w:p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                                                                     ul. Powstańców 30</w:t>
      </w:r>
    </w:p>
    <w:p w14:paraId="4BE87B6F" w14:textId="77777777" w:rsidR="001B77D8" w:rsidRPr="001B77D8" w:rsidRDefault="001B77D8" w:rsidP="001B77D8">
      <w:pPr>
        <w:numPr>
          <w:ilvl w:val="0"/>
          <w:numId w:val="116"/>
        </w:numPr>
        <w:spacing w:after="0" w:line="240" w:lineRule="auto"/>
        <w:contextualSpacing/>
        <w:jc w:val="both"/>
        <w:rPr>
          <w:rFonts w:ascii="Times New Roman" w:eastAsia="Times New Roman" w:hAnsi="Times New Roman" w:cs="Times New Roman"/>
          <w:b/>
          <w:bCs/>
          <w:lang w:eastAsia="pl-PL"/>
        </w:rPr>
      </w:pPr>
      <w:r w:rsidRPr="001B77D8">
        <w:rPr>
          <w:rFonts w:ascii="Times New Roman" w:eastAsia="Times New Roman" w:hAnsi="Times New Roman" w:cs="Times New Roman"/>
          <w:lang w:eastAsia="pl-PL"/>
        </w:rPr>
        <w:t>dane odbiorcy (</w:t>
      </w:r>
      <w:proofErr w:type="spellStart"/>
      <w:r w:rsidRPr="001B77D8">
        <w:rPr>
          <w:rFonts w:ascii="Times New Roman" w:eastAsia="Times New Roman" w:hAnsi="Times New Roman" w:cs="Times New Roman"/>
          <w:lang w:eastAsia="pl-PL"/>
        </w:rPr>
        <w:t>schema</w:t>
      </w:r>
      <w:proofErr w:type="spellEnd"/>
      <w:r w:rsidRPr="001B77D8">
        <w:rPr>
          <w:rFonts w:ascii="Times New Roman" w:eastAsia="Times New Roman" w:hAnsi="Times New Roman" w:cs="Times New Roman"/>
          <w:lang w:eastAsia="pl-PL"/>
        </w:rPr>
        <w:t xml:space="preserve"> Podmiot 3): </w:t>
      </w:r>
      <w:r w:rsidRPr="001B77D8">
        <w:rPr>
          <w:rFonts w:ascii="Times New Roman" w:eastAsia="Times New Roman" w:hAnsi="Times New Roman" w:cs="Times New Roman"/>
          <w:b/>
          <w:bCs/>
          <w:lang w:eastAsia="pl-PL"/>
        </w:rPr>
        <w:t>Oddział …</w:t>
      </w:r>
    </w:p>
    <w:p w14:paraId="30D42AF1" w14:textId="77777777" w:rsidR="001B77D8" w:rsidRPr="001B77D8" w:rsidRDefault="001B77D8" w:rsidP="001B77D8">
      <w:p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W przypadku awarii </w:t>
      </w:r>
      <w:proofErr w:type="spellStart"/>
      <w:r w:rsidRPr="001B77D8">
        <w:rPr>
          <w:rFonts w:ascii="Times New Roman" w:eastAsia="Times New Roman" w:hAnsi="Times New Roman" w:cs="Times New Roman"/>
          <w:lang w:eastAsia="pl-PL"/>
        </w:rPr>
        <w:t>KSeF</w:t>
      </w:r>
      <w:proofErr w:type="spellEnd"/>
      <w:r w:rsidRPr="001B77D8">
        <w:rPr>
          <w:rFonts w:ascii="Times New Roman" w:eastAsia="Times New Roman" w:hAnsi="Times New Roman" w:cs="Times New Roman"/>
          <w:lang w:eastAsia="pl-PL"/>
        </w:rPr>
        <w:t xml:space="preserve"> </w:t>
      </w:r>
      <w:r w:rsidRPr="001B77D8">
        <w:rPr>
          <w:rFonts w:ascii="Times New Roman" w:eastAsia="Times New Roman" w:hAnsi="Times New Roman" w:cs="Times New Roman"/>
          <w:b/>
          <w:bCs/>
          <w:lang w:eastAsia="pl-PL"/>
        </w:rPr>
        <w:t xml:space="preserve">Wykonawca </w:t>
      </w:r>
      <w:r w:rsidRPr="001B77D8">
        <w:rPr>
          <w:rFonts w:ascii="Times New Roman" w:eastAsia="Times New Roman" w:hAnsi="Times New Roman" w:cs="Times New Roman"/>
          <w:lang w:eastAsia="pl-PL"/>
        </w:rPr>
        <w:t xml:space="preserve">przesyła faktury </w:t>
      </w:r>
      <w:r w:rsidRPr="001B77D8">
        <w:rPr>
          <w:rFonts w:ascii="Times New Roman" w:eastAsia="Times New Roman" w:hAnsi="Times New Roman" w:cs="Times New Roman"/>
          <w:b/>
          <w:bCs/>
          <w:lang w:eastAsia="pl-PL"/>
        </w:rPr>
        <w:t>Zamawiającemu</w:t>
      </w:r>
      <w:r w:rsidRPr="001B77D8">
        <w:rPr>
          <w:rFonts w:ascii="Times New Roman" w:eastAsia="Times New Roman" w:hAnsi="Times New Roman" w:cs="Times New Roman"/>
          <w:lang w:eastAsia="pl-PL"/>
        </w:rPr>
        <w:t xml:space="preserve"> w sposób z nim uzgodniony:</w:t>
      </w:r>
    </w:p>
    <w:p w14:paraId="56801C51" w14:textId="77777777" w:rsidR="001B77D8" w:rsidRPr="001B77D8" w:rsidRDefault="001B77D8" w:rsidP="001B77D8">
      <w:pPr>
        <w:numPr>
          <w:ilvl w:val="0"/>
          <w:numId w:val="116"/>
        </w:numPr>
        <w:spacing w:after="0" w:line="240" w:lineRule="auto"/>
        <w:contextualSpacing/>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wysyłka faktury w postaci papierowej: lub</w:t>
      </w:r>
    </w:p>
    <w:p w14:paraId="0BCB352F" w14:textId="77777777" w:rsidR="001B77D8" w:rsidRPr="001B77D8" w:rsidRDefault="001B77D8" w:rsidP="001B77D8">
      <w:pPr>
        <w:numPr>
          <w:ilvl w:val="0"/>
          <w:numId w:val="116"/>
        </w:numPr>
        <w:spacing w:after="0" w:line="240" w:lineRule="auto"/>
        <w:contextualSpacing/>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wysyłka pocztą elektroniczną zgodnie z podpisanym porozumieniem</w:t>
      </w:r>
    </w:p>
    <w:p w14:paraId="0DC3F2D1" w14:textId="77777777" w:rsidR="001B77D8" w:rsidRPr="001B77D8" w:rsidRDefault="001B77D8" w:rsidP="001B77D8">
      <w:pPr>
        <w:spacing w:after="0" w:line="240" w:lineRule="auto"/>
        <w:ind w:firstLine="425"/>
        <w:jc w:val="both"/>
        <w:rPr>
          <w:rFonts w:ascii="Times New Roman" w:eastAsia="Times New Roman" w:hAnsi="Times New Roman" w:cs="Times New Roman"/>
          <w:b/>
          <w:bCs/>
          <w:lang w:eastAsia="pl-PL"/>
        </w:rPr>
      </w:pPr>
      <w:bookmarkStart w:id="155" w:name="_Hlk211863369"/>
      <w:r w:rsidRPr="001B77D8">
        <w:rPr>
          <w:rFonts w:ascii="Times New Roman" w:eastAsia="Times New Roman" w:hAnsi="Times New Roman" w:cs="Times New Roman"/>
          <w:lang w:eastAsia="pl-PL"/>
        </w:rPr>
        <w:t>Wysłanie faktury drogą elektroniczną wymaga pisemnego uzgodnienia z Z</w:t>
      </w:r>
      <w:bookmarkEnd w:id="155"/>
      <w:r w:rsidRPr="001B77D8">
        <w:rPr>
          <w:rFonts w:ascii="Times New Roman" w:eastAsia="Times New Roman" w:hAnsi="Times New Roman" w:cs="Times New Roman"/>
          <w:lang w:eastAsia="pl-PL"/>
        </w:rPr>
        <w:t xml:space="preserve">amawiającym. </w:t>
      </w:r>
    </w:p>
    <w:p w14:paraId="3146EBE2" w14:textId="77777777" w:rsidR="001B77D8" w:rsidRPr="001B77D8" w:rsidRDefault="001B77D8" w:rsidP="001B77D8">
      <w:pPr>
        <w:numPr>
          <w:ilvl w:val="0"/>
          <w:numId w:val="51"/>
        </w:numPr>
        <w:spacing w:after="0" w:line="240" w:lineRule="auto"/>
        <w:contextualSpacing/>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W przypadku gdy Sprzedawca nie podlega obowiązkowi wystawiania faktur w KSEF fakturę  </w:t>
      </w:r>
    </w:p>
    <w:p w14:paraId="08D3FA2C" w14:textId="77777777" w:rsidR="001B77D8" w:rsidRPr="001B77D8" w:rsidRDefault="001B77D8" w:rsidP="001B77D8">
      <w:p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        należy wystawić na adres:</w:t>
      </w:r>
    </w:p>
    <w:p w14:paraId="47311EE2" w14:textId="77777777" w:rsidR="001B77D8" w:rsidRPr="001B77D8" w:rsidRDefault="001B77D8" w:rsidP="001B77D8">
      <w:pPr>
        <w:spacing w:after="0" w:line="240" w:lineRule="auto"/>
        <w:jc w:val="center"/>
        <w:rPr>
          <w:rFonts w:ascii="Times New Roman" w:eastAsia="Times New Roman" w:hAnsi="Times New Roman" w:cs="Times New Roman"/>
          <w:b/>
          <w:bCs/>
          <w:lang w:eastAsia="pl-PL"/>
        </w:rPr>
      </w:pPr>
      <w:r w:rsidRPr="001B77D8">
        <w:rPr>
          <w:rFonts w:ascii="Times New Roman" w:eastAsia="Times New Roman" w:hAnsi="Times New Roman" w:cs="Times New Roman"/>
          <w:b/>
          <w:bCs/>
          <w:lang w:eastAsia="pl-PL"/>
        </w:rPr>
        <w:t>Polska Grupa Górnicza S.A.</w:t>
      </w:r>
    </w:p>
    <w:p w14:paraId="427AA715" w14:textId="77777777" w:rsidR="001B77D8" w:rsidRPr="001B77D8" w:rsidRDefault="001B77D8" w:rsidP="001B77D8">
      <w:pPr>
        <w:spacing w:after="0" w:line="240" w:lineRule="auto"/>
        <w:jc w:val="center"/>
        <w:rPr>
          <w:rFonts w:ascii="Times New Roman" w:eastAsia="Times New Roman" w:hAnsi="Times New Roman" w:cs="Times New Roman"/>
          <w:b/>
          <w:bCs/>
          <w:lang w:eastAsia="pl-PL"/>
        </w:rPr>
      </w:pPr>
      <w:r w:rsidRPr="001B77D8">
        <w:rPr>
          <w:rFonts w:ascii="Times New Roman" w:eastAsia="Times New Roman" w:hAnsi="Times New Roman" w:cs="Times New Roman"/>
          <w:b/>
          <w:bCs/>
          <w:lang w:eastAsia="pl-PL"/>
        </w:rPr>
        <w:t>40-039 Katowice</w:t>
      </w:r>
    </w:p>
    <w:p w14:paraId="7668A871" w14:textId="77777777" w:rsidR="001B77D8" w:rsidRPr="001B77D8" w:rsidRDefault="001B77D8" w:rsidP="001B77D8">
      <w:pPr>
        <w:spacing w:after="0" w:line="240" w:lineRule="auto"/>
        <w:jc w:val="center"/>
        <w:rPr>
          <w:rFonts w:ascii="Times New Roman" w:eastAsia="Times New Roman" w:hAnsi="Times New Roman" w:cs="Times New Roman"/>
          <w:b/>
          <w:bCs/>
          <w:lang w:eastAsia="pl-PL"/>
        </w:rPr>
      </w:pPr>
      <w:r w:rsidRPr="001B77D8">
        <w:rPr>
          <w:rFonts w:ascii="Times New Roman" w:eastAsia="Times New Roman" w:hAnsi="Times New Roman" w:cs="Times New Roman"/>
          <w:b/>
          <w:bCs/>
          <w:lang w:eastAsia="pl-PL"/>
        </w:rPr>
        <w:t>ul. Powstańców 30</w:t>
      </w:r>
    </w:p>
    <w:p w14:paraId="2812F2C2" w14:textId="77777777" w:rsidR="001B77D8" w:rsidRPr="001B77D8" w:rsidRDefault="001B77D8" w:rsidP="001B77D8">
      <w:p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        oraz przesłać w formie papierowej na adres:</w:t>
      </w:r>
    </w:p>
    <w:p w14:paraId="79F7D21E" w14:textId="77777777" w:rsidR="001B77D8" w:rsidRPr="001B77D8" w:rsidRDefault="001B77D8" w:rsidP="001B77D8">
      <w:pPr>
        <w:spacing w:after="0" w:line="240" w:lineRule="auto"/>
        <w:jc w:val="center"/>
        <w:rPr>
          <w:rFonts w:ascii="Times New Roman" w:eastAsia="Times New Roman" w:hAnsi="Times New Roman" w:cs="Times New Roman"/>
          <w:b/>
          <w:bCs/>
          <w:lang w:eastAsia="pl-PL"/>
        </w:rPr>
      </w:pPr>
      <w:r w:rsidRPr="001B77D8">
        <w:rPr>
          <w:rFonts w:ascii="Times New Roman" w:eastAsia="Times New Roman" w:hAnsi="Times New Roman" w:cs="Times New Roman"/>
          <w:b/>
          <w:bCs/>
          <w:lang w:eastAsia="pl-PL"/>
        </w:rPr>
        <w:t>Polska Grupa Górnicza S.A.</w:t>
      </w:r>
    </w:p>
    <w:p w14:paraId="3344BA57" w14:textId="77777777" w:rsidR="001B77D8" w:rsidRPr="001B77D8" w:rsidRDefault="001B77D8" w:rsidP="001B77D8">
      <w:pPr>
        <w:spacing w:after="0" w:line="240" w:lineRule="auto"/>
        <w:jc w:val="center"/>
        <w:rPr>
          <w:rFonts w:ascii="Times New Roman" w:eastAsia="Times New Roman" w:hAnsi="Times New Roman" w:cs="Times New Roman"/>
          <w:b/>
          <w:bCs/>
          <w:lang w:eastAsia="pl-PL"/>
        </w:rPr>
      </w:pPr>
      <w:r w:rsidRPr="001B77D8">
        <w:rPr>
          <w:rFonts w:ascii="Times New Roman" w:eastAsia="Times New Roman" w:hAnsi="Times New Roman" w:cs="Times New Roman"/>
          <w:b/>
          <w:bCs/>
          <w:lang w:eastAsia="pl-PL"/>
        </w:rPr>
        <w:t>44-122 Gliwice,</w:t>
      </w:r>
    </w:p>
    <w:p w14:paraId="6EAD75BE" w14:textId="77777777" w:rsidR="001B77D8" w:rsidRPr="001B77D8" w:rsidRDefault="001B77D8" w:rsidP="001B77D8">
      <w:pPr>
        <w:spacing w:after="0" w:line="240" w:lineRule="auto"/>
        <w:jc w:val="center"/>
        <w:rPr>
          <w:rFonts w:ascii="Times New Roman" w:eastAsia="Times New Roman" w:hAnsi="Times New Roman" w:cs="Times New Roman"/>
          <w:b/>
          <w:bCs/>
          <w:lang w:eastAsia="pl-PL"/>
        </w:rPr>
      </w:pPr>
      <w:r w:rsidRPr="001B77D8">
        <w:rPr>
          <w:rFonts w:ascii="Times New Roman" w:eastAsia="Times New Roman" w:hAnsi="Times New Roman" w:cs="Times New Roman"/>
          <w:b/>
          <w:bCs/>
          <w:lang w:eastAsia="pl-PL"/>
        </w:rPr>
        <w:t>ul. Jasna 8</w:t>
      </w:r>
    </w:p>
    <w:p w14:paraId="0F8AE792" w14:textId="77777777" w:rsidR="001B77D8" w:rsidRPr="001B77D8" w:rsidRDefault="001B77D8" w:rsidP="001B77D8">
      <w:pPr>
        <w:spacing w:after="0" w:line="240" w:lineRule="auto"/>
        <w:jc w:val="center"/>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lub</w:t>
      </w:r>
    </w:p>
    <w:p w14:paraId="5EE29518" w14:textId="77777777" w:rsidR="001B77D8" w:rsidRPr="001B77D8" w:rsidRDefault="001B77D8" w:rsidP="001B77D8">
      <w:pPr>
        <w:spacing w:after="0" w:line="240" w:lineRule="auto"/>
        <w:jc w:val="center"/>
        <w:rPr>
          <w:rFonts w:ascii="Times New Roman" w:eastAsia="Times New Roman" w:hAnsi="Times New Roman" w:cs="Times New Roman"/>
          <w:b/>
          <w:bCs/>
          <w:lang w:eastAsia="pl-PL"/>
        </w:rPr>
      </w:pPr>
      <w:r w:rsidRPr="001B77D8">
        <w:rPr>
          <w:rFonts w:ascii="Times New Roman" w:eastAsia="Times New Roman" w:hAnsi="Times New Roman" w:cs="Times New Roman"/>
          <w:b/>
          <w:bCs/>
          <w:lang w:eastAsia="pl-PL"/>
        </w:rPr>
        <w:t>w formie elektronicznej zgodnie z podpisanym Porozumieniem w sprawie przesyłania faktur</w:t>
      </w:r>
    </w:p>
    <w:p w14:paraId="357E9761" w14:textId="77777777" w:rsidR="001B77D8" w:rsidRPr="001B77D8" w:rsidRDefault="001B77D8" w:rsidP="001B77D8">
      <w:pPr>
        <w:spacing w:after="0" w:line="240" w:lineRule="auto"/>
        <w:jc w:val="center"/>
        <w:rPr>
          <w:rFonts w:ascii="Times New Roman" w:eastAsia="Times New Roman" w:hAnsi="Times New Roman" w:cs="Times New Roman"/>
          <w:b/>
          <w:bCs/>
          <w:lang w:eastAsia="pl-PL"/>
        </w:rPr>
      </w:pPr>
      <w:r w:rsidRPr="001B77D8">
        <w:rPr>
          <w:rFonts w:ascii="Times New Roman" w:eastAsia="Times New Roman" w:hAnsi="Times New Roman" w:cs="Times New Roman"/>
          <w:b/>
          <w:bCs/>
          <w:lang w:eastAsia="pl-PL"/>
        </w:rPr>
        <w:t>drogą elektroniczną.</w:t>
      </w:r>
    </w:p>
    <w:p w14:paraId="54824006"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Faktury muszą zostać sporządzone w języku polskim i zawierać numer, pod którym Umowa została wpisana do elektronicznego rejestru umów Zamawiającego.</w:t>
      </w:r>
    </w:p>
    <w:p w14:paraId="23DF1394"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Faktury będą wystawiane w walucie polskiej. Wszelkie płatności dokonywane będą w walucie polskiej.</w:t>
      </w:r>
    </w:p>
    <w:p w14:paraId="3FFECFBC"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Przy zapłacie zobowiązania wynikającego z umowy, Zamawiający zastrzega sobie prawo wskazania tytułu płatności (numeru faktury).</w:t>
      </w:r>
    </w:p>
    <w:p w14:paraId="2D743744"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1B77D8">
        <w:rPr>
          <w:rFonts w:ascii="Times New Roman" w:eastAsia="Times New Roman" w:hAnsi="Times New Roman" w:cs="Times New Roman"/>
          <w:lang w:eastAsia="pl-PL"/>
        </w:rPr>
        <w:t>późn</w:t>
      </w:r>
      <w:proofErr w:type="spellEnd"/>
      <w:r w:rsidRPr="001B77D8">
        <w:rPr>
          <w:rFonts w:ascii="Times New Roman" w:eastAsia="Times New Roman" w:hAnsi="Times New Roman" w:cs="Times New Roman"/>
          <w:lang w:eastAsia="pl-PL"/>
        </w:rPr>
        <w:t>. zm.).</w:t>
      </w:r>
    </w:p>
    <w:p w14:paraId="5E78E89E"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Wykonawca składa oświadczenie o posiadaniu statusu </w:t>
      </w:r>
      <w:proofErr w:type="spellStart"/>
      <w:r w:rsidRPr="001B77D8">
        <w:rPr>
          <w:rFonts w:ascii="Times New Roman" w:eastAsia="Times New Roman" w:hAnsi="Times New Roman" w:cs="Times New Roman"/>
          <w:lang w:eastAsia="pl-PL"/>
        </w:rPr>
        <w:t>mikroprzedsiębiorcy</w:t>
      </w:r>
      <w:proofErr w:type="spellEnd"/>
      <w:r w:rsidRPr="001B77D8">
        <w:rPr>
          <w:rFonts w:ascii="Times New Roman" w:eastAsia="Times New Roman" w:hAnsi="Times New Roman" w:cs="Times New Roman"/>
          <w:lang w:eastAsia="pl-PL"/>
        </w:rPr>
        <w:t xml:space="preserve">, małego przedsiębiorcy, średniego przedsiębiorcy, dużego przedsiębiorcy, które stanowiło będzie </w:t>
      </w:r>
      <w:r w:rsidRPr="001B77D8">
        <w:rPr>
          <w:rFonts w:ascii="Times New Roman" w:eastAsia="Times New Roman" w:hAnsi="Times New Roman" w:cs="Times New Roman"/>
          <w:b/>
          <w:bCs/>
          <w:lang w:eastAsia="pl-PL"/>
        </w:rPr>
        <w:t>Załącznik nr 3 do Umowy</w:t>
      </w:r>
      <w:r w:rsidRPr="001B77D8">
        <w:rPr>
          <w:rFonts w:ascii="Times New Roman" w:eastAsia="Times New Roman" w:hAnsi="Times New Roman" w:cs="Times New Roman"/>
          <w:lang w:eastAsia="pl-PL"/>
        </w:rPr>
        <w:t xml:space="preserve">. </w:t>
      </w:r>
    </w:p>
    <w:p w14:paraId="5F80E916"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Termin płatności faktur ustrukturyzowanych dokumentujących zobowiązania wynikające </w:t>
      </w:r>
      <w:r w:rsidRPr="001B77D8">
        <w:rPr>
          <w:rFonts w:ascii="Times New Roman" w:eastAsia="Times New Roman" w:hAnsi="Times New Roman" w:cs="Times New Roman"/>
          <w:lang w:eastAsia="pl-PL"/>
        </w:rPr>
        <w:br/>
        <w:t xml:space="preserve">z Umowy wynosi </w:t>
      </w:r>
      <w:r w:rsidRPr="001B77D8">
        <w:rPr>
          <w:rFonts w:ascii="Times New Roman" w:eastAsia="Times New Roman" w:hAnsi="Times New Roman" w:cs="Times New Roman"/>
          <w:b/>
          <w:bCs/>
          <w:lang w:eastAsia="pl-PL"/>
        </w:rPr>
        <w:t>30 dni</w:t>
      </w:r>
      <w:r w:rsidRPr="001B77D8">
        <w:rPr>
          <w:rFonts w:ascii="Times New Roman" w:eastAsia="Times New Roman" w:hAnsi="Times New Roman" w:cs="Times New Roman"/>
          <w:lang w:eastAsia="pl-PL"/>
        </w:rPr>
        <w:t xml:space="preserve"> </w:t>
      </w:r>
      <w:r w:rsidRPr="001B77D8">
        <w:rPr>
          <w:rFonts w:ascii="Times New Roman" w:eastAsia="Times New Roman" w:hAnsi="Times New Roman" w:cs="Times New Roman"/>
          <w:b/>
          <w:bCs/>
          <w:lang w:eastAsia="pl-PL"/>
        </w:rPr>
        <w:t>od daty otrzymania faktury w KSEF</w:t>
      </w:r>
      <w:r w:rsidRPr="001B77D8">
        <w:rPr>
          <w:rFonts w:ascii="Times New Roman" w:eastAsia="Times New Roman" w:hAnsi="Times New Roman" w:cs="Times New Roman"/>
          <w:lang w:eastAsia="pl-PL"/>
        </w:rPr>
        <w:t xml:space="preserve">. Za datę otrzymania faktury uznaje się datę, którą przyjmuje w tym zakresie ustawa o VAT. Termin płatności faktur wystawionych </w:t>
      </w:r>
      <w:r w:rsidRPr="001B77D8">
        <w:rPr>
          <w:rFonts w:ascii="Times New Roman" w:eastAsia="Times New Roman" w:hAnsi="Times New Roman" w:cs="Times New Roman"/>
          <w:b/>
          <w:bCs/>
          <w:lang w:eastAsia="pl-PL"/>
        </w:rPr>
        <w:t>poza KSEF wynosi 30 dni</w:t>
      </w:r>
      <w:r w:rsidRPr="001B77D8">
        <w:rPr>
          <w:rFonts w:ascii="Times New Roman" w:eastAsia="Times New Roman" w:hAnsi="Times New Roman" w:cs="Times New Roman"/>
          <w:lang w:eastAsia="pl-PL"/>
        </w:rPr>
        <w:t xml:space="preserve"> od daty wpływu faktury do Zamawiającego.</w:t>
      </w:r>
    </w:p>
    <w:p w14:paraId="6F7ADC36"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Jako termin zapłaty przyjmuje się datę obciążenia rachunku bankowego Zamawiającego.</w:t>
      </w:r>
    </w:p>
    <w:p w14:paraId="575F010C"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2B805E5"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 xml:space="preserve">Zapłata faktury korygującej nastąpi w terminie 30 dni od daty otrzymania faktury w </w:t>
      </w:r>
      <w:proofErr w:type="spellStart"/>
      <w:r w:rsidRPr="001B77D8">
        <w:rPr>
          <w:rFonts w:ascii="Times New Roman" w:eastAsia="Times New Roman" w:hAnsi="Times New Roman" w:cs="Times New Roman"/>
          <w:lang w:eastAsia="pl-PL"/>
        </w:rPr>
        <w:t>KSeF</w:t>
      </w:r>
      <w:proofErr w:type="spellEnd"/>
      <w:r w:rsidRPr="001B77D8">
        <w:rPr>
          <w:rFonts w:ascii="Times New Roman" w:eastAsia="Times New Roman" w:hAnsi="Times New Roman" w:cs="Times New Roman"/>
          <w:lang w:eastAsia="pl-PL"/>
        </w:rPr>
        <w:t xml:space="preserve"> przez Zamawiającego, a w przypadku faktur wystawionych poza </w:t>
      </w:r>
      <w:proofErr w:type="spellStart"/>
      <w:r w:rsidRPr="001B77D8">
        <w:rPr>
          <w:rFonts w:ascii="Times New Roman" w:eastAsia="Times New Roman" w:hAnsi="Times New Roman" w:cs="Times New Roman"/>
          <w:lang w:eastAsia="pl-PL"/>
        </w:rPr>
        <w:t>KSeF</w:t>
      </w:r>
      <w:proofErr w:type="spellEnd"/>
      <w:r w:rsidRPr="001B77D8">
        <w:rPr>
          <w:rFonts w:ascii="Times New Roman" w:eastAsia="Times New Roman" w:hAnsi="Times New Roman" w:cs="Times New Roman"/>
          <w:lang w:eastAsia="pl-PL"/>
        </w:rPr>
        <w:t xml:space="preserve"> termin płatności wynosi 30 dni od daty otrzymania faktury poza </w:t>
      </w:r>
      <w:proofErr w:type="spellStart"/>
      <w:r w:rsidRPr="001B77D8">
        <w:rPr>
          <w:rFonts w:ascii="Times New Roman" w:eastAsia="Times New Roman" w:hAnsi="Times New Roman" w:cs="Times New Roman"/>
          <w:lang w:eastAsia="pl-PL"/>
        </w:rPr>
        <w:t>KSeF</w:t>
      </w:r>
      <w:proofErr w:type="spellEnd"/>
      <w:r w:rsidRPr="001B77D8">
        <w:rPr>
          <w:rFonts w:ascii="Times New Roman" w:eastAsia="Times New Roman" w:hAnsi="Times New Roman" w:cs="Times New Roman"/>
          <w:lang w:eastAsia="pl-PL"/>
        </w:rPr>
        <w:t xml:space="preserve"> w formie uzgodnionej przez strony transakcji.   jednak nie wcześniej niż w terminie płatności faktury pierwotnej.</w:t>
      </w:r>
    </w:p>
    <w:p w14:paraId="18C7088C" w14:textId="77777777" w:rsidR="001B77D8" w:rsidRP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269F9B22" w14:textId="77777777" w:rsidR="001B77D8" w:rsidRDefault="001B77D8" w:rsidP="001B77D8">
      <w:pPr>
        <w:numPr>
          <w:ilvl w:val="0"/>
          <w:numId w:val="51"/>
        </w:numPr>
        <w:spacing w:after="0" w:line="240" w:lineRule="auto"/>
        <w:jc w:val="both"/>
        <w:rPr>
          <w:rFonts w:ascii="Times New Roman" w:eastAsia="Times New Roman" w:hAnsi="Times New Roman" w:cs="Times New Roman"/>
          <w:lang w:eastAsia="pl-PL"/>
        </w:rPr>
      </w:pPr>
      <w:r w:rsidRPr="001B77D8">
        <w:rPr>
          <w:rFonts w:ascii="Times New Roman" w:eastAsia="Times New Roman" w:hAnsi="Times New Roman" w:cs="Times New Roman"/>
          <w:lang w:eastAsia="pl-PL"/>
        </w:rPr>
        <w:t>Jeżeli do przedmiotu zamówienia</w:t>
      </w:r>
      <w:r w:rsidRPr="001B77D8">
        <w:rPr>
          <w:rFonts w:ascii="Times New Roman" w:eastAsia="Times New Roman" w:hAnsi="Times New Roman" w:cs="Times New Roman"/>
          <w:color w:val="FF0000"/>
          <w:lang w:eastAsia="pl-PL"/>
        </w:rPr>
        <w:t xml:space="preserve"> </w:t>
      </w:r>
      <w:r w:rsidRPr="001B77D8">
        <w:rPr>
          <w:rFonts w:ascii="Times New Roman" w:eastAsia="Times New Roman" w:hAnsi="Times New Roman" w:cs="Times New Roman"/>
          <w:lang w:eastAsia="pl-PL"/>
        </w:rPr>
        <w:t xml:space="preserve">będą miały zastosowanie przepisy o podatku od towarów </w:t>
      </w:r>
      <w:r w:rsidRPr="001B77D8">
        <w:rPr>
          <w:rFonts w:ascii="Times New Roman" w:eastAsia="Times New Roman" w:hAnsi="Times New Roman" w:cs="Times New Roman"/>
          <w:lang w:eastAsia="pl-PL"/>
        </w:rPr>
        <w:br/>
        <w:t>i usług ustanawiające mechanizm podzielonej płatności Strony obowiązują się uwzględnić ten mechanizm w rozliczaniu Umowy.</w:t>
      </w:r>
    </w:p>
    <w:p w14:paraId="664FAB38" w14:textId="0CB954FD" w:rsidR="001B77D8" w:rsidRPr="001D5699" w:rsidRDefault="001B77D8" w:rsidP="001D5699">
      <w:pPr>
        <w:numPr>
          <w:ilvl w:val="0"/>
          <w:numId w:val="51"/>
        </w:numPr>
        <w:spacing w:after="0" w:line="240" w:lineRule="auto"/>
        <w:jc w:val="both"/>
        <w:rPr>
          <w:rFonts w:ascii="Times New Roman" w:eastAsia="Times New Roman" w:hAnsi="Times New Roman" w:cs="Times New Roman"/>
          <w:lang w:eastAsia="pl-PL"/>
        </w:rPr>
      </w:pPr>
      <w:r w:rsidRPr="001D5699">
        <w:rPr>
          <w:rFonts w:ascii="Times New Roman" w:eastAsia="Times New Roman" w:hAnsi="Times New Roman" w:cs="Times New Roman"/>
          <w:lang w:eastAsia="pl-PL"/>
        </w:rPr>
        <w:t>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w:t>
      </w:r>
    </w:p>
    <w:p w14:paraId="3D30133A"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56" w:name="_Toc64016203"/>
      <w:bookmarkStart w:id="157" w:name="_Toc106095864"/>
      <w:bookmarkStart w:id="158" w:name="_Toc106096304"/>
      <w:bookmarkStart w:id="159" w:name="_Toc106096408"/>
      <w:bookmarkStart w:id="160" w:name="_Toc175225893"/>
      <w:r w:rsidRPr="00A62253">
        <w:rPr>
          <w:rFonts w:ascii="Times New Roman" w:eastAsia="Times New Roman" w:hAnsi="Times New Roman" w:cs="Times New Roman"/>
          <w:b/>
          <w:bCs/>
          <w:sz w:val="24"/>
          <w:szCs w:val="24"/>
          <w:lang w:eastAsia="pl-PL"/>
        </w:rPr>
        <w:t>§ 5. Termin realizacji</w:t>
      </w:r>
      <w:bookmarkEnd w:id="156"/>
      <w:bookmarkEnd w:id="157"/>
      <w:bookmarkEnd w:id="158"/>
      <w:bookmarkEnd w:id="159"/>
      <w:bookmarkEnd w:id="160"/>
    </w:p>
    <w:p w14:paraId="785E7833" w14:textId="01AB3EDD" w:rsidR="00A62253" w:rsidRPr="00324F02" w:rsidRDefault="00A62253" w:rsidP="001356C6">
      <w:pPr>
        <w:numPr>
          <w:ilvl w:val="0"/>
          <w:numId w:val="35"/>
        </w:numPr>
        <w:spacing w:after="0" w:line="240" w:lineRule="auto"/>
        <w:contextualSpacing/>
        <w:jc w:val="both"/>
        <w:rPr>
          <w:rFonts w:ascii="Times New Roman" w:eastAsia="Times New Roman" w:hAnsi="Times New Roman" w:cs="Times New Roman"/>
          <w:i/>
          <w:iCs/>
          <w:lang w:eastAsia="pl-PL"/>
        </w:rPr>
      </w:pPr>
      <w:bookmarkStart w:id="161" w:name="_Toc76637427"/>
      <w:bookmarkStart w:id="162" w:name="_Toc77251958"/>
      <w:bookmarkStart w:id="163" w:name="_Toc83291677"/>
      <w:bookmarkStart w:id="164" w:name="_Toc106095865"/>
      <w:bookmarkStart w:id="165" w:name="_Toc106096305"/>
      <w:bookmarkStart w:id="166" w:name="_Toc106096409"/>
      <w:bookmarkEnd w:id="144"/>
      <w:r w:rsidRPr="00A62253">
        <w:rPr>
          <w:rFonts w:ascii="Times New Roman" w:eastAsia="Times New Roman" w:hAnsi="Times New Roman" w:cs="Times New Roman"/>
          <w:lang w:eastAsia="pl-PL"/>
        </w:rPr>
        <w:t xml:space="preserve">Termin obowiązywania Umowy ramowej wynosi </w:t>
      </w:r>
      <w:r w:rsidR="001B77D8">
        <w:rPr>
          <w:rFonts w:ascii="Times New Roman" w:eastAsia="Times New Roman" w:hAnsi="Times New Roman" w:cs="Times New Roman"/>
          <w:lang w:eastAsia="pl-PL"/>
        </w:rPr>
        <w:t>24 miesiące</w:t>
      </w:r>
      <w:r w:rsidRPr="00A62253">
        <w:rPr>
          <w:rFonts w:ascii="Times New Roman" w:eastAsia="Times New Roman" w:hAnsi="Times New Roman" w:cs="Times New Roman"/>
          <w:lang w:eastAsia="pl-PL"/>
        </w:rPr>
        <w:t>.</w:t>
      </w:r>
    </w:p>
    <w:p w14:paraId="5B363E74" w14:textId="77777777" w:rsidR="00324F02" w:rsidRPr="00515137" w:rsidRDefault="00324F02" w:rsidP="001356C6">
      <w:pPr>
        <w:pStyle w:val="Akapitzlist"/>
        <w:numPr>
          <w:ilvl w:val="0"/>
          <w:numId w:val="35"/>
        </w:numPr>
        <w:jc w:val="both"/>
        <w:rPr>
          <w:sz w:val="22"/>
          <w:szCs w:val="22"/>
          <w:lang w:eastAsia="en-US"/>
        </w:rPr>
      </w:pPr>
      <w:r w:rsidRPr="00515137">
        <w:rPr>
          <w:sz w:val="22"/>
          <w:szCs w:val="22"/>
          <w:lang w:eastAsia="en-US"/>
        </w:rPr>
        <w:t xml:space="preserve">Jeżeli w tym okresie wartość Umowy nie zostanie w pełni wykorzystana, Umowa pozostaje w mocy do dnia wykorzystania tej wartości, jednak nie dłużej niż przez kolejne </w:t>
      </w:r>
      <w:r w:rsidRPr="00515137">
        <w:rPr>
          <w:b/>
          <w:bCs/>
          <w:sz w:val="22"/>
          <w:szCs w:val="22"/>
          <w:lang w:eastAsia="en-US"/>
        </w:rPr>
        <w:t>6 miesięcy</w:t>
      </w:r>
      <w:r w:rsidRPr="00515137">
        <w:rPr>
          <w:sz w:val="22"/>
          <w:szCs w:val="22"/>
          <w:lang w:eastAsia="en-US"/>
        </w:rPr>
        <w:t xml:space="preserve">, chyba że Zamawiający, z co najmniej 30-dniowym wyprzedzeniem, wskaże wcześniejszy termin zakończenia obowiązywania Umowy. </w:t>
      </w:r>
    </w:p>
    <w:p w14:paraId="4B06C0C8" w14:textId="77777777" w:rsidR="00A62253" w:rsidRPr="00A62253" w:rsidRDefault="00A62253" w:rsidP="001356C6">
      <w:pPr>
        <w:numPr>
          <w:ilvl w:val="0"/>
          <w:numId w:val="35"/>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ramach niniejszej Umowy ramowej mogą być realizowane zamówienia wykonawcze, które zostaną udzielone w okresie jej obowiązywania.</w:t>
      </w:r>
    </w:p>
    <w:p w14:paraId="5D1E8DEC" w14:textId="77777777" w:rsidR="00D74126" w:rsidRDefault="00A62253" w:rsidP="001356C6">
      <w:pPr>
        <w:numPr>
          <w:ilvl w:val="0"/>
          <w:numId w:val="35"/>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realizacji zamówienia wykonawczego określany będzie każdorazowo na etapie postępowania prowadzonego w celu zawarcia umowy wykonawczej do umowy ramowej.</w:t>
      </w:r>
    </w:p>
    <w:p w14:paraId="78378BB2" w14:textId="77777777" w:rsidR="00A62253" w:rsidRPr="006870D9" w:rsidRDefault="006870D9" w:rsidP="00592215">
      <w:pPr>
        <w:pStyle w:val="Akapitzlist"/>
        <w:keepNext/>
        <w:keepLines/>
        <w:spacing w:before="200" w:after="120"/>
        <w:ind w:left="357"/>
        <w:jc w:val="center"/>
        <w:outlineLvl w:val="1"/>
        <w:rPr>
          <w:b/>
          <w:bCs/>
        </w:rPr>
      </w:pPr>
      <w:bookmarkStart w:id="167" w:name="_Toc175225894"/>
      <w:r>
        <w:rPr>
          <w:b/>
          <w:bCs/>
        </w:rPr>
        <w:t xml:space="preserve">§ 6. </w:t>
      </w:r>
      <w:r w:rsidR="00A62253" w:rsidRPr="006870D9">
        <w:rPr>
          <w:b/>
          <w:bCs/>
        </w:rPr>
        <w:t>Gwarancja i postępowanie reklamacyjne</w:t>
      </w:r>
      <w:bookmarkEnd w:id="161"/>
      <w:bookmarkEnd w:id="162"/>
      <w:bookmarkEnd w:id="163"/>
      <w:bookmarkEnd w:id="164"/>
      <w:bookmarkEnd w:id="165"/>
      <w:bookmarkEnd w:id="166"/>
      <w:bookmarkEnd w:id="167"/>
    </w:p>
    <w:p w14:paraId="05F71A43" w14:textId="0B1CF897" w:rsidR="00A62253" w:rsidRPr="00BB6A5D" w:rsidRDefault="00A62253" w:rsidP="001356C6">
      <w:pPr>
        <w:numPr>
          <w:ilvl w:val="0"/>
          <w:numId w:val="52"/>
        </w:num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Wykonawca udziela </w:t>
      </w:r>
      <w:r w:rsidR="006E5490" w:rsidRPr="006E5490">
        <w:rPr>
          <w:rFonts w:ascii="Times New Roman" w:eastAsia="Times New Roman" w:hAnsi="Times New Roman" w:cs="Times New Roman"/>
          <w:b/>
          <w:bCs/>
          <w:lang w:eastAsia="pl-PL"/>
        </w:rPr>
        <w:t xml:space="preserve">co najmniej </w:t>
      </w:r>
      <w:r w:rsidR="001B77D8" w:rsidRPr="001B77D8">
        <w:rPr>
          <w:rFonts w:ascii="Times New Roman" w:eastAsia="Times New Roman" w:hAnsi="Times New Roman" w:cs="Times New Roman"/>
          <w:b/>
          <w:bCs/>
          <w:lang w:eastAsia="pl-PL"/>
        </w:rPr>
        <w:t>12</w:t>
      </w:r>
      <w:r w:rsidRPr="001B77D8">
        <w:rPr>
          <w:rFonts w:ascii="Times New Roman" w:eastAsia="Times New Roman" w:hAnsi="Times New Roman" w:cs="Times New Roman"/>
          <w:b/>
          <w:bCs/>
          <w:lang w:eastAsia="pl-PL"/>
        </w:rPr>
        <w:t xml:space="preserve"> miesięcy</w:t>
      </w:r>
      <w:r w:rsidRPr="00A62253">
        <w:rPr>
          <w:rFonts w:ascii="Times New Roman" w:eastAsia="Times New Roman" w:hAnsi="Times New Roman" w:cs="Times New Roman"/>
          <w:lang w:eastAsia="pl-PL"/>
        </w:rPr>
        <w:t xml:space="preserve"> gwarancji na przedmiot Umowy wykonawczej, liczonej od dnia podpisania</w:t>
      </w:r>
      <w:r w:rsidR="00D26620">
        <w:rPr>
          <w:rFonts w:ascii="Times New Roman" w:eastAsia="Times New Roman" w:hAnsi="Times New Roman" w:cs="Times New Roman"/>
          <w:lang w:eastAsia="pl-PL"/>
        </w:rPr>
        <w:t xml:space="preserve"> przez Strony Protokołu odbioru, </w:t>
      </w:r>
      <w:r w:rsidR="00D26620" w:rsidRPr="00D26620">
        <w:rPr>
          <w:rFonts w:ascii="Times New Roman" w:eastAsia="Times New Roman" w:hAnsi="Times New Roman" w:cs="Times New Roman"/>
          <w:lang w:eastAsia="pl-PL"/>
        </w:rPr>
        <w:t xml:space="preserve">podpisanego przez osoby odpowiedzialne za nadzór i realizację umowy z </w:t>
      </w:r>
      <w:r w:rsidR="00D26620" w:rsidRPr="00BB6A5D">
        <w:rPr>
          <w:rFonts w:ascii="Times New Roman" w:eastAsia="Times New Roman" w:hAnsi="Times New Roman" w:cs="Times New Roman"/>
          <w:lang w:eastAsia="pl-PL"/>
        </w:rPr>
        <w:t xml:space="preserve">obu stron, lecz nie krócej niż </w:t>
      </w:r>
      <w:r w:rsidR="00BB6A5D" w:rsidRPr="00BB6A5D">
        <w:rPr>
          <w:rFonts w:ascii="Times New Roman" w:eastAsia="Times New Roman" w:hAnsi="Times New Roman" w:cs="Times New Roman"/>
          <w:lang w:eastAsia="pl-PL"/>
        </w:rPr>
        <w:t>do czasu zakończenia postępowania (naprawy szkody), którego dokumentacja lub koreferat dotyczą</w:t>
      </w:r>
      <w:r w:rsidR="00D26620" w:rsidRPr="00BB6A5D">
        <w:rPr>
          <w:rFonts w:ascii="Times New Roman" w:eastAsia="Times New Roman" w:hAnsi="Times New Roman" w:cs="Times New Roman"/>
          <w:lang w:eastAsia="pl-PL"/>
        </w:rPr>
        <w:t>.</w:t>
      </w:r>
    </w:p>
    <w:p w14:paraId="73B733B6" w14:textId="77777777" w:rsidR="00A62253" w:rsidRPr="00A62253" w:rsidRDefault="00A62253" w:rsidP="001356C6">
      <w:pPr>
        <w:numPr>
          <w:ilvl w:val="0"/>
          <w:numId w:val="52"/>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gwarantuje, że przedmiot Umowy:</w:t>
      </w:r>
    </w:p>
    <w:p w14:paraId="5647AFDF" w14:textId="77777777" w:rsidR="00A62253" w:rsidRPr="00A62253" w:rsidRDefault="00A62253" w:rsidP="001356C6">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jest zgodny z wszelkimi ustalonymi specyfikacjami, wymaganiami i należycie spełni wymagania określone przez Zamawiającego,</w:t>
      </w:r>
    </w:p>
    <w:p w14:paraId="1732E770" w14:textId="77777777" w:rsidR="00A62253" w:rsidRPr="00A62253" w:rsidRDefault="00A62253" w:rsidP="001356C6">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przydatny do konkretnych celów zgodnie z jego przeznaczeniem, </w:t>
      </w:r>
    </w:p>
    <w:p w14:paraId="16E57CF8" w14:textId="77777777" w:rsidR="00A62253" w:rsidRPr="00A62253" w:rsidRDefault="00A62253" w:rsidP="001356C6">
      <w:pPr>
        <w:numPr>
          <w:ilvl w:val="0"/>
          <w:numId w:val="53"/>
        </w:numPr>
        <w:tabs>
          <w:tab w:val="left" w:pos="851"/>
        </w:tabs>
        <w:spacing w:after="0" w:line="240" w:lineRule="auto"/>
        <w:ind w:left="851" w:hanging="425"/>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zgodny z obowiązującymi w Rzeczpospolitej Polskiej przepisami prawnymi, normami i wymaganiami organów państwowych. </w:t>
      </w:r>
    </w:p>
    <w:p w14:paraId="7CF8024B" w14:textId="77777777" w:rsidR="00A62253" w:rsidRPr="00A62253" w:rsidRDefault="00A62253" w:rsidP="001356C6">
      <w:pPr>
        <w:numPr>
          <w:ilvl w:val="0"/>
          <w:numId w:val="52"/>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Przyjęcie lub odbiór przedmiotu Umowy w żadnym przypadku nie zwalnia Wykonawcy </w:t>
      </w:r>
      <w:r w:rsidRPr="00A62253">
        <w:rPr>
          <w:rFonts w:ascii="Times New Roman" w:eastAsia="Times New Roman" w:hAnsi="Times New Roman" w:cs="Times New Roman"/>
          <w:lang w:eastAsia="pl-PL"/>
        </w:rPr>
        <w:br/>
        <w:t>od odpowiedzialności za wady lub inne uchybienia w spełnieniu wymagań określonych przez Zamawiającego.</w:t>
      </w:r>
    </w:p>
    <w:p w14:paraId="517CED08" w14:textId="77777777" w:rsidR="00A62253" w:rsidRPr="00A62253" w:rsidRDefault="00A62253" w:rsidP="001356C6">
      <w:pPr>
        <w:numPr>
          <w:ilvl w:val="0"/>
          <w:numId w:val="52"/>
        </w:numPr>
        <w:spacing w:after="0" w:line="240" w:lineRule="auto"/>
        <w:ind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okresie trwania gwarancji Wykonawca przedmiotu zamówienia wykonawczego zobowiązany jest usunąć wszelkie braki, błędy i uchybienia powstałe z winy Wykonawcy w terminie do 7 dni </w:t>
      </w:r>
      <w:r w:rsidRPr="00A62253">
        <w:rPr>
          <w:rFonts w:ascii="Times New Roman" w:eastAsia="Times New Roman" w:hAnsi="Times New Roman" w:cs="Times New Roman"/>
          <w:lang w:eastAsia="pl-PL"/>
        </w:rPr>
        <w:lastRenderedPageBreak/>
        <w:t>kalendarzowych od daty poinformowania Wykonawcy przez Zamawiającego, chyba że Zamawiający w żądaniu wskaże dłuższy termin.</w:t>
      </w:r>
    </w:p>
    <w:p w14:paraId="409E3A6D" w14:textId="3A02E053"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okresie gwarancji Wykonawca zobowiązany jest udzielić odpowiedzi (zająć stanowisko) w przypadku uwag </w:t>
      </w:r>
      <w:r w:rsidRPr="00A62253">
        <w:rPr>
          <w:rFonts w:ascii="Times New Roman" w:eastAsia="Times New Roman" w:hAnsi="Times New Roman" w:cs="Times New Roman"/>
        </w:rPr>
        <w:t>do treści sporządzonego przez Wykonawcę opracowania, zgłoszonych przez Zamawiającego,</w:t>
      </w:r>
      <w:r w:rsidRPr="00A62253">
        <w:rPr>
          <w:rFonts w:ascii="Times New Roman" w:eastAsia="Times New Roman" w:hAnsi="Times New Roman" w:cs="Times New Roman"/>
          <w:lang w:eastAsia="pl-PL"/>
        </w:rPr>
        <w:t xml:space="preserve"> </w:t>
      </w:r>
      <w:r w:rsidRPr="00A62253">
        <w:rPr>
          <w:rFonts w:ascii="Times New Roman" w:eastAsia="Times New Roman" w:hAnsi="Times New Roman" w:cs="Times New Roman"/>
        </w:rPr>
        <w:t xml:space="preserve">poszkodowanego, inwestora lub biegłego sądowego </w:t>
      </w:r>
      <w:r w:rsidRPr="00A62253">
        <w:rPr>
          <w:rFonts w:ascii="Times New Roman" w:eastAsia="Times New Roman" w:hAnsi="Times New Roman" w:cs="Times New Roman"/>
          <w:lang w:eastAsia="pl-PL"/>
        </w:rPr>
        <w:t xml:space="preserve">w terminie do 14 dni kalendarzowych </w:t>
      </w:r>
      <w:r w:rsidR="00BB6A5D" w:rsidRPr="00A62253">
        <w:rPr>
          <w:rFonts w:ascii="Times New Roman" w:eastAsia="Times New Roman" w:hAnsi="Times New Roman" w:cs="Times New Roman"/>
          <w:lang w:eastAsia="pl-PL"/>
        </w:rPr>
        <w:t>od daty</w:t>
      </w:r>
      <w:r w:rsidRPr="00A62253">
        <w:rPr>
          <w:rFonts w:ascii="Times New Roman" w:eastAsia="Times New Roman" w:hAnsi="Times New Roman" w:cs="Times New Roman"/>
          <w:lang w:eastAsia="pl-PL"/>
        </w:rPr>
        <w:t xml:space="preserve"> poinformowania Wykonawcy przez Zamawiającego</w:t>
      </w:r>
      <w:r w:rsidRPr="00A62253">
        <w:rPr>
          <w:rFonts w:ascii="Times New Roman" w:eastAsia="Times New Roman" w:hAnsi="Times New Roman" w:cs="Times New Roman"/>
        </w:rPr>
        <w:t>. O ile zgłoszone zastrzeżenia do opracowania Wykonawcy okażą się zasadne, Wykonawca zobowiązany jest do wniesienia stosownej korekty do opracowania będącego przedmiotem umowy wykonawczej lub do sporządzenia opracowania odrębnego (uzupełniającego).</w:t>
      </w:r>
    </w:p>
    <w:p w14:paraId="11343E5E"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SWZ, Umowy jak </w:t>
      </w:r>
      <w:r w:rsidRPr="00A62253">
        <w:rPr>
          <w:rFonts w:ascii="Times New Roman" w:eastAsia="Times New Roman" w:hAnsi="Times New Roman" w:cs="Times New Roman"/>
          <w:lang w:eastAsia="pl-PL"/>
        </w:rPr>
        <w:br/>
        <w:t>i rękojmi.</w:t>
      </w:r>
    </w:p>
    <w:p w14:paraId="1C495CAA"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rozbieżności stanowisk, co do uznania reklamacji, Zamawiający może zlecić wykonanie badań niezależnemu ekspertowi wskazanemu przez Zamawiającego. </w:t>
      </w:r>
      <w:r w:rsidR="00043B31" w:rsidRPr="00043B31">
        <w:rPr>
          <w:rFonts w:ascii="Times New Roman" w:eastAsia="Times New Roman" w:hAnsi="Times New Roman" w:cs="Times New Roman"/>
          <w:lang w:eastAsia="pl-PL"/>
        </w:rPr>
        <w:t>Wykonawca może brać udział w badaniach niezależnego eksperta.</w:t>
      </w:r>
    </w:p>
    <w:p w14:paraId="4574A84B" w14:textId="77777777" w:rsidR="00A62253" w:rsidRPr="00A62253" w:rsidRDefault="00A62253" w:rsidP="001356C6">
      <w:pPr>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uzyskania wyników badań potwierdzających wady przedmiotu Umowy koszty badań ponosi Wykonawca. Wysokość kosztów badań określi każdorazowo niezależny ekspert.</w:t>
      </w:r>
    </w:p>
    <w:p w14:paraId="27692A7A" w14:textId="77777777" w:rsidR="00A62253" w:rsidRPr="00A62253" w:rsidRDefault="00A62253" w:rsidP="001356C6">
      <w:pPr>
        <w:widowControl w:val="0"/>
        <w:numPr>
          <w:ilvl w:val="0"/>
          <w:numId w:val="5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Okres gwarancji przedłuża się o czas wykonania poprawy przedmiotu zamówienia wykonawczego i złożenia go u Zamawiającego.</w:t>
      </w:r>
    </w:p>
    <w:p w14:paraId="088F4D03" w14:textId="77777777" w:rsidR="00A62253" w:rsidRPr="00A62253" w:rsidRDefault="00A62253" w:rsidP="001356C6">
      <w:pPr>
        <w:widowControl w:val="0"/>
        <w:numPr>
          <w:ilvl w:val="0"/>
          <w:numId w:val="52"/>
        </w:numPr>
        <w:adjustRightInd w:val="0"/>
        <w:spacing w:after="0" w:line="240" w:lineRule="auto"/>
        <w:jc w:val="both"/>
        <w:textAlignment w:val="baseline"/>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Wykonawca ponosi odpowiedzialność cywilną i gospodarczą za ewentualne błędy i nienależyte wykonanie opracowań.</w:t>
      </w:r>
    </w:p>
    <w:p w14:paraId="7C8A1286" w14:textId="77777777" w:rsidR="00A62253" w:rsidRPr="00D74126" w:rsidRDefault="00A62253" w:rsidP="001356C6">
      <w:pPr>
        <w:numPr>
          <w:ilvl w:val="0"/>
          <w:numId w:val="52"/>
        </w:numPr>
        <w:spacing w:after="0" w:line="240" w:lineRule="auto"/>
        <w:contextualSpacing/>
        <w:jc w:val="both"/>
        <w:rPr>
          <w:rFonts w:ascii="Times New Roman" w:eastAsia="Times New Roman" w:hAnsi="Times New Roman" w:cs="Times New Roman"/>
          <w:sz w:val="24"/>
          <w:szCs w:val="24"/>
          <w:lang w:eastAsia="pl-PL"/>
        </w:rPr>
      </w:pPr>
      <w:r w:rsidRPr="00A62253">
        <w:rPr>
          <w:rFonts w:ascii="Times New Roman" w:eastAsia="Times New Roman" w:hAnsi="Times New Roman" w:cs="Times New Roman"/>
          <w:bCs/>
          <w:lang w:eastAsia="pl-PL"/>
        </w:rPr>
        <w:t>Uprawnienia z tytułu rękojmi za wady wygasają w tym samym terminie jak rękojmia udzielona przez podmiot gospodarczy realizujący roboty na podstawie przedmiotowej dokumentacji</w:t>
      </w:r>
      <w:r w:rsidR="00D74126">
        <w:rPr>
          <w:rFonts w:ascii="Times New Roman" w:eastAsia="Times New Roman" w:hAnsi="Times New Roman" w:cs="Times New Roman"/>
          <w:bCs/>
          <w:lang w:eastAsia="pl-PL"/>
        </w:rPr>
        <w:t>.</w:t>
      </w:r>
    </w:p>
    <w:p w14:paraId="05E869C0" w14:textId="77777777" w:rsidR="00A62253" w:rsidRPr="00937E3A"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68" w:name="_Toc64016204"/>
      <w:bookmarkStart w:id="169" w:name="_Toc106095866"/>
      <w:bookmarkStart w:id="170" w:name="_Toc106096306"/>
      <w:bookmarkStart w:id="171" w:name="_Toc106096410"/>
      <w:bookmarkStart w:id="172" w:name="_Toc175225895"/>
      <w:r w:rsidRPr="00A62253">
        <w:rPr>
          <w:rFonts w:ascii="Times New Roman" w:eastAsia="Times New Roman" w:hAnsi="Times New Roman" w:cs="Times New Roman"/>
          <w:b/>
          <w:bCs/>
          <w:sz w:val="24"/>
          <w:szCs w:val="24"/>
          <w:lang w:eastAsia="pl-PL"/>
        </w:rPr>
        <w:t>§ 7. Szczególne obowiązki Wykonawcy</w:t>
      </w:r>
      <w:bookmarkStart w:id="173" w:name="_Hlk67826176"/>
      <w:bookmarkEnd w:id="168"/>
      <w:bookmarkEnd w:id="169"/>
      <w:bookmarkEnd w:id="170"/>
      <w:bookmarkEnd w:id="171"/>
      <w:bookmarkEnd w:id="172"/>
    </w:p>
    <w:p w14:paraId="402D9E27" w14:textId="77777777" w:rsidR="00A62253" w:rsidRPr="005B5D6B" w:rsidRDefault="00A62253" w:rsidP="001356C6">
      <w:pPr>
        <w:numPr>
          <w:ilvl w:val="0"/>
          <w:numId w:val="36"/>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ponosi pełną odpowiedzialność odszkodowawczą za wszelkie szkody powstałe z jego winy w związku z realizacją Umowy, w tym w stosunku do własnych pracowników, Podwykonawców oraz osób trzecich.</w:t>
      </w:r>
    </w:p>
    <w:p w14:paraId="311908DF"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4" w:name="_Toc106095867"/>
      <w:bookmarkStart w:id="175" w:name="_Toc106096307"/>
      <w:bookmarkStart w:id="176" w:name="_Toc106096411"/>
      <w:bookmarkStart w:id="177" w:name="_Toc175225896"/>
      <w:bookmarkEnd w:id="173"/>
      <w:r w:rsidRPr="00A62253">
        <w:rPr>
          <w:rFonts w:ascii="Times New Roman" w:eastAsia="Times New Roman" w:hAnsi="Times New Roman" w:cs="Times New Roman"/>
          <w:b/>
          <w:bCs/>
          <w:sz w:val="24"/>
          <w:szCs w:val="24"/>
          <w:lang w:eastAsia="pl-PL"/>
        </w:rPr>
        <w:t>§ 8. Zabezpieczenie należytego wykonania Umowy</w:t>
      </w:r>
      <w:bookmarkEnd w:id="174"/>
      <w:bookmarkEnd w:id="175"/>
      <w:bookmarkEnd w:id="176"/>
      <w:r w:rsidRPr="00A62253">
        <w:rPr>
          <w:rFonts w:ascii="Times New Roman" w:eastAsia="Times New Roman" w:hAnsi="Times New Roman" w:cs="Times New Roman"/>
          <w:b/>
          <w:bCs/>
          <w:sz w:val="24"/>
          <w:szCs w:val="24"/>
          <w:lang w:eastAsia="pl-PL"/>
        </w:rPr>
        <w:t xml:space="preserve"> </w:t>
      </w:r>
      <w:r w:rsidRPr="004F7F71">
        <w:rPr>
          <w:rFonts w:ascii="Times New Roman" w:eastAsia="Times New Roman" w:hAnsi="Times New Roman" w:cs="Times New Roman"/>
          <w:b/>
          <w:bCs/>
          <w:i/>
          <w:sz w:val="24"/>
          <w:szCs w:val="24"/>
          <w:lang w:eastAsia="pl-PL"/>
        </w:rPr>
        <w:t>– nie dotyczy</w:t>
      </w:r>
      <w:bookmarkEnd w:id="177"/>
    </w:p>
    <w:p w14:paraId="28763086" w14:textId="77777777" w:rsidR="00A62253" w:rsidRPr="00A62253" w:rsidRDefault="00A62253" w:rsidP="0059221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78" w:name="_Toc64016205"/>
      <w:bookmarkStart w:id="179" w:name="_Toc106095868"/>
      <w:bookmarkStart w:id="180" w:name="_Toc106096308"/>
      <w:bookmarkStart w:id="181" w:name="_Toc106096412"/>
      <w:bookmarkStart w:id="182" w:name="_Toc175225897"/>
      <w:r w:rsidRPr="00A62253">
        <w:rPr>
          <w:rFonts w:ascii="Times New Roman" w:eastAsia="Times New Roman" w:hAnsi="Times New Roman" w:cs="Times New Roman"/>
          <w:b/>
          <w:bCs/>
          <w:sz w:val="24"/>
          <w:szCs w:val="24"/>
          <w:lang w:eastAsia="pl-PL"/>
        </w:rPr>
        <w:t>§ 9. Wymagania dotyczące zatrudnienia</w:t>
      </w:r>
      <w:bookmarkEnd w:id="178"/>
      <w:bookmarkEnd w:id="179"/>
      <w:bookmarkEnd w:id="180"/>
      <w:bookmarkEnd w:id="181"/>
      <w:bookmarkEnd w:id="182"/>
    </w:p>
    <w:p w14:paraId="59305287" w14:textId="77777777" w:rsidR="00A62253" w:rsidRPr="00A62253" w:rsidRDefault="00A62253" w:rsidP="001356C6">
      <w:pPr>
        <w:numPr>
          <w:ilvl w:val="0"/>
          <w:numId w:val="39"/>
        </w:numPr>
        <w:spacing w:after="0" w:line="259" w:lineRule="auto"/>
        <w:jc w:val="both"/>
        <w:rPr>
          <w:rFonts w:ascii="Times New Roman" w:eastAsia="Times New Roman" w:hAnsi="Times New Roman" w:cs="Times New Roman"/>
          <w:lang w:eastAsia="pl-PL"/>
        </w:rPr>
      </w:pPr>
      <w:bookmarkStart w:id="183" w:name="_Hlk67826210"/>
      <w:r w:rsidRPr="00A62253">
        <w:rPr>
          <w:rFonts w:ascii="Times New Roman" w:eastAsia="Times New Roman" w:hAnsi="Times New Roman" w:cs="Times New Roman"/>
          <w:lang w:eastAsia="pl-PL"/>
        </w:rPr>
        <w:t xml:space="preserve">Wykonawca jest odpowiedzialny za zatrudnienie do realizacji zamówienia wykonawczego pracowników zgodnie z obowiązującymi przepisami prawa, a także do zapewnienia, że Podwykonawca także zatrudniał będzie do realizacji zamówienia pracowników zgodnie </w:t>
      </w:r>
      <w:r w:rsidRPr="00A62253">
        <w:rPr>
          <w:rFonts w:ascii="Times New Roman" w:eastAsia="Times New Roman" w:hAnsi="Times New Roman" w:cs="Times New Roman"/>
          <w:lang w:eastAsia="pl-PL"/>
        </w:rPr>
        <w:br/>
        <w:t>z obowiązującymi przepisami prawa.</w:t>
      </w:r>
    </w:p>
    <w:p w14:paraId="2DDAFAAF" w14:textId="77777777" w:rsidR="00A62253" w:rsidRPr="00A62253" w:rsidRDefault="00A62253" w:rsidP="001356C6">
      <w:pPr>
        <w:numPr>
          <w:ilvl w:val="0"/>
          <w:numId w:val="3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zobowiązuje się do zatrudniania osób posługujących się językiem polskim w mowie </w:t>
      </w:r>
      <w:r w:rsidRPr="00A62253">
        <w:rPr>
          <w:rFonts w:ascii="Times New Roman" w:eastAsia="Times New Roman" w:hAnsi="Times New Roman" w:cs="Times New Roman"/>
          <w:lang w:eastAsia="pl-PL"/>
        </w:rPr>
        <w:br/>
        <w:t>i piśmie w stopniu umożliwiającym porozumiewanie się.</w:t>
      </w:r>
    </w:p>
    <w:p w14:paraId="44CFC5CB" w14:textId="77777777" w:rsidR="00A62253" w:rsidRPr="00A62253" w:rsidRDefault="00A62253" w:rsidP="001356C6">
      <w:pPr>
        <w:numPr>
          <w:ilvl w:val="0"/>
          <w:numId w:val="39"/>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nie będzie zatrudniał pracowników Polskiej Grupy Górniczej przy realizacji zamówienia wykonawczego pod rygorem odstąpienia od Umowy wykonawczej bez prawa do odszkodowania. Zakaz nie dotyczy pracowników Zamawiającego wykonujących na rzecz firm obcych czynności, które na podstawie przepisów prawa pracy uzasadniają udzielenie pracownikowi przez pracodawcę zwolnienia od pracy.</w:t>
      </w:r>
    </w:p>
    <w:p w14:paraId="71E3DBC1" w14:textId="77777777" w:rsidR="00A62253" w:rsidRPr="00A62253" w:rsidRDefault="00A62253" w:rsidP="001356C6">
      <w:pPr>
        <w:numPr>
          <w:ilvl w:val="0"/>
          <w:numId w:val="39"/>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odmowy dopuszczenia do realizacji zamówienia wykonawczego pracowników ze względu na okoliczności określone w ust. 3 Wykonawca jest zobowiązany zabezpieczyć prawidłową i terminową realizację zamówienia wykonawczego przy zatrudnieniu innych osób.</w:t>
      </w:r>
    </w:p>
    <w:p w14:paraId="4D72613D" w14:textId="77777777" w:rsidR="00A62253" w:rsidRPr="00A62253" w:rsidRDefault="00A62253" w:rsidP="001356C6">
      <w:pPr>
        <w:numPr>
          <w:ilvl w:val="0"/>
          <w:numId w:val="39"/>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Postanowienia Umowy, w których mowa jest o pracownikach Wykonawcy odnoszą się również do pracowników Podwykonawcy.</w:t>
      </w:r>
    </w:p>
    <w:p w14:paraId="3809512E"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84" w:name="_Toc64016206"/>
      <w:bookmarkStart w:id="185" w:name="_Toc106095869"/>
      <w:bookmarkStart w:id="186" w:name="_Toc106096309"/>
      <w:bookmarkStart w:id="187" w:name="_Toc106096413"/>
      <w:bookmarkStart w:id="188" w:name="_Toc175225898"/>
      <w:bookmarkEnd w:id="183"/>
      <w:r w:rsidRPr="00C76B4C">
        <w:rPr>
          <w:rFonts w:ascii="Times New Roman" w:eastAsia="Times New Roman" w:hAnsi="Times New Roman" w:cs="Times New Roman"/>
          <w:b/>
          <w:bCs/>
          <w:sz w:val="24"/>
          <w:szCs w:val="24"/>
          <w:lang w:eastAsia="pl-PL"/>
        </w:rPr>
        <w:lastRenderedPageBreak/>
        <w:t>§ 10. Podwykonawstwo</w:t>
      </w:r>
      <w:bookmarkEnd w:id="184"/>
      <w:bookmarkEnd w:id="185"/>
      <w:bookmarkEnd w:id="186"/>
      <w:bookmarkEnd w:id="187"/>
      <w:bookmarkEnd w:id="188"/>
    </w:p>
    <w:p w14:paraId="587C1A64"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bookmarkStart w:id="189" w:name="_Hlk68846287"/>
      <w:r w:rsidRPr="00A62253">
        <w:rPr>
          <w:rFonts w:ascii="Times New Roman" w:eastAsia="Times New Roman" w:hAnsi="Times New Roman" w:cs="Times New Roman"/>
          <w:lang w:eastAsia="pl-PL"/>
        </w:rPr>
        <w:t xml:space="preserve">Wykonawca może powierzyć wykonanie części Umowy Podwykonawcy po uzyskaniu uprzedniej pisemnej pod rygorem nieważności zgody Zamawiającego na taką czynność, z zastrzeżeniem ust. </w:t>
      </w:r>
      <w:r w:rsidR="003714ED">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w:t>
      </w:r>
    </w:p>
    <w:p w14:paraId="2C0D4F83"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Zgoda Zamawiającego na powierzenie wykonania części Umowy Podwykonawcy nie rodzi po stronie Zamawiającego solidarnej odpowiedzialności za zapłatę wynagrodzenia należnego Podwykonawcy.</w:t>
      </w:r>
    </w:p>
    <w:p w14:paraId="15B01E9F"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zobowiązany jest uzyskać pisemną zgodę Zamawiającego na powierzenie realizacji części zamówienia przez Podwykonawcę. W tym celu Wykonawca powinien wystąpić do Zamawiającego ze stosownym wnioskiem.</w:t>
      </w:r>
    </w:p>
    <w:p w14:paraId="20937EEC"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Wniosek powinien w szczególności zawierać:</w:t>
      </w:r>
    </w:p>
    <w:p w14:paraId="5578F04F" w14:textId="77777777" w:rsidR="00A62253" w:rsidRPr="00A62253" w:rsidRDefault="00A62253">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nazwę podwykonawcy,</w:t>
      </w:r>
    </w:p>
    <w:p w14:paraId="1BA7F8F8" w14:textId="77777777" w:rsidR="00A62253" w:rsidRPr="00A62253" w:rsidRDefault="00A62253">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dane kontaktowe podwykonawcy,</w:t>
      </w:r>
    </w:p>
    <w:p w14:paraId="1606F5A6" w14:textId="77777777" w:rsidR="00A62253" w:rsidRPr="00A62253" w:rsidRDefault="00A62253">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przedstawicieli podwykonawcy,</w:t>
      </w:r>
    </w:p>
    <w:p w14:paraId="240A9395" w14:textId="77777777" w:rsidR="00A62253" w:rsidRPr="00A62253" w:rsidRDefault="00A62253">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zakres części Umowy powierzonej do wykonania przez podwykonawcę,</w:t>
      </w:r>
    </w:p>
    <w:p w14:paraId="44CC9066" w14:textId="77777777" w:rsidR="00A62253" w:rsidRPr="00A62253" w:rsidRDefault="00A62253">
      <w:pPr>
        <w:numPr>
          <w:ilvl w:val="1"/>
          <w:numId w:val="92"/>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6CC67A7"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w terminie 14 dni od złożenia kompletnego wniosku przez Wykonawcę wydaje pisemną zgodę na powierzenie realizacji części umowy przez Podwykonawcę z zastrzeżeniem ustępu </w:t>
      </w:r>
      <w:r w:rsidR="00DE5646">
        <w:rPr>
          <w:rFonts w:ascii="Times New Roman" w:eastAsia="Times New Roman" w:hAnsi="Times New Roman" w:cs="Times New Roman"/>
          <w:lang w:eastAsia="pl-PL"/>
        </w:rPr>
        <w:t>8</w:t>
      </w:r>
      <w:r w:rsidRPr="00A62253">
        <w:rPr>
          <w:rFonts w:ascii="Times New Roman" w:eastAsia="Times New Roman" w:hAnsi="Times New Roman" w:cs="Times New Roman"/>
          <w:lang w:eastAsia="pl-PL"/>
        </w:rPr>
        <w:t xml:space="preserve"> i 1</w:t>
      </w:r>
      <w:r w:rsidR="00DE5646">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 niniejszego paragrafu.</w:t>
      </w:r>
    </w:p>
    <w:p w14:paraId="1AB16044"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21C6C814"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61F663A8" w14:textId="6392E491"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Zamawiający może nie wyrazić zgody na dopuszczenie Podwykonawcy do wykonywania prac objętych Umową, jeżeli Podwykonawca nie gwarantuje należytego wykonania powierzonych mu prac, w </w:t>
      </w:r>
      <w:r w:rsidR="00101F17" w:rsidRPr="00A62253">
        <w:rPr>
          <w:rFonts w:ascii="Times New Roman" w:eastAsia="Times New Roman" w:hAnsi="Times New Roman" w:cs="Times New Roman"/>
          <w:lang w:eastAsia="pl-PL"/>
        </w:rPr>
        <w:t>szczególności,</w:t>
      </w:r>
      <w:r w:rsidRPr="00A62253">
        <w:rPr>
          <w:rFonts w:ascii="Times New Roman" w:eastAsia="Times New Roman" w:hAnsi="Times New Roman" w:cs="Times New Roman"/>
          <w:lang w:eastAsia="pl-PL"/>
        </w:rPr>
        <w:t xml:space="preserve"> jeżeli Zamawiający poweźmie </w:t>
      </w:r>
      <w:r w:rsidR="00101F17" w:rsidRPr="00A62253">
        <w:rPr>
          <w:rFonts w:ascii="Times New Roman" w:eastAsia="Times New Roman" w:hAnsi="Times New Roman" w:cs="Times New Roman"/>
          <w:lang w:eastAsia="pl-PL"/>
        </w:rPr>
        <w:t>wiadomość,</w:t>
      </w:r>
      <w:r w:rsidRPr="00A62253">
        <w:rPr>
          <w:rFonts w:ascii="Times New Roman" w:eastAsia="Times New Roman" w:hAnsi="Times New Roman" w:cs="Times New Roman"/>
          <w:lang w:eastAsia="pl-PL"/>
        </w:rPr>
        <w:t xml:space="preserve"> iż:</w:t>
      </w:r>
    </w:p>
    <w:p w14:paraId="445A0D4E" w14:textId="77777777" w:rsidR="00A62253" w:rsidRPr="00A62253" w:rsidRDefault="00A62253">
      <w:pPr>
        <w:numPr>
          <w:ilvl w:val="1"/>
          <w:numId w:val="9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Podwykonawca nie wykonał lub nienależycie wykonał zobowiązania na rzecz Zamawiającego lub innego podmiotu prowadzącego działalność w sektorze górnictwa, </w:t>
      </w:r>
    </w:p>
    <w:p w14:paraId="4DBD4B0B" w14:textId="77777777" w:rsidR="00A62253" w:rsidRPr="00A62253" w:rsidRDefault="00A62253">
      <w:pPr>
        <w:numPr>
          <w:ilvl w:val="1"/>
          <w:numId w:val="9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znajduje się w sytuacji finansowej niegwarantującej należytego wykonania powierzonych mu zadań (np. nie wypłaca terminowo wynagrodzeń pracownikom, nie reguluje zobowiązań publicznych lub zobowiązań na rzecz innych podmiotów),</w:t>
      </w:r>
    </w:p>
    <w:p w14:paraId="71F4B970" w14:textId="77777777" w:rsidR="00A62253" w:rsidRPr="00A62253" w:rsidRDefault="00A62253">
      <w:pPr>
        <w:numPr>
          <w:ilvl w:val="1"/>
          <w:numId w:val="9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jest winny spowodowania wypadku na terenie zakładu górniczego lub spowodowania zagrożenia dla ruchu zakładu górniczego,</w:t>
      </w:r>
    </w:p>
    <w:p w14:paraId="547AF2B9" w14:textId="77777777" w:rsidR="00A62253" w:rsidRPr="00A62253" w:rsidRDefault="00A62253">
      <w:pPr>
        <w:numPr>
          <w:ilvl w:val="1"/>
          <w:numId w:val="93"/>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Podwykonawca nie spełnia warunków udziału w postępowaniu określonych w SWZ.</w:t>
      </w:r>
    </w:p>
    <w:p w14:paraId="0BBE98EC"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Rozliczenia pomiędzy Wykonawcą i Podwykonawcą będą dokonywane według ich uregulowań. Wykonawca zobowiązany jest dokonywać terminowo wszelkich rozliczeń z Podwykonawcami zgodnie z obowiązującymi przepisami prawa.</w:t>
      </w:r>
    </w:p>
    <w:p w14:paraId="29FD56EC"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Jeżeli Wykonawca zmienia albo rezygnuje z Podwykonawcy, który udostępnił zasoby na zasadach określonych w SWZ w celu wykazania spełniania </w:t>
      </w:r>
      <w:bookmarkStart w:id="190" w:name="_Hlk144463822"/>
      <w:r w:rsidRPr="00A62253">
        <w:rPr>
          <w:rFonts w:ascii="Times New Roman" w:eastAsia="Times New Roman" w:hAnsi="Times New Roman" w:cs="Times New Roman"/>
          <w:lang w:eastAsia="pl-PL"/>
        </w:rPr>
        <w:t>warunków udziału w postępowaniu</w:t>
      </w:r>
      <w:bookmarkEnd w:id="190"/>
      <w:r w:rsidRPr="00A62253">
        <w:rPr>
          <w:rFonts w:ascii="Times New Roman" w:eastAsia="Times New Roman" w:hAnsi="Times New Roman" w:cs="Times New Roman"/>
          <w:lang w:eastAsia="pl-PL"/>
        </w:rPr>
        <w:t xml:space="preserve">, Wykonawca jest obowiązany </w:t>
      </w:r>
      <w:r w:rsidRPr="00A62253">
        <w:rPr>
          <w:rFonts w:ascii="Times New Roman" w:eastAsia="Times New Roman" w:hAnsi="Times New Roman" w:cs="Times New Roman"/>
          <w:iCs/>
          <w:lang w:eastAsia="pl-PL"/>
        </w:rPr>
        <w:t xml:space="preserve">złożyć </w:t>
      </w:r>
      <w:r w:rsidRPr="00A62253">
        <w:rPr>
          <w:rFonts w:ascii="Times New Roman" w:eastAsia="Times New Roman" w:hAnsi="Times New Roman" w:cs="Times New Roman"/>
          <w:lang w:eastAsia="pl-PL"/>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76FC769F" w14:textId="77777777" w:rsidR="00A62253" w:rsidRPr="00A62253" w:rsidRDefault="00A62253" w:rsidP="001356C6">
      <w:pPr>
        <w:numPr>
          <w:ilvl w:val="0"/>
          <w:numId w:val="49"/>
        </w:numPr>
        <w:spacing w:after="0" w:line="240" w:lineRule="auto"/>
        <w:jc w:val="both"/>
        <w:rPr>
          <w:rFonts w:ascii="Times New Roman" w:eastAsia="Times New Roman" w:hAnsi="Times New Roman" w:cs="Times New Roman"/>
          <w:iCs/>
          <w:lang w:eastAsia="pl-PL"/>
        </w:rPr>
      </w:pPr>
      <w:r w:rsidRPr="00A62253">
        <w:rPr>
          <w:rFonts w:ascii="Times New Roman" w:eastAsia="Times New Roman" w:hAnsi="Times New Roman" w:cs="Times New Roman"/>
          <w:lang w:eastAsia="pl-PL"/>
        </w:rPr>
        <w:t xml:space="preserve">Uregulowania niniejszego paragrafu dotyczą także wyrażenia zgody na powierzenie wykonania części Umowy przez Podwykonawcę dalszemu podwykonawcy. </w:t>
      </w:r>
      <w:bookmarkStart w:id="191" w:name="_Hlk146783179"/>
      <w:r w:rsidRPr="00A62253">
        <w:rPr>
          <w:rFonts w:ascii="Times New Roman" w:eastAsia="Times New Roman" w:hAnsi="Times New Roman" w:cs="Times New Roman"/>
          <w:lang w:eastAsia="pl-PL"/>
        </w:rPr>
        <w:t>Powierzenie wykonania części Umowy przez Podwykonawcę dalszemu podwykonawcy wymaga dodatkowo uprzedniej pisemnej zgody Wykonawcy na taką czynność.</w:t>
      </w:r>
    </w:p>
    <w:bookmarkEnd w:id="191"/>
    <w:p w14:paraId="4E5F9843" w14:textId="77777777" w:rsidR="00A62253" w:rsidRPr="00A62253" w:rsidRDefault="00A62253" w:rsidP="001356C6">
      <w:pPr>
        <w:numPr>
          <w:ilvl w:val="0"/>
          <w:numId w:val="4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Zmiana lub wprowadzenie nowego Podwykonawcy nie wymaga formy aneksu. </w:t>
      </w:r>
    </w:p>
    <w:p w14:paraId="44612EC3" w14:textId="77777777" w:rsidR="00A62253" w:rsidRPr="00A62253" w:rsidRDefault="00A62253" w:rsidP="001356C6">
      <w:pPr>
        <w:numPr>
          <w:ilvl w:val="0"/>
          <w:numId w:val="49"/>
        </w:numPr>
        <w:spacing w:after="0" w:line="259" w:lineRule="auto"/>
        <w:jc w:val="both"/>
        <w:rPr>
          <w:rFonts w:ascii="Times New Roman" w:eastAsia="Times New Roman" w:hAnsi="Times New Roman" w:cs="Times New Roman"/>
          <w:lang w:eastAsia="pl-PL"/>
        </w:rPr>
      </w:pPr>
      <w:bookmarkStart w:id="192" w:name="_Hlk146783211"/>
      <w:r w:rsidRPr="00A62253">
        <w:rPr>
          <w:rFonts w:ascii="Times New Roman" w:eastAsia="Times New Roman" w:hAnsi="Times New Roman" w:cs="Times New Roman"/>
          <w:lang w:eastAsia="pl-PL"/>
        </w:rPr>
        <w:lastRenderedPageBreak/>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2"/>
    </w:p>
    <w:p w14:paraId="5F4BC24F" w14:textId="77777777" w:rsidR="00A62253" w:rsidRPr="00A62253" w:rsidRDefault="00A62253" w:rsidP="001356C6">
      <w:pPr>
        <w:numPr>
          <w:ilvl w:val="0"/>
          <w:numId w:val="49"/>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Zapisy niniejszego paragrafu dotyczące Podwykonawców dotyczą także dalszych podwykonawców.</w:t>
      </w:r>
    </w:p>
    <w:p w14:paraId="786A37DF" w14:textId="77777777" w:rsidR="00A62253" w:rsidRPr="00A62253" w:rsidRDefault="00A62253" w:rsidP="00F7019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93" w:name="_Toc64016207"/>
      <w:bookmarkStart w:id="194" w:name="_Toc106095870"/>
      <w:bookmarkStart w:id="195" w:name="_Toc106096310"/>
      <w:bookmarkStart w:id="196" w:name="_Toc106096414"/>
      <w:bookmarkStart w:id="197" w:name="_Toc175225899"/>
      <w:bookmarkStart w:id="198" w:name="_Hlk67826260"/>
      <w:bookmarkEnd w:id="189"/>
      <w:r w:rsidRPr="00A62253">
        <w:rPr>
          <w:rFonts w:ascii="Times New Roman" w:eastAsia="Times New Roman" w:hAnsi="Times New Roman" w:cs="Times New Roman"/>
          <w:b/>
          <w:bCs/>
          <w:sz w:val="24"/>
          <w:szCs w:val="24"/>
          <w:lang w:eastAsia="pl-PL"/>
        </w:rPr>
        <w:t>§ 11. Nadzór i koordynacja</w:t>
      </w:r>
      <w:bookmarkEnd w:id="193"/>
      <w:bookmarkEnd w:id="194"/>
      <w:bookmarkEnd w:id="195"/>
      <w:bookmarkEnd w:id="196"/>
      <w:bookmarkEnd w:id="197"/>
    </w:p>
    <w:p w14:paraId="1DEE6AC9" w14:textId="77777777" w:rsidR="00A62253" w:rsidRPr="00A62253" w:rsidRDefault="00511F51" w:rsidP="001356C6">
      <w:pPr>
        <w:numPr>
          <w:ilvl w:val="0"/>
          <w:numId w:val="3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Zamawiającego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Protokołów odbioru</w:t>
      </w:r>
      <w:r w:rsidR="00A62253" w:rsidRPr="00A62253">
        <w:rPr>
          <w:rFonts w:ascii="Times New Roman" w:eastAsia="Times New Roman" w:hAnsi="Times New Roman" w:cs="Times New Roman"/>
          <w:lang w:eastAsia="pl-PL"/>
        </w:rPr>
        <w:t xml:space="preserve"> 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5E8375C3"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tel. …….   e-mail</w:t>
      </w:r>
      <w:proofErr w:type="gramStart"/>
      <w:r w:rsidRPr="00A62253">
        <w:rPr>
          <w:rFonts w:ascii="Times New Roman" w:eastAsia="Times New Roman" w:hAnsi="Times New Roman" w:cs="Times New Roman"/>
          <w:lang w:eastAsia="pl-PL"/>
        </w:rPr>
        <w:t xml:space="preserve"> ….</w:t>
      </w:r>
      <w:proofErr w:type="gramEnd"/>
      <w:r w:rsidRPr="00A62253">
        <w:rPr>
          <w:rFonts w:ascii="Times New Roman" w:eastAsia="Times New Roman" w:hAnsi="Times New Roman" w:cs="Times New Roman"/>
          <w:lang w:eastAsia="pl-PL"/>
        </w:rPr>
        <w:t>.</w:t>
      </w:r>
    </w:p>
    <w:p w14:paraId="7449A463" w14:textId="77777777" w:rsidR="00A62253" w:rsidRPr="00A62253" w:rsidRDefault="00511F51" w:rsidP="001356C6">
      <w:pPr>
        <w:numPr>
          <w:ilvl w:val="0"/>
          <w:numId w:val="37"/>
        </w:num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Ze strony Wykonawcy –</w:t>
      </w:r>
      <w:r w:rsidR="00A62253" w:rsidRPr="00A62253">
        <w:rPr>
          <w:rFonts w:ascii="Times New Roman" w:eastAsia="Times New Roman" w:hAnsi="Times New Roman" w:cs="Times New Roman"/>
          <w:lang w:eastAsia="pl-PL"/>
        </w:rPr>
        <w:t xml:space="preserve"> </w:t>
      </w:r>
      <w:r w:rsidR="00A62253" w:rsidRPr="00A62253">
        <w:rPr>
          <w:rFonts w:ascii="Times New Roman" w:eastAsia="Times New Roman" w:hAnsi="Times New Roman" w:cs="Times New Roman"/>
          <w:i/>
          <w:lang w:eastAsia="pl-PL"/>
        </w:rPr>
        <w:t>osobą / osobami</w:t>
      </w:r>
      <w:r w:rsidR="00A62253" w:rsidRPr="00A62253">
        <w:rPr>
          <w:rFonts w:ascii="Times New Roman" w:eastAsia="Times New Roman" w:hAnsi="Times New Roman" w:cs="Times New Roman"/>
          <w:lang w:eastAsia="pl-PL"/>
        </w:rPr>
        <w:t xml:space="preserve"> upoważnionymi oraz odpowiedzialnymi za nadzór nad realizacją Umowy oraz podpisanie wszelkich </w:t>
      </w:r>
      <w:r w:rsidR="00A62253" w:rsidRPr="00A62253">
        <w:rPr>
          <w:rFonts w:ascii="Times New Roman" w:eastAsia="Times New Roman" w:hAnsi="Times New Roman" w:cs="Times New Roman"/>
          <w:i/>
          <w:lang w:eastAsia="pl-PL"/>
        </w:rPr>
        <w:t xml:space="preserve">Protokołów odbioru </w:t>
      </w:r>
      <w:r w:rsidR="00A62253" w:rsidRPr="00A62253">
        <w:rPr>
          <w:rFonts w:ascii="Times New Roman" w:eastAsia="Times New Roman" w:hAnsi="Times New Roman" w:cs="Times New Roman"/>
          <w:lang w:eastAsia="pl-PL"/>
        </w:rPr>
        <w:t xml:space="preserve">wynikających z niniejszej Umowy przez co najmniej jedną z tych osób </w:t>
      </w:r>
      <w:r w:rsidR="00A62253" w:rsidRPr="00A62253">
        <w:rPr>
          <w:rFonts w:ascii="Times New Roman" w:eastAsia="Times New Roman" w:hAnsi="Times New Roman" w:cs="Times New Roman"/>
          <w:i/>
          <w:lang w:eastAsia="pl-PL"/>
        </w:rPr>
        <w:t>jest / są</w:t>
      </w:r>
      <w:r w:rsidR="00A62253" w:rsidRPr="00A62253">
        <w:rPr>
          <w:rFonts w:ascii="Times New Roman" w:eastAsia="Times New Roman" w:hAnsi="Times New Roman" w:cs="Times New Roman"/>
          <w:lang w:eastAsia="pl-PL"/>
        </w:rPr>
        <w:t xml:space="preserve">: </w:t>
      </w:r>
    </w:p>
    <w:p w14:paraId="48344F0B" w14:textId="77777777" w:rsidR="00A62253" w:rsidRPr="00A62253" w:rsidRDefault="00A62253" w:rsidP="00A62253">
      <w:pPr>
        <w:spacing w:after="0" w:line="240" w:lineRule="auto"/>
        <w:ind w:left="36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   tel.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e-mail</w:t>
      </w:r>
      <w:proofErr w:type="gramStart"/>
      <w:r w:rsidRPr="00A62253">
        <w:rPr>
          <w:rFonts w:ascii="Times New Roman" w:eastAsia="Times New Roman" w:hAnsi="Times New Roman" w:cs="Times New Roman"/>
          <w:lang w:eastAsia="pl-PL"/>
        </w:rPr>
        <w:t xml:space="preserve"> ….</w:t>
      </w:r>
      <w:proofErr w:type="gramEnd"/>
      <w:r w:rsidRPr="00A62253">
        <w:rPr>
          <w:rFonts w:ascii="Times New Roman" w:eastAsia="Times New Roman" w:hAnsi="Times New Roman" w:cs="Times New Roman"/>
          <w:lang w:eastAsia="pl-PL"/>
        </w:rPr>
        <w:t>.</w:t>
      </w:r>
    </w:p>
    <w:p w14:paraId="19C93430" w14:textId="77777777" w:rsidR="00A62253" w:rsidRPr="00A62253" w:rsidRDefault="00A62253" w:rsidP="001356C6">
      <w:pPr>
        <w:numPr>
          <w:ilvl w:val="0"/>
          <w:numId w:val="37"/>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Zmiana osób odpowiedzialnych za nadzór nie wymaga formy aneksu. O przeprowadzonej zmianie osób odpowiedzialnych za realizację Umowy, wymagane jest pisemne powiadomienie drugiej strony Umowy.</w:t>
      </w:r>
    </w:p>
    <w:p w14:paraId="56E3CB16" w14:textId="77777777" w:rsidR="00A62253" w:rsidRPr="00A62253" w:rsidRDefault="00A62253" w:rsidP="001356C6">
      <w:pPr>
        <w:numPr>
          <w:ilvl w:val="0"/>
          <w:numId w:val="37"/>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 wykonywaniem praw i obowiązków Zamawiającego wynikających z zawieranej Umowy, kierowane były na adres strony realizującej umowę, z powiadomieniem osoby pełniącej nadzór nad realizacją Umowy ze strony Zamawiającego.</w:t>
      </w:r>
    </w:p>
    <w:p w14:paraId="7BF2E6ED" w14:textId="77777777" w:rsidR="00A62253" w:rsidRPr="00A62253" w:rsidRDefault="00A62253" w:rsidP="00B84640">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199" w:name="_Toc64016208"/>
      <w:bookmarkStart w:id="200" w:name="_Toc106095871"/>
      <w:bookmarkStart w:id="201" w:name="_Toc106096311"/>
      <w:bookmarkStart w:id="202" w:name="_Toc106096415"/>
      <w:bookmarkStart w:id="203" w:name="_Toc175225900"/>
      <w:bookmarkStart w:id="204" w:name="_Hlk105672888"/>
      <w:r w:rsidRPr="00A62253">
        <w:rPr>
          <w:rFonts w:ascii="Times New Roman" w:eastAsia="Times New Roman" w:hAnsi="Times New Roman" w:cs="Times New Roman"/>
          <w:b/>
          <w:bCs/>
          <w:sz w:val="24"/>
          <w:szCs w:val="24"/>
          <w:lang w:eastAsia="pl-PL"/>
        </w:rPr>
        <w:t>§ 12. Badania kontrolne (Audyt)</w:t>
      </w:r>
      <w:bookmarkEnd w:id="199"/>
      <w:bookmarkEnd w:id="200"/>
      <w:bookmarkEnd w:id="201"/>
      <w:bookmarkEnd w:id="202"/>
      <w:bookmarkEnd w:id="203"/>
    </w:p>
    <w:p w14:paraId="30920D6E"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trakcie wykonywania Umowy Zamawiający zastrzega prawo do wykonania Audytu. Wykonawca jest zobowiązany poddać się Audytowi w terminie i zakresie wskazanym przez Zamawiającego. Audyt może dotyczyć w szczególności:</w:t>
      </w:r>
    </w:p>
    <w:p w14:paraId="6E1A0E33"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warunków techniczno-organizacyjnych oraz zgodności sposobu realizacji przedmiotu zamówienia z postanowieniami Umowy,</w:t>
      </w:r>
    </w:p>
    <w:p w14:paraId="789FA12D"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kwalifikacji i uprawnień pracowników w zakresie zgodności z wymaganiami Zamawiającego,</w:t>
      </w:r>
    </w:p>
    <w:p w14:paraId="1EF735DC"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ochrony środowiska i BHP,</w:t>
      </w:r>
    </w:p>
    <w:p w14:paraId="0CD9EBCD"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przestrzegania przepisów powszechnie obowiązujących oraz wewnętrznych uregulowań Zamawiającego w zakresie dyscypliny i czasu pracy,</w:t>
      </w:r>
    </w:p>
    <w:p w14:paraId="1F37D7C3"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prawidłowości wykonywania Przedmiotu Umowy,</w:t>
      </w:r>
    </w:p>
    <w:p w14:paraId="3C5D27D6"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posiadania przez Wykonawcę wymaganych </w:t>
      </w:r>
      <w:proofErr w:type="spellStart"/>
      <w:r w:rsidRPr="00A62253">
        <w:rPr>
          <w:rFonts w:ascii="Times New Roman" w:eastAsia="Times New Roman" w:hAnsi="Times New Roman" w:cs="Times New Roman"/>
          <w:lang w:eastAsia="pl-PL"/>
        </w:rPr>
        <w:t>dopuszczeń</w:t>
      </w:r>
      <w:proofErr w:type="spellEnd"/>
      <w:r w:rsidRPr="00A62253">
        <w:rPr>
          <w:rFonts w:ascii="Times New Roman" w:eastAsia="Times New Roman" w:hAnsi="Times New Roman" w:cs="Times New Roman"/>
          <w:lang w:eastAsia="pl-PL"/>
        </w:rPr>
        <w:t xml:space="preserve"> i certyfikatów.</w:t>
      </w:r>
    </w:p>
    <w:p w14:paraId="5CCE07F8"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Czas trwania Audytu może wynieść od 1 do 5 dni roboczych (dni od poniedziałku do piątku z wyłączeniem dni ustawowo wolnych od pracy).</w:t>
      </w:r>
    </w:p>
    <w:p w14:paraId="67149D04" w14:textId="77777777" w:rsidR="00A62253" w:rsidRPr="00A62253"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Liczba Audytów w trakcie trwania Umowy nie może przekroczyć 2 na rok kalendarzowy obowiązywania Umowy, z zastrzeżeniem ust. 4 poniżej.</w:t>
      </w:r>
    </w:p>
    <w:p w14:paraId="1CD8A02F" w14:textId="77777777" w:rsidR="00A62253" w:rsidRPr="00A62253"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uzasadnionych przypadkach, związanych z podejrzeniem niewłaściwej realizacji Umowy, Zamawiający może przeprowadzić dodatkowy audyt na zasadach określonych w niniejszym paragrafie.</w:t>
      </w:r>
    </w:p>
    <w:p w14:paraId="3D85FCF9"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Zasady ustalenia terminu przeprowadzenia Audytu są następujące:</w:t>
      </w:r>
    </w:p>
    <w:p w14:paraId="5846A463"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powiadomi Wykonawcę o przewidywanym terminie przeprowadzenia Audytu z wyprzedzeniem 14 dni kalendarzowych w stosunku do planowanej daty jego rozpoczęcia;</w:t>
      </w:r>
    </w:p>
    <w:p w14:paraId="291D5231" w14:textId="77777777" w:rsidR="00A62253" w:rsidRPr="00A62253" w:rsidRDefault="00A62253" w:rsidP="001356C6">
      <w:pPr>
        <w:numPr>
          <w:ilvl w:val="1"/>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Powiadomienie o Audycie winno zawierać:</w:t>
      </w:r>
    </w:p>
    <w:p w14:paraId="64E6EEAD" w14:textId="77777777" w:rsidR="00A62253" w:rsidRPr="00A62253" w:rsidRDefault="00A62253" w:rsidP="001356C6">
      <w:pPr>
        <w:numPr>
          <w:ilvl w:val="2"/>
          <w:numId w:val="38"/>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wskazanie zakresu Audytu,</w:t>
      </w:r>
    </w:p>
    <w:p w14:paraId="0A5F4AA0"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proponowany termin rozpoczęcia i zakończenia Audytu,</w:t>
      </w:r>
    </w:p>
    <w:p w14:paraId="04BEA58F"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ewentualnie inne informacje (np. miejsce Audytu);</w:t>
      </w:r>
    </w:p>
    <w:p w14:paraId="20E212BA"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3 dni roboczych od daty otrzymania powiadomienia może wnieść uwagi wraz z uzasadnieniem. Niewniesienie uwag w terminie jest rozumiane jako akceptacja terminu i zakresu Audytu;</w:t>
      </w:r>
    </w:p>
    <w:p w14:paraId="1BF530C1" w14:textId="77777777"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wniesienia przez Wykonawcę uwag, Zamawiający w terminie 7 dni kalendarzowych od otrzymania uwag ustosunkuje się do tych uwag poprzez:</w:t>
      </w:r>
    </w:p>
    <w:p w14:paraId="285C2505"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uwzględnienie ich albo</w:t>
      </w:r>
    </w:p>
    <w:p w14:paraId="7205008A"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uzasadnienie odmowy ich uwzględnienia;</w:t>
      </w:r>
    </w:p>
    <w:p w14:paraId="44F2922A" w14:textId="5B10B10D" w:rsidR="00A62253" w:rsidRPr="00A62253" w:rsidRDefault="00A62253" w:rsidP="001356C6">
      <w:pPr>
        <w:numPr>
          <w:ilvl w:val="1"/>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Termin przeprowadzenia Audytu uznaje się za </w:t>
      </w:r>
      <w:r w:rsidR="00101F17" w:rsidRPr="00A62253">
        <w:rPr>
          <w:rFonts w:ascii="Times New Roman" w:eastAsia="Times New Roman" w:hAnsi="Times New Roman" w:cs="Times New Roman"/>
          <w:lang w:eastAsia="pl-PL"/>
        </w:rPr>
        <w:t>ustalony,</w:t>
      </w:r>
      <w:r w:rsidRPr="00A62253">
        <w:rPr>
          <w:rFonts w:ascii="Times New Roman" w:eastAsia="Times New Roman" w:hAnsi="Times New Roman" w:cs="Times New Roman"/>
          <w:lang w:eastAsia="pl-PL"/>
        </w:rPr>
        <w:t xml:space="preserve"> jeżeli:</w:t>
      </w:r>
    </w:p>
    <w:p w14:paraId="28DE1B9E"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w terminie określonym w ust. 5 pkt 3 nie wniesie uwag do otrzymanego powiadomienia;</w:t>
      </w:r>
    </w:p>
    <w:p w14:paraId="6BD64560"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uwzględni uwagi wniesione przez Wykonawcę. W takim wypadku obowiązuje termin zaproponowany przez Wykonawcę lub termin wskazany przez Zamawiającego z uwzględnieniem uwag wniesionych przez Wykonawcę;</w:t>
      </w:r>
    </w:p>
    <w:p w14:paraId="163070EF" w14:textId="77777777" w:rsidR="00A62253" w:rsidRPr="00A62253" w:rsidRDefault="00A62253" w:rsidP="001356C6">
      <w:pPr>
        <w:numPr>
          <w:ilvl w:val="2"/>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odmówi uznania wniesionych przez Wykonawcę uwag; w takim wypadku obowiązuje termin pierwotnie wyznaczony w powiadomieniu.</w:t>
      </w:r>
    </w:p>
    <w:p w14:paraId="5B693A71" w14:textId="77777777" w:rsidR="00A62253" w:rsidRPr="00A62253"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EF3F50A"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00C615E"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przeprowadzenie Audytu Wykonawcy nie przysługuje dodatkowe wynagrodzenie.</w:t>
      </w:r>
    </w:p>
    <w:p w14:paraId="160019CF" w14:textId="77777777" w:rsidR="00A62253" w:rsidRPr="00A62253" w:rsidRDefault="00A62253" w:rsidP="001356C6">
      <w:pPr>
        <w:numPr>
          <w:ilvl w:val="0"/>
          <w:numId w:val="38"/>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zatwierdzone przez Pełnomocnika Zamawiającego zostaną przekazane Wykonawcy.</w:t>
      </w:r>
    </w:p>
    <w:p w14:paraId="1CEAD8B1" w14:textId="77777777" w:rsidR="00A62253" w:rsidRPr="00294BAA" w:rsidRDefault="00A62253" w:rsidP="001356C6">
      <w:pPr>
        <w:numPr>
          <w:ilvl w:val="0"/>
          <w:numId w:val="38"/>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Wyniki Audytu stwierdzające nienależyte wykonywanie Umowy lub realizację Umowy niezgodnie z przepisami prawa lub regulacjami wewnętrznymi Zamawiającego, mogą być podstawą odstąpienia od Umowy z winy Wykonawcy, na zasadach określonych w § 14 ust. 4 Umowy.</w:t>
      </w:r>
      <w:bookmarkEnd w:id="198"/>
      <w:bookmarkEnd w:id="204"/>
    </w:p>
    <w:p w14:paraId="7887C481" w14:textId="77777777" w:rsidR="00A62253" w:rsidRPr="00A62253" w:rsidRDefault="00A62253" w:rsidP="00294BAA">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05" w:name="_Toc64016209"/>
      <w:bookmarkStart w:id="206" w:name="_Toc106095872"/>
      <w:bookmarkStart w:id="207" w:name="_Toc106096312"/>
      <w:bookmarkStart w:id="208" w:name="_Toc106096416"/>
      <w:bookmarkStart w:id="209" w:name="_Toc175225901"/>
      <w:r w:rsidRPr="00A62253">
        <w:rPr>
          <w:rFonts w:ascii="Times New Roman" w:eastAsia="Times New Roman" w:hAnsi="Times New Roman" w:cs="Times New Roman"/>
          <w:b/>
          <w:bCs/>
          <w:sz w:val="24"/>
          <w:szCs w:val="24"/>
          <w:lang w:eastAsia="pl-PL"/>
        </w:rPr>
        <w:t xml:space="preserve">§ </w:t>
      </w:r>
      <w:r w:rsidRPr="0068458B">
        <w:rPr>
          <w:rFonts w:ascii="Times New Roman" w:eastAsia="Times New Roman" w:hAnsi="Times New Roman" w:cs="Times New Roman"/>
          <w:b/>
          <w:bCs/>
          <w:sz w:val="24"/>
          <w:szCs w:val="24"/>
          <w:lang w:eastAsia="pl-PL"/>
        </w:rPr>
        <w:t>13. Kary umowne i odpowiedzialność</w:t>
      </w:r>
      <w:bookmarkEnd w:id="205"/>
      <w:bookmarkEnd w:id="206"/>
      <w:bookmarkEnd w:id="207"/>
      <w:bookmarkEnd w:id="208"/>
      <w:bookmarkEnd w:id="209"/>
    </w:p>
    <w:p w14:paraId="47427F2E" w14:textId="77777777" w:rsidR="00A62253" w:rsidRPr="00A62253" w:rsidRDefault="00A62253" w:rsidP="001356C6">
      <w:pPr>
        <w:numPr>
          <w:ilvl w:val="0"/>
          <w:numId w:val="40"/>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Wykonawcy kary umowne:</w:t>
      </w:r>
    </w:p>
    <w:p w14:paraId="5D15D569" w14:textId="77777777" w:rsidR="00A62253" w:rsidRPr="004F0CF9" w:rsidRDefault="00A62253">
      <w:pPr>
        <w:numPr>
          <w:ilvl w:val="0"/>
          <w:numId w:val="64"/>
        </w:numPr>
        <w:spacing w:after="0" w:line="240" w:lineRule="auto"/>
        <w:contextualSpacing/>
        <w:jc w:val="both"/>
        <w:rPr>
          <w:rFonts w:ascii="Times New Roman" w:eastAsia="Times New Roman" w:hAnsi="Times New Roman" w:cs="Times New Roman"/>
          <w:lang w:eastAsia="pl-PL"/>
        </w:rPr>
      </w:pPr>
      <w:bookmarkStart w:id="210" w:name="_Hlk67826332"/>
      <w:r w:rsidRPr="00A62253">
        <w:rPr>
          <w:rFonts w:ascii="Times New Roman" w:eastAsia="Times New Roman" w:hAnsi="Times New Roman" w:cs="Times New Roman"/>
          <w:lang w:eastAsia="pl-PL"/>
        </w:rPr>
        <w:t xml:space="preserve">za każdy rozpoczęty </w:t>
      </w:r>
      <w:r w:rsidRPr="004F0CF9">
        <w:rPr>
          <w:rFonts w:ascii="Times New Roman" w:eastAsia="Times New Roman" w:hAnsi="Times New Roman" w:cs="Times New Roman"/>
          <w:lang w:eastAsia="pl-PL"/>
        </w:rPr>
        <w:t>dzień zwłoki w realizacji przedmiotu Umowy wykonawczej w wysokości:</w:t>
      </w:r>
    </w:p>
    <w:p w14:paraId="29A904D9" w14:textId="77777777" w:rsidR="00A62253" w:rsidRPr="004F0CF9" w:rsidRDefault="00A62253" w:rsidP="00A62253">
      <w:pPr>
        <w:spacing w:after="0" w:line="240" w:lineRule="auto"/>
        <w:ind w:left="720"/>
        <w:jc w:val="both"/>
        <w:rPr>
          <w:rFonts w:ascii="Times New Roman" w:eastAsia="Times New Roman" w:hAnsi="Times New Roman" w:cs="Times New Roman"/>
          <w:lang w:eastAsia="pl-PL"/>
        </w:rPr>
      </w:pPr>
      <w:r w:rsidRPr="004F0CF9">
        <w:rPr>
          <w:rFonts w:ascii="Times New Roman" w:eastAsia="Times New Roman" w:hAnsi="Times New Roman" w:cs="Times New Roman"/>
          <w:lang w:eastAsia="pl-PL"/>
        </w:rPr>
        <w:t xml:space="preserve">- od 1 do 30 dnia - 0,1 % wartości netto niezrealizowanej w terminie części Umowy wykonawczej za każdy dzień, </w:t>
      </w:r>
    </w:p>
    <w:p w14:paraId="542BBB4B" w14:textId="77777777" w:rsidR="00A62253" w:rsidRPr="004F0CF9" w:rsidRDefault="00A62253" w:rsidP="00A62253">
      <w:pPr>
        <w:spacing w:after="0" w:line="240" w:lineRule="auto"/>
        <w:ind w:left="720"/>
        <w:jc w:val="both"/>
        <w:rPr>
          <w:rFonts w:ascii="Times New Roman" w:eastAsia="Times New Roman" w:hAnsi="Times New Roman" w:cs="Times New Roman"/>
          <w:lang w:eastAsia="pl-PL"/>
        </w:rPr>
      </w:pPr>
      <w:r w:rsidRPr="004F0CF9">
        <w:rPr>
          <w:rFonts w:ascii="Times New Roman" w:eastAsia="Times New Roman" w:hAnsi="Times New Roman" w:cs="Times New Roman"/>
          <w:lang w:eastAsia="pl-PL"/>
        </w:rPr>
        <w:t xml:space="preserve">- od 31 do 60 dnia - 0,2 % wartości netto niezrealizowanej w terminie części Umowy wykonawczej za każdy dzień, </w:t>
      </w:r>
    </w:p>
    <w:p w14:paraId="2CBD0A82" w14:textId="77777777" w:rsidR="00A62253" w:rsidRPr="00A62253" w:rsidRDefault="00A62253" w:rsidP="00A62253">
      <w:pPr>
        <w:spacing w:after="0" w:line="240" w:lineRule="auto"/>
        <w:ind w:left="720"/>
        <w:jc w:val="both"/>
        <w:rPr>
          <w:rFonts w:ascii="Times New Roman" w:eastAsia="Times New Roman" w:hAnsi="Times New Roman" w:cs="Times New Roman"/>
          <w:lang w:eastAsia="pl-PL"/>
        </w:rPr>
      </w:pPr>
      <w:r w:rsidRPr="004F0CF9">
        <w:rPr>
          <w:rFonts w:ascii="Times New Roman" w:eastAsia="Times New Roman" w:hAnsi="Times New Roman" w:cs="Times New Roman"/>
          <w:lang w:eastAsia="pl-PL"/>
        </w:rPr>
        <w:t xml:space="preserve">- od 61 dnia - 0,5 % wartości netto </w:t>
      </w:r>
      <w:r w:rsidRPr="00A62253">
        <w:rPr>
          <w:rFonts w:ascii="Times New Roman" w:eastAsia="Times New Roman" w:hAnsi="Times New Roman" w:cs="Times New Roman"/>
          <w:lang w:eastAsia="pl-PL"/>
        </w:rPr>
        <w:t>niezrealizowanej w terminie części Umowy wykonawczej za każdy dzień.</w:t>
      </w:r>
    </w:p>
    <w:p w14:paraId="60651A3D" w14:textId="6C6E5963" w:rsidR="004F0CF9" w:rsidRPr="004F0CF9" w:rsidRDefault="004F0CF9" w:rsidP="004F0CF9">
      <w:pPr>
        <w:numPr>
          <w:ilvl w:val="0"/>
          <w:numId w:val="64"/>
        </w:numPr>
        <w:spacing w:after="0" w:line="240" w:lineRule="auto"/>
        <w:contextualSpacing/>
        <w:jc w:val="both"/>
        <w:rPr>
          <w:rFonts w:ascii="Times New Roman" w:eastAsia="Times New Roman" w:hAnsi="Times New Roman" w:cs="Times New Roman"/>
          <w:lang w:eastAsia="pl-PL"/>
        </w:rPr>
      </w:pPr>
      <w:bookmarkStart w:id="211" w:name="_Hlk106880480"/>
      <w:r>
        <w:rPr>
          <w:rFonts w:ascii="Times New Roman" w:eastAsia="Times New Roman" w:hAnsi="Times New Roman" w:cs="Times New Roman"/>
          <w:lang w:eastAsia="pl-PL"/>
        </w:rPr>
        <w:t xml:space="preserve">łączna wysokość kar umownych należnych Zamawiającemu na podstawie ust. 1 pkt 1) niniejszego paragrafu nie może </w:t>
      </w:r>
      <w:r w:rsidRPr="004F0CF9">
        <w:rPr>
          <w:rFonts w:ascii="Times New Roman" w:eastAsia="Times New Roman" w:hAnsi="Times New Roman" w:cs="Times New Roman"/>
          <w:lang w:eastAsia="pl-PL"/>
        </w:rPr>
        <w:t xml:space="preserve">przekroczyć </w:t>
      </w:r>
      <w:r w:rsidRPr="004F0CF9">
        <w:rPr>
          <w:rFonts w:ascii="Times New Roman" w:hAnsi="Times New Roman" w:cs="Times New Roman"/>
        </w:rPr>
        <w:t>20% wartości netto Umowy, o której mowa w § 3 ust. 1.</w:t>
      </w:r>
    </w:p>
    <w:bookmarkEnd w:id="211"/>
    <w:p w14:paraId="315805FF" w14:textId="77777777" w:rsidR="00A62253" w:rsidRPr="00A62253" w:rsidRDefault="00A62253">
      <w:pPr>
        <w:numPr>
          <w:ilvl w:val="0"/>
          <w:numId w:val="6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 naruszenie przez Wykonawcę obowiązku zachowania poufności w wysokości 5% wartości Umowy wykonawczej netto, o której mowa w § 3 ust. 1 - za każdy stwierdzony przypadek,</w:t>
      </w:r>
    </w:p>
    <w:p w14:paraId="18EAC36F" w14:textId="77777777" w:rsidR="00A62253" w:rsidRPr="00A62253" w:rsidRDefault="00A62253">
      <w:pPr>
        <w:numPr>
          <w:ilvl w:val="0"/>
          <w:numId w:val="64"/>
        </w:numPr>
        <w:spacing w:after="0" w:line="240" w:lineRule="auto"/>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stawienia się do pracy lub wyk</w:t>
      </w:r>
      <w:r w:rsidR="00663279">
        <w:rPr>
          <w:rFonts w:ascii="Times New Roman" w:eastAsia="Times New Roman" w:hAnsi="Times New Roman" w:cs="Times New Roman"/>
          <w:lang w:eastAsia="pl-PL"/>
        </w:rPr>
        <w:t xml:space="preserve">onywana pracy przez pracowników </w:t>
      </w:r>
      <w:r w:rsidRPr="00A62253">
        <w:rPr>
          <w:rFonts w:ascii="Times New Roman" w:eastAsia="Times New Roman" w:hAnsi="Times New Roman" w:cs="Times New Roman"/>
          <w:lang w:eastAsia="pl-PL"/>
        </w:rPr>
        <w:t>Wykonawcy</w:t>
      </w:r>
      <w:r w:rsidR="00663279">
        <w:rPr>
          <w:rFonts w:ascii="Times New Roman" w:eastAsia="Times New Roman" w:hAnsi="Times New Roman" w:cs="Times New Roman"/>
          <w:lang w:eastAsia="pl-PL"/>
        </w:rPr>
        <w:t xml:space="preserve"> (na etapie realizacji umowy wykonawczej)</w:t>
      </w:r>
      <w:r w:rsidRPr="00A62253">
        <w:rPr>
          <w:rFonts w:ascii="Times New Roman" w:eastAsia="Times New Roman" w:hAnsi="Times New Roman" w:cs="Times New Roman"/>
          <w:lang w:eastAsia="pl-PL"/>
        </w:rPr>
        <w:t>:</w:t>
      </w:r>
    </w:p>
    <w:p w14:paraId="01582ADB" w14:textId="7777777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stanie po użyciu alkoholu; (stan po użyciu alkoholu zachodzi, gdy zawartość alkoholu </w:t>
      </w:r>
      <w:r w:rsidRPr="00A62253">
        <w:rPr>
          <w:rFonts w:ascii="Times New Roman" w:eastAsia="Times New Roman" w:hAnsi="Times New Roman" w:cs="Times New Roman"/>
          <w:lang w:eastAsia="pl-PL"/>
        </w:rPr>
        <w:br/>
        <w:t>w organizmie wynosi lub prowadzi do stężenia we krwi od 0,2‰ do 0,5‰ alkoholu albo obecności w wydychanym powietrzu od 0,1 mg do 0,25 mg alkoholu w 1 dm3)</w:t>
      </w:r>
    </w:p>
    <w:p w14:paraId="2E70C982" w14:textId="16446E45"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 xml:space="preserve">w stanie </w:t>
      </w:r>
      <w:r w:rsidR="004F0CF9" w:rsidRPr="00A62253">
        <w:rPr>
          <w:rFonts w:ascii="Times New Roman" w:eastAsia="Times New Roman" w:hAnsi="Times New Roman" w:cs="Times New Roman"/>
          <w:lang w:eastAsia="pl-PL"/>
        </w:rPr>
        <w:t>nietrzeźwości</w:t>
      </w:r>
      <w:r w:rsidRPr="00A62253">
        <w:rPr>
          <w:rFonts w:ascii="Times New Roman" w:eastAsia="Times New Roman" w:hAnsi="Times New Roman" w:cs="Times New Roman"/>
          <w:lang w:eastAsia="pl-PL"/>
        </w:rPr>
        <w:t xml:space="preserve"> (stan nietrzeźwości zachodzi, gdy zawartość alkoholu w organizmie wynosi lub prowadzi do stężenia we krwi powyżej 0,5‰ alkoholu albo obecności </w:t>
      </w:r>
      <w:r w:rsidRPr="00A62253">
        <w:rPr>
          <w:rFonts w:ascii="Times New Roman" w:eastAsia="Times New Roman" w:hAnsi="Times New Roman" w:cs="Times New Roman"/>
          <w:lang w:eastAsia="pl-PL"/>
        </w:rPr>
        <w:br/>
        <w:t>w wydychanym powietrzu powyżej 0,25 mg alkoholu w 1 dm3)</w:t>
      </w:r>
    </w:p>
    <w:p w14:paraId="37EF51AD" w14:textId="7777777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którzy są pod wpływem narkotyków lub innych substancji, których oddziaływanie </w:t>
      </w:r>
      <w:r w:rsidRPr="00A62253">
        <w:rPr>
          <w:rFonts w:ascii="Times New Roman" w:eastAsia="Times New Roman" w:hAnsi="Times New Roman" w:cs="Times New Roman"/>
          <w:lang w:eastAsia="pl-PL"/>
        </w:rPr>
        <w:br/>
        <w:t xml:space="preserve">na organizm pracownika uniemożliwia należyte wykonanie obowiązków pracowniczych (dalej inne substancje), </w:t>
      </w:r>
    </w:p>
    <w:p w14:paraId="731D29D5" w14:textId="77777777" w:rsidR="00A62253" w:rsidRPr="00A62253" w:rsidRDefault="00A62253" w:rsidP="001356C6">
      <w:pPr>
        <w:numPr>
          <w:ilvl w:val="2"/>
          <w:numId w:val="40"/>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którzy używają lub spożywają alkohol, narkotyki lub inne substancji w czasie pracy lub na terenie zakładu pracy,</w:t>
      </w:r>
    </w:p>
    <w:p w14:paraId="40DAB994" w14:textId="619A4BCA" w:rsidR="00A62253" w:rsidRPr="00A62253" w:rsidRDefault="00E55341" w:rsidP="00E55341">
      <w:pPr>
        <w:spacing w:after="0" w:line="259" w:lineRule="auto"/>
        <w:ind w:firstLine="708"/>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w wysokości </w:t>
      </w:r>
      <w:r w:rsidR="00A62253" w:rsidRPr="00A62253">
        <w:rPr>
          <w:rFonts w:ascii="Times New Roman" w:eastAsia="Times New Roman" w:hAnsi="Times New Roman" w:cs="Times New Roman"/>
          <w:lang w:eastAsia="pl-PL"/>
        </w:rPr>
        <w:t xml:space="preserve">1 </w:t>
      </w:r>
      <w:r w:rsidR="004F0CF9">
        <w:rPr>
          <w:rFonts w:ascii="Times New Roman" w:eastAsia="Times New Roman" w:hAnsi="Times New Roman" w:cs="Times New Roman"/>
          <w:lang w:eastAsia="pl-PL"/>
        </w:rPr>
        <w:t>5</w:t>
      </w:r>
      <w:r w:rsidR="00A62253" w:rsidRPr="00A62253">
        <w:rPr>
          <w:rFonts w:ascii="Times New Roman" w:eastAsia="Times New Roman" w:hAnsi="Times New Roman" w:cs="Times New Roman"/>
          <w:lang w:eastAsia="pl-PL"/>
        </w:rPr>
        <w:t>00,00 zł za każdy stwierdzony przypadek;</w:t>
      </w:r>
    </w:p>
    <w:p w14:paraId="220E3D82" w14:textId="61C09829" w:rsidR="00A62253" w:rsidRPr="00A62253" w:rsidRDefault="00A62253">
      <w:pPr>
        <w:numPr>
          <w:ilvl w:val="1"/>
          <w:numId w:val="63"/>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dokonania przez pracownika Wykonawcy zaboru mienia Zamawiającego lub Poszkodowanego – w wysokości 1 </w:t>
      </w:r>
      <w:r w:rsidR="004F0CF9">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00 </w:t>
      </w:r>
      <w:r w:rsidR="004F0CF9" w:rsidRPr="00A62253">
        <w:rPr>
          <w:rFonts w:ascii="Times New Roman" w:eastAsia="Times New Roman" w:hAnsi="Times New Roman" w:cs="Times New Roman"/>
          <w:lang w:eastAsia="pl-PL"/>
        </w:rPr>
        <w:t>zł za</w:t>
      </w:r>
      <w:r w:rsidRPr="00A62253">
        <w:rPr>
          <w:rFonts w:ascii="Times New Roman" w:eastAsia="Times New Roman" w:hAnsi="Times New Roman" w:cs="Times New Roman"/>
          <w:lang w:eastAsia="pl-PL"/>
        </w:rPr>
        <w:t xml:space="preserve"> każdy stwierdzony przypadek, a jeżeli w wyniku zaboru doszło do zniszczenia mienia – Wykonawca zobowiązany jest także do pokrycia kosztów przywrócenia mienia do stanu poprzedniego.</w:t>
      </w:r>
    </w:p>
    <w:p w14:paraId="175A566E" w14:textId="77777777" w:rsidR="00A62253" w:rsidRPr="00A62253" w:rsidRDefault="00A62253">
      <w:pPr>
        <w:numPr>
          <w:ilvl w:val="1"/>
          <w:numId w:val="63"/>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przypadku zaniechania złożenia zapotrzebowania na świadczenia Zamawiającego i skorzystania przez Wykonawcę lub jego pracowników ze świadczeń Zamawiającego – w wysokości wartości zrealizowanych świadczeń, </w:t>
      </w:r>
      <w:r w:rsidRPr="00A62253">
        <w:rPr>
          <w:rFonts w:ascii="Times New Roman" w:eastAsia="Times New Roman" w:hAnsi="Times New Roman" w:cs="Times New Roman"/>
          <w:i/>
          <w:iCs/>
          <w:color w:val="FF0000"/>
          <w:lang w:eastAsia="pl-PL"/>
        </w:rPr>
        <w:t>(jeżeli dotyczy)</w:t>
      </w:r>
    </w:p>
    <w:p w14:paraId="7FB28842" w14:textId="77777777" w:rsidR="00A62253" w:rsidRPr="00A62253" w:rsidRDefault="00A62253">
      <w:pPr>
        <w:numPr>
          <w:ilvl w:val="1"/>
          <w:numId w:val="63"/>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braku zapłaty wynagrodzenia należnego Podwykonawcy lub dalszemu Podwykonawcy w wysokości 5% wartości wynagrodzenia brutto przewidzianego w Umowie o podwykonawstwo dla tego Podwykonawcy lub dalszego Podwykonawcy,</w:t>
      </w:r>
    </w:p>
    <w:p w14:paraId="7F22450F" w14:textId="77777777" w:rsidR="00A62253" w:rsidRPr="00A62253" w:rsidRDefault="00A62253">
      <w:pPr>
        <w:numPr>
          <w:ilvl w:val="1"/>
          <w:numId w:val="63"/>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stwierdzenia nieterminowej zapłaty wynagrodzenia należnego Podwykonawcy lub dalszemu Podwykonawcy w wysokości 0,5% wartości wynagrodzenia brutto przewidzianego w Umowie o podwykonawstwo dla tego Podwykonawcy lub dalszego Podwykonawcy za każdy rozpoczęty dzień zwłoki,</w:t>
      </w:r>
    </w:p>
    <w:p w14:paraId="60C03EAB" w14:textId="77777777" w:rsidR="00A62253" w:rsidRPr="00704901" w:rsidRDefault="00A62253">
      <w:pPr>
        <w:numPr>
          <w:ilvl w:val="1"/>
          <w:numId w:val="63"/>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do zaakceptowania przez Zamawiającego p</w:t>
      </w:r>
      <w:r w:rsidR="00704901">
        <w:rPr>
          <w:rFonts w:ascii="Times New Roman" w:eastAsia="Times New Roman" w:hAnsi="Times New Roman" w:cs="Times New Roman"/>
          <w:lang w:eastAsia="pl-PL"/>
        </w:rPr>
        <w:t xml:space="preserve">rojektu Umowy o podwykonawstwo </w:t>
      </w:r>
      <w:r w:rsidRPr="00704901">
        <w:rPr>
          <w:rFonts w:ascii="Times New Roman" w:eastAsia="Times New Roman" w:hAnsi="Times New Roman" w:cs="Times New Roman"/>
          <w:lang w:eastAsia="pl-PL"/>
        </w:rPr>
        <w:t>lub projektu jej zmiany w wysokości 500,00 zł za każdy stwierdzony przypadek,</w:t>
      </w:r>
    </w:p>
    <w:p w14:paraId="4A310774" w14:textId="77777777" w:rsidR="00A62253" w:rsidRPr="00704901" w:rsidRDefault="00A62253">
      <w:pPr>
        <w:numPr>
          <w:ilvl w:val="1"/>
          <w:numId w:val="63"/>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nieprzedłożenia Zamawiającemu poświadczonej za zgodność z oryginałem kopii Umowy o podwykonawstwo lub jej zmiany w wysokości 500,00 zł za każdy stwierdzony przypadek,</w:t>
      </w:r>
    </w:p>
    <w:p w14:paraId="55F7C51B" w14:textId="77777777" w:rsidR="00A62253" w:rsidRPr="00704901" w:rsidRDefault="00A62253">
      <w:pPr>
        <w:numPr>
          <w:ilvl w:val="1"/>
          <w:numId w:val="63"/>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w przypadku dopuszczenia do wykonywania przedmiotu Umowy podmiotu niezaakceptowanego przez Zamawiającego bez wymaganej zgody lub niezgodnie z postanowieniami Umowy w wysokości 5 000,00 zł za każdy stwierdzony przypadek,</w:t>
      </w:r>
    </w:p>
    <w:p w14:paraId="1D518017" w14:textId="77777777" w:rsidR="00A62253" w:rsidRPr="00A62253" w:rsidRDefault="00A62253">
      <w:pPr>
        <w:numPr>
          <w:ilvl w:val="1"/>
          <w:numId w:val="63"/>
        </w:numPr>
        <w:spacing w:after="0" w:line="259" w:lineRule="auto"/>
        <w:ind w:left="714" w:hanging="357"/>
        <w:jc w:val="both"/>
        <w:rPr>
          <w:rFonts w:ascii="Times New Roman" w:eastAsia="Times New Roman" w:hAnsi="Times New Roman" w:cs="Times New Roman"/>
          <w:lang w:eastAsia="pl-PL"/>
        </w:rPr>
      </w:pPr>
      <w:r w:rsidRPr="00704901">
        <w:rPr>
          <w:rFonts w:ascii="Times New Roman" w:eastAsia="Times New Roman" w:hAnsi="Times New Roman" w:cs="Times New Roman"/>
          <w:lang w:eastAsia="pl-PL"/>
        </w:rPr>
        <w:t>za zwłokę w usunięciu wad stwierdzonych przy odbiorze końcowym lub ujawnionych</w:t>
      </w:r>
      <w:r w:rsidRPr="00A62253">
        <w:rPr>
          <w:rFonts w:ascii="Times New Roman" w:eastAsia="Times New Roman" w:hAnsi="Times New Roman" w:cs="Times New Roman"/>
          <w:lang w:eastAsia="pl-PL"/>
        </w:rPr>
        <w:t xml:space="preserve"> w okresie rękojmi lub gwarancji w wysokości 0,1% netto wartości Umowy wykonawczej za każdy rozpoczęty dzień zwłoki.</w:t>
      </w:r>
    </w:p>
    <w:p w14:paraId="5AABBFAE" w14:textId="77777777" w:rsidR="008F2E00" w:rsidRDefault="008F2E00">
      <w:pPr>
        <w:numPr>
          <w:ilvl w:val="0"/>
          <w:numId w:val="90"/>
        </w:numPr>
        <w:spacing w:after="0" w:line="259" w:lineRule="auto"/>
        <w:ind w:left="340" w:hanging="340"/>
        <w:contextualSpacing/>
        <w:jc w:val="both"/>
        <w:rPr>
          <w:rFonts w:ascii="Times New Roman" w:eastAsia="Times New Roman" w:hAnsi="Times New Roman" w:cs="Times New Roman"/>
          <w:lang w:eastAsia="pl-PL"/>
        </w:rPr>
      </w:pPr>
      <w:r w:rsidRPr="00617355">
        <w:rPr>
          <w:rFonts w:ascii="Times New Roman" w:eastAsia="Times New Roman" w:hAnsi="Times New Roman" w:cs="Times New Roman"/>
          <w:lang w:eastAsia="pl-PL"/>
        </w:rPr>
        <w:t xml:space="preserve">W przypadku nieprzystąpienia przez Wykonawcę do wykonywania przedmiotu Umowy </w:t>
      </w:r>
      <w:r w:rsidRPr="004F0CF9">
        <w:rPr>
          <w:rFonts w:ascii="Times New Roman" w:eastAsia="Times New Roman" w:hAnsi="Times New Roman" w:cs="Times New Roman"/>
          <w:lang w:eastAsia="pl-PL"/>
        </w:rPr>
        <w:t xml:space="preserve">wykonawczej w całości lub części w </w:t>
      </w:r>
      <w:r w:rsidRPr="00617355">
        <w:rPr>
          <w:rFonts w:ascii="Times New Roman" w:eastAsia="Times New Roman" w:hAnsi="Times New Roman" w:cs="Times New Roman"/>
          <w:lang w:eastAsia="pl-PL"/>
        </w:rPr>
        <w:t xml:space="preserve">umówionym terminie, Zamawiający uprawniony jest do zlecenia wykonania przedmiotu Umowy </w:t>
      </w:r>
      <w:r w:rsidRPr="004F0CF9">
        <w:rPr>
          <w:rFonts w:ascii="Times New Roman" w:eastAsia="Times New Roman" w:hAnsi="Times New Roman" w:cs="Times New Roman"/>
          <w:lang w:eastAsia="pl-PL"/>
        </w:rPr>
        <w:t xml:space="preserve">wykonawczej w całości lub części </w:t>
      </w:r>
      <w:r w:rsidRPr="00617355">
        <w:rPr>
          <w:rFonts w:ascii="Times New Roman" w:eastAsia="Times New Roman" w:hAnsi="Times New Roman" w:cs="Times New Roman"/>
          <w:lang w:eastAsia="pl-PL"/>
        </w:rPr>
        <w:t>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r>
        <w:rPr>
          <w:rFonts w:ascii="Times New Roman" w:eastAsia="Times New Roman" w:hAnsi="Times New Roman" w:cs="Times New Roman"/>
          <w:lang w:eastAsia="pl-PL"/>
        </w:rPr>
        <w:t xml:space="preserve"> wykonawczej</w:t>
      </w:r>
      <w:r w:rsidRPr="00617355">
        <w:rPr>
          <w:rFonts w:ascii="Times New Roman" w:eastAsia="Times New Roman" w:hAnsi="Times New Roman" w:cs="Times New Roman"/>
          <w:lang w:eastAsia="pl-PL"/>
        </w:rPr>
        <w:t>.</w:t>
      </w:r>
    </w:p>
    <w:p w14:paraId="09E56170" w14:textId="77777777" w:rsidR="00A62253" w:rsidRPr="00A62253" w:rsidRDefault="00A62253">
      <w:pPr>
        <w:numPr>
          <w:ilvl w:val="0"/>
          <w:numId w:val="90"/>
        </w:numPr>
        <w:spacing w:after="0" w:line="259" w:lineRule="auto"/>
        <w:ind w:left="340" w:hanging="340"/>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naliczyć kary umowne w przypadku wystąpienia utrudnień w rozpoczęciu lub przeprowadzeniu lub zakończeniu Audytu, o którym mowa w § 12, z przyczyn leżących po stronie Wykonawcy:</w:t>
      </w:r>
    </w:p>
    <w:p w14:paraId="3FD7B664" w14:textId="030FCE1A" w:rsidR="00A62253" w:rsidRPr="00A62253" w:rsidRDefault="00A62253">
      <w:pPr>
        <w:numPr>
          <w:ilvl w:val="2"/>
          <w:numId w:val="91"/>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po bezskutecznym upływie terminu oznaczonego w wezwaniu Zamawiającego </w:t>
      </w:r>
      <w:r w:rsidR="004F0CF9" w:rsidRPr="00A62253">
        <w:rPr>
          <w:rFonts w:ascii="Times New Roman" w:eastAsia="Times New Roman" w:hAnsi="Times New Roman" w:cs="Times New Roman"/>
          <w:lang w:eastAsia="pl-PL"/>
        </w:rPr>
        <w:t>do umożliwienia</w:t>
      </w:r>
      <w:r w:rsidRPr="00A62253">
        <w:rPr>
          <w:rFonts w:ascii="Times New Roman" w:eastAsia="Times New Roman" w:hAnsi="Times New Roman" w:cs="Times New Roman"/>
          <w:lang w:eastAsia="pl-PL"/>
        </w:rPr>
        <w:t xml:space="preserve"> rozpoczęcia lub prowadzenia lub zakończenia Audytu - w wysokości 0,1% wartości Umowy wykonawczej netto za każdy rozpoczęty dzień, w którym niemożliwe było odpowiednio rozpoczęcie, prowadzenie lub zakończenie Audytu. </w:t>
      </w:r>
    </w:p>
    <w:p w14:paraId="517CF6B7" w14:textId="77777777" w:rsidR="00A62253" w:rsidRPr="00A62253" w:rsidRDefault="00A62253">
      <w:pPr>
        <w:numPr>
          <w:ilvl w:val="2"/>
          <w:numId w:val="91"/>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4211A2E5" w14:textId="77777777" w:rsidR="00A62253" w:rsidRPr="00A62253" w:rsidRDefault="00A62253">
      <w:pPr>
        <w:numPr>
          <w:ilvl w:val="0"/>
          <w:numId w:val="89"/>
        </w:numPr>
        <w:spacing w:after="0" w:line="259" w:lineRule="auto"/>
        <w:ind w:left="340" w:hanging="340"/>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w:t>
      </w:r>
    </w:p>
    <w:p w14:paraId="39A311EB" w14:textId="77777777" w:rsidR="00A62253" w:rsidRPr="00A62253" w:rsidRDefault="00A62253">
      <w:pPr>
        <w:numPr>
          <w:ilvl w:val="1"/>
          <w:numId w:val="77"/>
        </w:numPr>
        <w:spacing w:after="0" w:line="259" w:lineRule="auto"/>
        <w:ind w:left="709"/>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odstąpienia od Umowy wykonawczej w całości, rozwiązania Umowy bez wypowiedzenia lub wypowiedzenia Umowy wykonawczej w całości przez którąkolwiek ze Stron z przyczyn leżących po stronie Wykonawcy, Zamawiającemu przysługuje kara umowna w wysokości 20% wartości netto Umowy wykonawczej.</w:t>
      </w:r>
    </w:p>
    <w:p w14:paraId="71D18D59" w14:textId="22921181" w:rsidR="00A62253" w:rsidRPr="004F0CF9" w:rsidRDefault="00A62253">
      <w:pPr>
        <w:numPr>
          <w:ilvl w:val="1"/>
          <w:numId w:val="77"/>
        </w:numPr>
        <w:spacing w:after="0" w:line="259" w:lineRule="auto"/>
        <w:ind w:left="709"/>
        <w:jc w:val="both"/>
        <w:rPr>
          <w:rFonts w:ascii="Times New Roman" w:eastAsia="Times New Roman" w:hAnsi="Times New Roman" w:cs="Times New Roman"/>
          <w:strike/>
          <w:lang w:eastAsia="pl-PL"/>
        </w:rPr>
      </w:pPr>
      <w:r w:rsidRPr="004F0CF9">
        <w:rPr>
          <w:rFonts w:ascii="Times New Roman" w:eastAsia="Times New Roman" w:hAnsi="Times New Roman" w:cs="Times New Roman"/>
          <w:lang w:eastAsia="pl-PL"/>
        </w:rPr>
        <w:t xml:space="preserve">odstąpienia od Umowy wykonawczej w części lub wypowiedzenia Umowy wykonawczej </w:t>
      </w:r>
      <w:r w:rsidR="004F0CF9">
        <w:rPr>
          <w:rFonts w:ascii="Times New Roman" w:eastAsia="Times New Roman" w:hAnsi="Times New Roman" w:cs="Times New Roman"/>
          <w:lang w:eastAsia="pl-PL"/>
        </w:rPr>
        <w:br/>
      </w:r>
      <w:r w:rsidRPr="004F0CF9">
        <w:rPr>
          <w:rFonts w:ascii="Times New Roman" w:eastAsia="Times New Roman" w:hAnsi="Times New Roman" w:cs="Times New Roman"/>
          <w:lang w:eastAsia="pl-PL"/>
        </w:rPr>
        <w:t xml:space="preserve">w części przez którąkolwiek ze Stron </w:t>
      </w:r>
      <w:bookmarkStart w:id="212" w:name="_Hlk144467500"/>
      <w:r w:rsidRPr="004F0CF9">
        <w:rPr>
          <w:rFonts w:ascii="Times New Roman" w:eastAsia="Times New Roman" w:hAnsi="Times New Roman" w:cs="Times New Roman"/>
          <w:lang w:eastAsia="pl-PL"/>
        </w:rPr>
        <w:t xml:space="preserve">z przyczyn leżących po stronie Wykonawcy, Zamawiającemu przysługuje kara umowna w wysokości 20% wartości netto niezrealizowanej części Umowy. </w:t>
      </w:r>
      <w:bookmarkEnd w:id="212"/>
    </w:p>
    <w:p w14:paraId="0F2877A3" w14:textId="77777777" w:rsidR="00A62253" w:rsidRPr="00A62253" w:rsidRDefault="00A62253">
      <w:pPr>
        <w:numPr>
          <w:ilvl w:val="0"/>
          <w:numId w:val="7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naliczyć Zamawiającemu karę umowną: </w:t>
      </w:r>
    </w:p>
    <w:p w14:paraId="1E8255B3" w14:textId="77777777" w:rsidR="00A62253" w:rsidRPr="00A62253" w:rsidRDefault="00A62253">
      <w:pPr>
        <w:numPr>
          <w:ilvl w:val="1"/>
          <w:numId w:val="77"/>
        </w:numPr>
        <w:spacing w:after="0" w:line="259" w:lineRule="auto"/>
        <w:ind w:left="709"/>
        <w:jc w:val="both"/>
        <w:rPr>
          <w:rFonts w:ascii="Times New Roman" w:eastAsia="Times New Roman" w:hAnsi="Times New Roman" w:cs="Times New Roman"/>
          <w:lang w:eastAsia="pl-PL"/>
        </w:rPr>
      </w:pPr>
      <w:bookmarkStart w:id="213" w:name="_Hlk148947447"/>
      <w:r w:rsidRPr="00A62253">
        <w:rPr>
          <w:rFonts w:ascii="Times New Roman" w:eastAsia="Times New Roman" w:hAnsi="Times New Roman" w:cs="Times New Roman"/>
          <w:lang w:eastAsia="pl-PL"/>
        </w:rPr>
        <w:t>za odstąpienie od Umowy wykonawczej w całości przez którąkolwiek ze Stron z winy Zamawiającego - w wysokości 20% wartości netto Umowy wykonawczej.</w:t>
      </w:r>
    </w:p>
    <w:p w14:paraId="6FEE2097" w14:textId="77777777" w:rsidR="00A62253" w:rsidRPr="004F0CF9" w:rsidRDefault="00A62253">
      <w:pPr>
        <w:numPr>
          <w:ilvl w:val="1"/>
          <w:numId w:val="77"/>
        </w:numPr>
        <w:spacing w:after="0" w:line="259" w:lineRule="auto"/>
        <w:ind w:left="709"/>
        <w:jc w:val="both"/>
        <w:rPr>
          <w:rFonts w:ascii="Times New Roman" w:eastAsia="Times New Roman" w:hAnsi="Times New Roman" w:cs="Times New Roman"/>
          <w:lang w:eastAsia="pl-PL"/>
        </w:rPr>
      </w:pPr>
      <w:r w:rsidRPr="004F0CF9">
        <w:rPr>
          <w:rFonts w:ascii="Times New Roman" w:eastAsia="Times New Roman" w:hAnsi="Times New Roman" w:cs="Times New Roman"/>
          <w:lang w:eastAsia="pl-PL"/>
        </w:rPr>
        <w:t>za odstąpienie od Umowy wykonawczej w części przez którąkolwiek ze Stron z winy Zamawiającego - w wysokości 20% wartości netto niezrealizowanej części Umowy wykonawczej.</w:t>
      </w:r>
      <w:bookmarkEnd w:id="213"/>
    </w:p>
    <w:p w14:paraId="1D653DD7" w14:textId="77777777" w:rsidR="00A62253" w:rsidRPr="00A62253" w:rsidRDefault="00A62253">
      <w:pPr>
        <w:numPr>
          <w:ilvl w:val="0"/>
          <w:numId w:val="77"/>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Kary umowne podlegają kumulacji, w tym kara </w:t>
      </w:r>
      <w:r w:rsidRPr="004F0CF9">
        <w:rPr>
          <w:rFonts w:ascii="Times New Roman" w:eastAsia="Times New Roman" w:hAnsi="Times New Roman" w:cs="Times New Roman"/>
          <w:lang w:eastAsia="pl-PL"/>
        </w:rPr>
        <w:t xml:space="preserve">umowna za odstąpienie w części lub </w:t>
      </w:r>
      <w:r w:rsidRPr="00A62253">
        <w:rPr>
          <w:rFonts w:ascii="Times New Roman" w:eastAsia="Times New Roman" w:hAnsi="Times New Roman" w:cs="Times New Roman"/>
          <w:lang w:eastAsia="pl-PL"/>
        </w:rPr>
        <w:t xml:space="preserve">wypowiedzenie Umowy wykonawczej z innymi karami umownymi, przy czym łączna </w:t>
      </w:r>
      <w:r w:rsidRPr="00F145D4">
        <w:rPr>
          <w:rFonts w:ascii="Times New Roman" w:eastAsia="Times New Roman" w:hAnsi="Times New Roman" w:cs="Times New Roman"/>
          <w:lang w:eastAsia="pl-PL"/>
        </w:rPr>
        <w:t xml:space="preserve">maksymalna wartość kar umownych przysługujących Zamawiającemu nie przekroczy </w:t>
      </w:r>
      <w:r w:rsidR="00F145D4" w:rsidRPr="00F145D4">
        <w:rPr>
          <w:rFonts w:ascii="Times New Roman" w:eastAsia="Times New Roman" w:hAnsi="Times New Roman" w:cs="Times New Roman"/>
          <w:lang w:eastAsia="pl-PL"/>
        </w:rPr>
        <w:t>5</w:t>
      </w:r>
      <w:r w:rsidR="00EC211A" w:rsidRPr="00F145D4">
        <w:rPr>
          <w:rFonts w:ascii="Times New Roman" w:eastAsia="Times New Roman" w:hAnsi="Times New Roman" w:cs="Times New Roman"/>
          <w:lang w:eastAsia="pl-PL"/>
        </w:rPr>
        <w:t>0 %</w:t>
      </w:r>
      <w:r w:rsidR="00EC211A">
        <w:rPr>
          <w:rFonts w:ascii="Times New Roman" w:eastAsia="Times New Roman" w:hAnsi="Times New Roman" w:cs="Times New Roman"/>
          <w:lang w:eastAsia="pl-PL"/>
        </w:rPr>
        <w:t xml:space="preserve"> </w:t>
      </w:r>
      <w:r w:rsidRPr="00A62253">
        <w:rPr>
          <w:rFonts w:ascii="Times New Roman" w:eastAsia="Times New Roman" w:hAnsi="Times New Roman" w:cs="Times New Roman"/>
          <w:lang w:eastAsia="pl-PL"/>
        </w:rPr>
        <w:t>wartości Umowy wykonawczej netto.</w:t>
      </w:r>
    </w:p>
    <w:p w14:paraId="500213AE" w14:textId="77777777" w:rsidR="00A62253" w:rsidRPr="00A62253" w:rsidRDefault="00A62253">
      <w:pPr>
        <w:numPr>
          <w:ilvl w:val="0"/>
          <w:numId w:val="7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Termin płatności noty księgowej wystawionej tytułem kar umownych wynosi 30 dni od dnia wystawienia noty.</w:t>
      </w:r>
    </w:p>
    <w:p w14:paraId="7AB9EB59" w14:textId="77777777" w:rsidR="00A62253" w:rsidRPr="00A62253" w:rsidRDefault="00A62253">
      <w:pPr>
        <w:numPr>
          <w:ilvl w:val="0"/>
          <w:numId w:val="7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Zamawiający może potrącić naliczone kary umowne z wynagrodzenia przysługującego Wykonawcy, na co Wykonawca wyraża zgodę.</w:t>
      </w:r>
    </w:p>
    <w:p w14:paraId="4986C02D" w14:textId="77777777" w:rsidR="00A62253" w:rsidRPr="00A62253" w:rsidRDefault="00A62253">
      <w:pPr>
        <w:numPr>
          <w:ilvl w:val="0"/>
          <w:numId w:val="77"/>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Umowy mogą na zasadach ogólnych dochodzić odszkodowania przewyższającego wysokość kar umownych, z zastrzeżeniem, iż odpowiedzialność Zamawiającego ograniczona jest do wysokości wa</w:t>
      </w:r>
      <w:r w:rsidR="003934B9">
        <w:rPr>
          <w:rFonts w:ascii="Times New Roman" w:eastAsia="Times New Roman" w:hAnsi="Times New Roman" w:cs="Times New Roman"/>
          <w:lang w:eastAsia="pl-PL"/>
        </w:rPr>
        <w:t xml:space="preserve">rtości Umowy wykonawczej netto, </w:t>
      </w:r>
      <w:r w:rsidRPr="00A62253">
        <w:rPr>
          <w:rFonts w:ascii="Times New Roman" w:eastAsia="Times New Roman" w:hAnsi="Times New Roman" w:cs="Times New Roman"/>
          <w:lang w:eastAsia="pl-PL"/>
        </w:rPr>
        <w:t>jak również nie obejmuje utraconych korzyści.</w:t>
      </w:r>
    </w:p>
    <w:p w14:paraId="51874827" w14:textId="77777777" w:rsidR="00A62253" w:rsidRPr="00A62253" w:rsidRDefault="00A62253" w:rsidP="00FB44E2">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14" w:name="_Toc83291685"/>
      <w:bookmarkStart w:id="215" w:name="_Toc106095873"/>
      <w:bookmarkStart w:id="216" w:name="_Toc106096313"/>
      <w:bookmarkStart w:id="217" w:name="_Toc106096417"/>
      <w:bookmarkStart w:id="218" w:name="_Toc175225902"/>
      <w:bookmarkEnd w:id="210"/>
      <w:r w:rsidRPr="00A62253">
        <w:rPr>
          <w:rFonts w:ascii="Times New Roman" w:eastAsia="Times New Roman" w:hAnsi="Times New Roman" w:cs="Times New Roman"/>
          <w:b/>
          <w:bCs/>
          <w:sz w:val="24"/>
          <w:szCs w:val="24"/>
          <w:lang w:eastAsia="pl-PL"/>
        </w:rPr>
        <w:t>§ 14. Rozwiązanie</w:t>
      </w:r>
      <w:r w:rsidR="00FB44E2">
        <w:rPr>
          <w:rFonts w:ascii="Times New Roman" w:eastAsia="Times New Roman" w:hAnsi="Times New Roman" w:cs="Times New Roman"/>
          <w:b/>
          <w:bCs/>
          <w:sz w:val="24"/>
          <w:szCs w:val="24"/>
          <w:lang w:eastAsia="pl-PL"/>
        </w:rPr>
        <w:t xml:space="preserve">, odstąpienie lub wypowiedzenie </w:t>
      </w:r>
      <w:r w:rsidR="00FB44E2">
        <w:rPr>
          <w:rFonts w:ascii="Times New Roman" w:eastAsia="Times New Roman" w:hAnsi="Times New Roman" w:cs="Times New Roman"/>
          <w:b/>
          <w:bCs/>
          <w:sz w:val="24"/>
          <w:szCs w:val="24"/>
          <w:lang w:eastAsia="pl-PL"/>
        </w:rPr>
        <w:br/>
      </w:r>
      <w:r w:rsidRPr="00A62253">
        <w:rPr>
          <w:rFonts w:ascii="Times New Roman" w:eastAsia="Times New Roman" w:hAnsi="Times New Roman" w:cs="Times New Roman"/>
          <w:b/>
          <w:bCs/>
          <w:sz w:val="24"/>
          <w:szCs w:val="24"/>
          <w:lang w:eastAsia="pl-PL"/>
        </w:rPr>
        <w:t>Umowy</w:t>
      </w:r>
      <w:bookmarkEnd w:id="214"/>
      <w:bookmarkEnd w:id="215"/>
      <w:bookmarkEnd w:id="216"/>
      <w:bookmarkEnd w:id="217"/>
      <w:r w:rsidRPr="00A62253">
        <w:rPr>
          <w:rFonts w:ascii="Times New Roman" w:eastAsia="Times New Roman" w:hAnsi="Times New Roman" w:cs="Times New Roman"/>
          <w:b/>
          <w:bCs/>
          <w:sz w:val="24"/>
          <w:szCs w:val="24"/>
          <w:lang w:eastAsia="pl-PL"/>
        </w:rPr>
        <w:t xml:space="preserve"> ramowej i Umowy wykonawczej</w:t>
      </w:r>
      <w:bookmarkEnd w:id="218"/>
    </w:p>
    <w:p w14:paraId="4DE7D6C9"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mogą rozwiązać Umowę ramową/wykonawczą na mocy porozumienia Stron.</w:t>
      </w:r>
    </w:p>
    <w:p w14:paraId="5227B5F5" w14:textId="3C2ED82C" w:rsidR="00A62253" w:rsidRPr="004F0CF9" w:rsidRDefault="00A62253" w:rsidP="001356C6">
      <w:pPr>
        <w:numPr>
          <w:ilvl w:val="0"/>
          <w:numId w:val="41"/>
        </w:numPr>
        <w:spacing w:after="0" w:line="259" w:lineRule="auto"/>
        <w:jc w:val="both"/>
        <w:rPr>
          <w:rFonts w:ascii="Times New Roman" w:eastAsia="Times New Roman" w:hAnsi="Times New Roman" w:cs="Times New Roman"/>
          <w:lang w:eastAsia="pl-PL"/>
        </w:rPr>
      </w:pPr>
      <w:r w:rsidRPr="004F0CF9">
        <w:rPr>
          <w:rFonts w:ascii="Times New Roman" w:eastAsia="Times New Roman" w:hAnsi="Times New Roman" w:cs="Times New Roman"/>
          <w:lang w:eastAsia="pl-PL"/>
        </w:rPr>
        <w:t xml:space="preserve">Zamawiający, wedle swego wyboru, może odstąpić od Umowy wykonawczej (ex </w:t>
      </w:r>
      <w:proofErr w:type="spellStart"/>
      <w:r w:rsidRPr="004F0CF9">
        <w:rPr>
          <w:rFonts w:ascii="Times New Roman" w:eastAsia="Times New Roman" w:hAnsi="Times New Roman" w:cs="Times New Roman"/>
          <w:lang w:eastAsia="pl-PL"/>
        </w:rPr>
        <w:t>tunc</w:t>
      </w:r>
      <w:proofErr w:type="spellEnd"/>
      <w:r w:rsidRPr="004F0CF9">
        <w:rPr>
          <w:rFonts w:ascii="Times New Roman" w:eastAsia="Times New Roman" w:hAnsi="Times New Roman" w:cs="Times New Roman"/>
          <w:lang w:eastAsia="pl-PL"/>
        </w:rPr>
        <w:t xml:space="preserve"> – wstecz) </w:t>
      </w:r>
      <w:r w:rsidR="007A2488">
        <w:rPr>
          <w:rFonts w:ascii="Times New Roman" w:eastAsia="Times New Roman" w:hAnsi="Times New Roman" w:cs="Times New Roman"/>
          <w:lang w:eastAsia="pl-PL"/>
        </w:rPr>
        <w:br/>
      </w:r>
      <w:r w:rsidRPr="004F0CF9">
        <w:rPr>
          <w:rFonts w:ascii="Times New Roman" w:eastAsia="Times New Roman" w:hAnsi="Times New Roman" w:cs="Times New Roman"/>
          <w:lang w:eastAsia="pl-PL"/>
        </w:rPr>
        <w:t>w całości lub części (ex nunc - od teraz) w całości lub części w przypadku:</w:t>
      </w:r>
    </w:p>
    <w:p w14:paraId="587C6925"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wygaśnięcia ubezpieczenia Wykonawcy i nieprzedłużenia ochrony ubezpieczeniowej w okresie realizacji Umowy,</w:t>
      </w:r>
    </w:p>
    <w:p w14:paraId="37DA94EC"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zmiany Podwykonawcy, który udostępnił Wykonawcy zasoby w celu wykazania spełnienia warunków udziału w postępowaniu określonych w SWZ na Podwykonawcę niespełniającego warunków lub braku spełnienia warunków przez samego Wykonawcę,</w:t>
      </w:r>
    </w:p>
    <w:p w14:paraId="578FEB76"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bookmarkStart w:id="219" w:name="_Hlk82757104"/>
      <w:r w:rsidRPr="00A62253">
        <w:rPr>
          <w:rFonts w:ascii="Times New Roman" w:eastAsia="Times New Roman" w:hAnsi="Times New Roman" w:cs="Times New Roman"/>
          <w:lang w:eastAsia="pl-PL"/>
        </w:rPr>
        <w:t xml:space="preserve">nieprzystąpienia w terminie do realizacji Umowy wykonawczej bez uzasadnionej przyczyny lub zaprzestania realizacji Umowy wykonawczej bez zgody Zamawiającego, jeżeli okres niewykonywania umowy trwa dłużej niż 3 dni robocze, </w:t>
      </w:r>
    </w:p>
    <w:bookmarkEnd w:id="219"/>
    <w:p w14:paraId="474903E1" w14:textId="77777777" w:rsidR="00A62253" w:rsidRPr="00A62253" w:rsidRDefault="00A62253" w:rsidP="001356C6">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zagrażający zdrowiu lub życiu pracowników Wykonawcy, Zamawiającego lub Poszkodowanego,</w:t>
      </w:r>
    </w:p>
    <w:p w14:paraId="5726ABCC" w14:textId="77777777" w:rsidR="00A62253" w:rsidRPr="00A62253" w:rsidRDefault="00A62253" w:rsidP="001356C6">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innego niż określone powyżej nienależytego wykonywania Umowy wykonawczej, w szczególności:</w:t>
      </w:r>
    </w:p>
    <w:p w14:paraId="0199A1E1" w14:textId="77777777" w:rsidR="00A62253" w:rsidRPr="00A62253" w:rsidRDefault="00A62253" w:rsidP="001356C6">
      <w:pPr>
        <w:numPr>
          <w:ilvl w:val="2"/>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wykonywania Umowy wykonawczej w sposób skutkujący szkodą w mieniu Zamawiającego/Poszkodowanego,</w:t>
      </w:r>
    </w:p>
    <w:p w14:paraId="7DE3F65F" w14:textId="77777777" w:rsidR="00A62253" w:rsidRPr="00A62253" w:rsidRDefault="00A62253" w:rsidP="001356C6">
      <w:pPr>
        <w:numPr>
          <w:ilvl w:val="2"/>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stwierdzenia dwukrotnie tego samego naruszenia Umowy wykonawczej skutkującego naliczeniem kary umownej w okresie następujących po sobie 3 miesięcy,</w:t>
      </w:r>
    </w:p>
    <w:p w14:paraId="2D6F9F36" w14:textId="77777777" w:rsidR="00A62253" w:rsidRPr="00A62253" w:rsidRDefault="00A62253" w:rsidP="001356C6">
      <w:pPr>
        <w:numPr>
          <w:ilvl w:val="2"/>
          <w:numId w:val="41"/>
        </w:numPr>
        <w:spacing w:after="0" w:line="259" w:lineRule="auto"/>
        <w:ind w:hanging="357"/>
        <w:jc w:val="both"/>
        <w:rPr>
          <w:rFonts w:ascii="Times New Roman" w:eastAsia="Times New Roman" w:hAnsi="Times New Roman" w:cs="Times New Roman"/>
          <w:lang w:eastAsia="pl-PL"/>
        </w:rPr>
      </w:pPr>
      <w:bookmarkStart w:id="220" w:name="_Hlk82757146"/>
      <w:r w:rsidRPr="00A62253">
        <w:rPr>
          <w:rFonts w:ascii="Times New Roman" w:eastAsia="Times New Roman" w:hAnsi="Times New Roman" w:cs="Times New Roman"/>
          <w:lang w:eastAsia="pl-PL"/>
        </w:rPr>
        <w:lastRenderedPageBreak/>
        <w:t>wykonywania Umowy wykonawczej w sposób niezgodny z przepisami prawa powszechnie obowiązującego lub regulacjami wewnętrznymi Zamawiającego, do których przestrzegania został zobowiązany Wykonawca</w:t>
      </w:r>
      <w:bookmarkEnd w:id="220"/>
      <w:r w:rsidRPr="00A62253">
        <w:rPr>
          <w:rFonts w:ascii="Times New Roman" w:eastAsia="Times New Roman" w:hAnsi="Times New Roman" w:cs="Times New Roman"/>
          <w:lang w:eastAsia="pl-PL"/>
        </w:rPr>
        <w:t>,</w:t>
      </w:r>
    </w:p>
    <w:p w14:paraId="2E3BB402" w14:textId="77777777" w:rsidR="00A62253" w:rsidRPr="00A62253" w:rsidRDefault="00A62253" w:rsidP="001356C6">
      <w:pPr>
        <w:numPr>
          <w:ilvl w:val="1"/>
          <w:numId w:val="41"/>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wystąpienia opóźnienia w rozpoczęciu lub przeprowadzeniu lub zakończeniu Audytu, o którym mowa w § 12 z przyczyn leżących po stronie Wykonawcy, przekraczającego łącznie 7 dni roboczych,</w:t>
      </w:r>
    </w:p>
    <w:p w14:paraId="43757EF4" w14:textId="77777777" w:rsidR="00A62253" w:rsidRPr="004F0CF9" w:rsidRDefault="00A62253" w:rsidP="001356C6">
      <w:pPr>
        <w:numPr>
          <w:ilvl w:val="1"/>
          <w:numId w:val="41"/>
        </w:numPr>
        <w:spacing w:after="0" w:line="259" w:lineRule="auto"/>
        <w:jc w:val="both"/>
        <w:rPr>
          <w:rFonts w:ascii="Times New Roman" w:eastAsia="Times New Roman" w:hAnsi="Times New Roman" w:cs="Times New Roman"/>
          <w:b/>
          <w:bCs/>
          <w:lang w:eastAsia="pl-PL"/>
        </w:rPr>
      </w:pPr>
      <w:r w:rsidRPr="004F0CF9">
        <w:rPr>
          <w:rFonts w:ascii="Times New Roman" w:eastAsia="Times New Roman" w:hAnsi="Times New Roman" w:cs="Times New Roman"/>
          <w:lang w:eastAsia="pl-PL"/>
        </w:rPr>
        <w:t>nieprzystąpienia w danym dniu do realizacji zamówienia wykonawczego, przy czym odstąpienie/wypowiedzenie dotyczyć będzie tylko tej części umowy wykonawczej,</w:t>
      </w:r>
    </w:p>
    <w:p w14:paraId="0D942266"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otwarcia postępowania likwidacyjnego Wykonawcy.</w:t>
      </w:r>
    </w:p>
    <w:p w14:paraId="06F848AC" w14:textId="4C59F032"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w:t>
      </w:r>
      <w:r w:rsidR="001B2AEA" w:rsidRPr="00A62253">
        <w:rPr>
          <w:rFonts w:ascii="Times New Roman" w:eastAsia="Times New Roman" w:hAnsi="Times New Roman" w:cs="Times New Roman"/>
          <w:lang w:eastAsia="pl-PL"/>
        </w:rPr>
        <w:t>przypadkach,</w:t>
      </w:r>
      <w:r w:rsidRPr="00A62253">
        <w:rPr>
          <w:rFonts w:ascii="Times New Roman" w:eastAsia="Times New Roman" w:hAnsi="Times New Roman" w:cs="Times New Roman"/>
          <w:lang w:eastAsia="pl-PL"/>
        </w:rPr>
        <w:t xml:space="preserve"> o których mowa w ust. 2 pkt 1) – </w:t>
      </w:r>
      <w:r w:rsidR="001B2AEA">
        <w:rPr>
          <w:rFonts w:ascii="Times New Roman" w:eastAsia="Times New Roman" w:hAnsi="Times New Roman" w:cs="Times New Roman"/>
          <w:lang w:eastAsia="pl-PL"/>
        </w:rPr>
        <w:t>7</w:t>
      </w:r>
      <w:r w:rsidRPr="00A62253">
        <w:rPr>
          <w:rFonts w:ascii="Times New Roman" w:eastAsia="Times New Roman" w:hAnsi="Times New Roman" w:cs="Times New Roman"/>
          <w:lang w:eastAsia="pl-PL"/>
        </w:rPr>
        <w:t>),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 lub wypowiedzeniu.</w:t>
      </w:r>
    </w:p>
    <w:p w14:paraId="7E08A900" w14:textId="77777777" w:rsidR="00A62253" w:rsidRPr="001B2AEA" w:rsidRDefault="00A62253" w:rsidP="001356C6">
      <w:pPr>
        <w:numPr>
          <w:ilvl w:val="0"/>
          <w:numId w:val="41"/>
        </w:numPr>
        <w:spacing w:after="0" w:line="256"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 uprawnienia do odstąpienia od Umowy (</w:t>
      </w:r>
      <w:r w:rsidRPr="001B2AEA">
        <w:rPr>
          <w:rFonts w:ascii="Times New Roman" w:eastAsia="Times New Roman" w:hAnsi="Times New Roman" w:cs="Times New Roman"/>
          <w:lang w:eastAsia="pl-PL"/>
        </w:rPr>
        <w:t xml:space="preserve">w całości lub części), w </w:t>
      </w:r>
      <w:r w:rsidRPr="00A62253">
        <w:rPr>
          <w:rFonts w:ascii="Times New Roman" w:eastAsia="Times New Roman" w:hAnsi="Times New Roman" w:cs="Times New Roman"/>
          <w:lang w:eastAsia="pl-PL"/>
        </w:rPr>
        <w:t xml:space="preserve">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w:t>
      </w:r>
      <w:r w:rsidRPr="001B2AEA">
        <w:rPr>
          <w:rFonts w:ascii="Times New Roman" w:eastAsia="Times New Roman" w:hAnsi="Times New Roman" w:cs="Times New Roman"/>
          <w:lang w:eastAsia="pl-PL"/>
        </w:rPr>
        <w:t>umowy, nie później niż do dnia, w którym upływa 90 dzień od dnia zakończenia obowiązywania Umowy.</w:t>
      </w:r>
    </w:p>
    <w:p w14:paraId="2D485FE2" w14:textId="77777777" w:rsidR="00A62253" w:rsidRPr="001B2AEA"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1B2AEA">
        <w:rPr>
          <w:rFonts w:ascii="Times New Roman" w:eastAsia="Times New Roman" w:hAnsi="Times New Roman" w:cs="Times New Roman"/>
          <w:lang w:eastAsia="pl-PL"/>
        </w:rPr>
        <w:t xml:space="preserve">Odstąpienie od Umowy lub wypowiedzenie Umowy w części nie wyłącza realizacji uprawnień Zamawiającego wynikających z części Umowy, której nie dotyczy odstąpienie lub wypowiedzenie. </w:t>
      </w:r>
    </w:p>
    <w:p w14:paraId="4C9336BF" w14:textId="77777777" w:rsidR="00A62253" w:rsidRPr="001B2AEA"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1B2AEA">
        <w:rPr>
          <w:rFonts w:ascii="Times New Roman" w:eastAsia="Times New Roman" w:hAnsi="Times New Roman" w:cs="Times New Roman"/>
          <w:lang w:eastAsia="pl-PL"/>
        </w:rPr>
        <w:t>Odstąpienie od Umowy lub wypowiedzenie Umowy nie wyłącza możliwości żądania przez Zamawiającego kar umownych naliczonych do dnia odstąpienia lub wypowiedzenia Umowy oraz kary umownej zastrzeżonej na wypadek odstąpienia/wypowiedzenia Umowy.</w:t>
      </w:r>
    </w:p>
    <w:p w14:paraId="46A80877"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p w14:paraId="37599738"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Zamawiającemu przysługuje także prawo wypowiedzenia Umowy wykonawczej w całości lub jej części ex nunc (od teraz) z zachowaniem okresu wypowiedzenia wynoszącego 30 dni, w przypadku:</w:t>
      </w:r>
    </w:p>
    <w:p w14:paraId="030B1EF5"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CAF47C9" w14:textId="68ACDF78"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zmian w strukturze organizacyjnej Zamawiającego, skutkującej </w:t>
      </w:r>
      <w:r w:rsidR="001B2AEA" w:rsidRPr="00A62253">
        <w:rPr>
          <w:rFonts w:ascii="Times New Roman" w:eastAsia="Times New Roman" w:hAnsi="Times New Roman" w:cs="Times New Roman"/>
          <w:lang w:eastAsia="pl-PL"/>
        </w:rPr>
        <w:t>tym,</w:t>
      </w:r>
      <w:r w:rsidRPr="00A62253">
        <w:rPr>
          <w:rFonts w:ascii="Times New Roman" w:eastAsia="Times New Roman" w:hAnsi="Times New Roman" w:cs="Times New Roman"/>
          <w:lang w:eastAsia="pl-PL"/>
        </w:rPr>
        <w:t xml:space="preserve"> że świadczenie objęte Umową nie może być zrealizowane,</w:t>
      </w:r>
    </w:p>
    <w:p w14:paraId="4B61DF5C" w14:textId="77777777" w:rsidR="00A62253" w:rsidRPr="00A62253" w:rsidRDefault="00A62253" w:rsidP="001356C6">
      <w:pPr>
        <w:numPr>
          <w:ilvl w:val="1"/>
          <w:numId w:val="41"/>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zmian na rynku, na którym działa Zamawiający skutkujących brakiem potrzeby dalszego wykonywania przedmiotu Umowy.</w:t>
      </w:r>
    </w:p>
    <w:p w14:paraId="04C2A823" w14:textId="77777777" w:rsidR="00A62253" w:rsidRPr="00A62253"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Oświadczenie o odstąpieniu lub wypowiedzeniu Umowy wymaga formy pisemnej pod rygorem nieważności. </w:t>
      </w:r>
    </w:p>
    <w:p w14:paraId="3AB906C7" w14:textId="77777777" w:rsidR="00A62253" w:rsidRPr="00A62253" w:rsidRDefault="00536144" w:rsidP="001356C6">
      <w:pPr>
        <w:numPr>
          <w:ilvl w:val="0"/>
          <w:numId w:val="41"/>
        </w:numPr>
        <w:spacing w:after="0" w:line="259" w:lineRule="auto"/>
        <w:jc w:val="both"/>
        <w:rPr>
          <w:rFonts w:ascii="Times New Roman" w:eastAsia="Times New Roman" w:hAnsi="Times New Roman" w:cs="Times New Roman"/>
          <w:lang w:eastAsia="pl-PL"/>
        </w:rPr>
      </w:pPr>
      <w:r w:rsidRPr="00536144">
        <w:rPr>
          <w:rFonts w:ascii="Times New Roman" w:eastAsia="Times New Roman" w:hAnsi="Times New Roman" w:cs="Times New Roman"/>
          <w:lang w:eastAsia="pl-PL"/>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w:t>
      </w:r>
      <w:r>
        <w:rPr>
          <w:rFonts w:ascii="Times New Roman" w:eastAsia="Times New Roman" w:hAnsi="Times New Roman" w:cs="Times New Roman"/>
          <w:lang w:eastAsia="pl-PL"/>
        </w:rPr>
        <w:t>) i nierozliczonych usług</w:t>
      </w:r>
      <w:r w:rsidRPr="00536144">
        <w:rPr>
          <w:rFonts w:ascii="Times New Roman" w:eastAsia="Times New Roman" w:hAnsi="Times New Roman" w:cs="Times New Roman"/>
          <w:lang w:eastAsia="pl-PL"/>
        </w:rPr>
        <w:t xml:space="preserve">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w:t>
      </w:r>
      <w:r>
        <w:rPr>
          <w:rFonts w:ascii="Times New Roman" w:eastAsia="Times New Roman" w:hAnsi="Times New Roman" w:cs="Times New Roman"/>
          <w:lang w:eastAsia="pl-PL"/>
        </w:rPr>
        <w:t>awidłowo wykonane usługi</w:t>
      </w:r>
      <w:r w:rsidRPr="00536144">
        <w:rPr>
          <w:rFonts w:ascii="Times New Roman" w:eastAsia="Times New Roman" w:hAnsi="Times New Roman" w:cs="Times New Roman"/>
          <w:lang w:eastAsia="pl-PL"/>
        </w:rPr>
        <w:t>, które nie mogły zostać rozliczone w inny sposób.</w:t>
      </w:r>
    </w:p>
    <w:p w14:paraId="6745E5BE" w14:textId="77777777" w:rsidR="00A62253" w:rsidRPr="00D65329" w:rsidRDefault="00A62253" w:rsidP="001356C6">
      <w:pPr>
        <w:numPr>
          <w:ilvl w:val="0"/>
          <w:numId w:val="41"/>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Postanowienia niniejszej Umowy nie wyłączają możliwości odstąpienia od Umowy ramowej/wykonawczej na podstawie przepisów Kodeksu cywilnego.</w:t>
      </w:r>
    </w:p>
    <w:p w14:paraId="7F8BA7F9" w14:textId="77777777" w:rsidR="00A62253" w:rsidRPr="00A62253" w:rsidRDefault="00A62253" w:rsidP="00D65329">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21" w:name="_Toc64016211"/>
      <w:bookmarkStart w:id="222" w:name="_Toc106095874"/>
      <w:bookmarkStart w:id="223" w:name="_Toc106096314"/>
      <w:bookmarkStart w:id="224" w:name="_Toc106096418"/>
      <w:bookmarkStart w:id="225" w:name="_Toc175225903"/>
      <w:bookmarkStart w:id="226" w:name="_Hlk67826402"/>
      <w:r w:rsidRPr="00A62253">
        <w:rPr>
          <w:rFonts w:ascii="Times New Roman" w:eastAsia="Times New Roman" w:hAnsi="Times New Roman" w:cs="Times New Roman"/>
          <w:b/>
          <w:bCs/>
          <w:sz w:val="24"/>
          <w:szCs w:val="24"/>
          <w:lang w:eastAsia="pl-PL"/>
        </w:rPr>
        <w:t>§ 15. Zmiany Umowy</w:t>
      </w:r>
      <w:bookmarkEnd w:id="221"/>
      <w:bookmarkEnd w:id="222"/>
      <w:bookmarkEnd w:id="223"/>
      <w:bookmarkEnd w:id="224"/>
      <w:r w:rsidRPr="00A62253">
        <w:rPr>
          <w:rFonts w:ascii="Times New Roman" w:eastAsia="Times New Roman" w:hAnsi="Times New Roman" w:cs="Times New Roman"/>
          <w:b/>
          <w:bCs/>
          <w:sz w:val="24"/>
          <w:szCs w:val="24"/>
          <w:lang w:eastAsia="pl-PL"/>
        </w:rPr>
        <w:t xml:space="preserve"> ramowej i Umowy wykonawczej</w:t>
      </w:r>
      <w:bookmarkEnd w:id="225"/>
    </w:p>
    <w:p w14:paraId="761945DE" w14:textId="77777777" w:rsidR="00392CD3" w:rsidRPr="00392CD3" w:rsidRDefault="00392CD3" w:rsidP="00392CD3">
      <w:pPr>
        <w:pStyle w:val="Akapitzlist"/>
        <w:numPr>
          <w:ilvl w:val="0"/>
          <w:numId w:val="54"/>
        </w:numPr>
        <w:spacing w:line="259" w:lineRule="auto"/>
        <w:jc w:val="both"/>
        <w:rPr>
          <w:sz w:val="22"/>
          <w:szCs w:val="22"/>
        </w:rPr>
      </w:pPr>
      <w:bookmarkStart w:id="227" w:name="_Toc64016213"/>
      <w:bookmarkStart w:id="228" w:name="_Toc106095875"/>
      <w:bookmarkStart w:id="229" w:name="_Toc106096315"/>
      <w:bookmarkStart w:id="230" w:name="_Toc106096419"/>
      <w:bookmarkStart w:id="231" w:name="_Toc175225904"/>
      <w:bookmarkStart w:id="232" w:name="_Hlk67826426"/>
      <w:bookmarkEnd w:id="226"/>
      <w:r w:rsidRPr="00392CD3">
        <w:rPr>
          <w:sz w:val="22"/>
          <w:szCs w:val="22"/>
        </w:rPr>
        <w:t>Zmiana Umowy wymaga zawarcia aneksu do Umowy w formie pisemnej pod rygorem nieważności, z zastrzeżeniem ust. 3.</w:t>
      </w:r>
    </w:p>
    <w:p w14:paraId="429A3B40" w14:textId="77777777" w:rsidR="00392CD3" w:rsidRPr="00392CD3" w:rsidRDefault="00392CD3" w:rsidP="00392CD3">
      <w:pPr>
        <w:numPr>
          <w:ilvl w:val="0"/>
          <w:numId w:val="54"/>
        </w:numPr>
        <w:spacing w:after="0" w:line="259" w:lineRule="auto"/>
        <w:ind w:left="357" w:hanging="357"/>
        <w:jc w:val="both"/>
        <w:rPr>
          <w:rFonts w:ascii="Times New Roman" w:hAnsi="Times New Roman" w:cs="Times New Roman"/>
        </w:rPr>
      </w:pPr>
      <w:r w:rsidRPr="00392CD3">
        <w:rPr>
          <w:rFonts w:ascii="Times New Roman" w:hAnsi="Times New Roman" w:cs="Times New Roman"/>
        </w:rPr>
        <w:t xml:space="preserve">Zamawiający przewiduje możliwość dokonania następujących zmian postanowień zawartej Umowy w stosunku do treści oferty Wykonawcy (przy czym Zamawiający nie ma obowiązku dokonania zmian Umowy):  </w:t>
      </w:r>
    </w:p>
    <w:p w14:paraId="31DFEBC7" w14:textId="77777777" w:rsidR="00392CD3" w:rsidRPr="00392CD3" w:rsidRDefault="00392CD3" w:rsidP="00392CD3">
      <w:pPr>
        <w:numPr>
          <w:ilvl w:val="1"/>
          <w:numId w:val="54"/>
        </w:numPr>
        <w:spacing w:after="0" w:line="259" w:lineRule="auto"/>
        <w:jc w:val="both"/>
        <w:rPr>
          <w:rFonts w:ascii="Times New Roman" w:hAnsi="Times New Roman" w:cs="Times New Roman"/>
        </w:rPr>
      </w:pPr>
      <w:r w:rsidRPr="00392CD3">
        <w:rPr>
          <w:rFonts w:ascii="Times New Roman" w:hAnsi="Times New Roman" w:cs="Times New Roman"/>
        </w:rPr>
        <w:t>Zmiany terminu realizacji Umowy:</w:t>
      </w:r>
    </w:p>
    <w:p w14:paraId="76650FD9" w14:textId="77777777" w:rsidR="00392CD3" w:rsidRPr="00392CD3" w:rsidRDefault="00392CD3" w:rsidP="00392CD3">
      <w:pPr>
        <w:numPr>
          <w:ilvl w:val="2"/>
          <w:numId w:val="54"/>
        </w:numPr>
        <w:spacing w:after="0" w:line="259" w:lineRule="auto"/>
        <w:jc w:val="both"/>
        <w:rPr>
          <w:rFonts w:ascii="Times New Roman" w:hAnsi="Times New Roman" w:cs="Times New Roman"/>
          <w:color w:val="000000" w:themeColor="text1"/>
        </w:rPr>
      </w:pPr>
      <w:r w:rsidRPr="00392CD3">
        <w:rPr>
          <w:rFonts w:ascii="Times New Roman" w:hAnsi="Times New Roman" w:cs="Times New Roman"/>
          <w:color w:val="000000" w:themeColor="text1"/>
        </w:rPr>
        <w:t>w przypadku gdy nie została wykorzystana wartość Umowy określona w §3 ust. 1:</w:t>
      </w:r>
    </w:p>
    <w:p w14:paraId="1E1E00E1" w14:textId="77777777" w:rsidR="00392CD3" w:rsidRPr="00392CD3" w:rsidRDefault="00392CD3" w:rsidP="00392CD3">
      <w:pPr>
        <w:spacing w:line="259" w:lineRule="auto"/>
        <w:ind w:left="1080"/>
        <w:jc w:val="both"/>
        <w:rPr>
          <w:rFonts w:ascii="Times New Roman" w:hAnsi="Times New Roman" w:cs="Times New Roman"/>
          <w:color w:val="000000" w:themeColor="text1"/>
        </w:rPr>
      </w:pPr>
      <w:r w:rsidRPr="00392CD3">
        <w:rPr>
          <w:rFonts w:ascii="Times New Roman" w:hAnsi="Times New Roman" w:cs="Times New Roman"/>
          <w:color w:val="000000" w:themeColor="text1"/>
        </w:rPr>
        <w:t xml:space="preserve">- automatyczne wydłużenie o okres nie dłuższy niż </w:t>
      </w:r>
      <w:r w:rsidRPr="00392CD3">
        <w:rPr>
          <w:rFonts w:ascii="Times New Roman" w:hAnsi="Times New Roman" w:cs="Times New Roman"/>
          <w:b/>
          <w:bCs/>
          <w:color w:val="000000" w:themeColor="text1"/>
        </w:rPr>
        <w:t>6 miesięcy</w:t>
      </w:r>
      <w:r w:rsidRPr="00392CD3">
        <w:rPr>
          <w:rFonts w:ascii="Times New Roman" w:hAnsi="Times New Roman" w:cs="Times New Roman"/>
          <w:color w:val="000000" w:themeColor="text1"/>
        </w:rPr>
        <w:t>, przy czym wydłużenie dotyczy wyłącznie okresu świadczenia usług, za które wynagrodzenie nie przekroczy tej wartości;</w:t>
      </w:r>
    </w:p>
    <w:p w14:paraId="001473C3" w14:textId="77777777" w:rsidR="00392CD3" w:rsidRPr="00392CD3" w:rsidRDefault="00392CD3" w:rsidP="00392CD3">
      <w:pPr>
        <w:spacing w:line="259" w:lineRule="auto"/>
        <w:ind w:left="1080"/>
        <w:jc w:val="both"/>
        <w:rPr>
          <w:rFonts w:ascii="Times New Roman" w:hAnsi="Times New Roman" w:cs="Times New Roman"/>
          <w:color w:val="000000" w:themeColor="text1"/>
        </w:rPr>
      </w:pPr>
      <w:r w:rsidRPr="00392CD3">
        <w:rPr>
          <w:rFonts w:ascii="Times New Roman" w:hAnsi="Times New Roman" w:cs="Times New Roman"/>
          <w:color w:val="000000" w:themeColor="text1"/>
        </w:rPr>
        <w:t xml:space="preserve">- dłuższy niż </w:t>
      </w:r>
      <w:r w:rsidRPr="00392CD3">
        <w:rPr>
          <w:rFonts w:ascii="Times New Roman" w:hAnsi="Times New Roman" w:cs="Times New Roman"/>
          <w:b/>
          <w:bCs/>
          <w:color w:val="000000" w:themeColor="text1"/>
        </w:rPr>
        <w:t>6 miesięcy</w:t>
      </w:r>
      <w:r w:rsidRPr="00392CD3">
        <w:rPr>
          <w:rFonts w:ascii="Times New Roman" w:hAnsi="Times New Roman" w:cs="Times New Roman"/>
          <w:color w:val="000000" w:themeColor="text1"/>
        </w:rPr>
        <w:t xml:space="preserve"> w stosunku do pierwotnego terminu zakończenia realizacji Umowy (wyłącznie na podstawie pisemnego aneksu do Umowy).</w:t>
      </w:r>
    </w:p>
    <w:p w14:paraId="2BA99FE9" w14:textId="7777777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 xml:space="preserve">zmiany spowodowane warunkami atmosferycznymi, w szczególności wystąpieniem klęski żywiołowej lub nietypowych warunków atmosferycznych uniemożliwiających realizację usług, </w:t>
      </w:r>
    </w:p>
    <w:p w14:paraId="25687D99" w14:textId="7777777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zmiany będące następstwem okoliczności leżących po stronie Zamawiającego, w szczególności: wstrzymanie realizacji Umowy przez Zamawiającego ze względów technologicznych, organizacyjnych i ekonomicznych,</w:t>
      </w:r>
    </w:p>
    <w:p w14:paraId="34A7106D" w14:textId="7777777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zmiany będące następstwem działania organów administracji,</w:t>
      </w:r>
    </w:p>
    <w:p w14:paraId="082E0822" w14:textId="7777777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konieczność zaspokojenia roszczeń lub oczekiwań osób trzecich – w tym grup społecznych lub zawodowych niemożliwych do jednoznacznego określenia w chwili zawierania Umowy;</w:t>
      </w:r>
    </w:p>
    <w:p w14:paraId="68FAAE5B" w14:textId="7777777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zmiany spowodowane innymi przyczynami zewnętrznymi niezależnymi od Zamawiającego oraz Wykonawcy skutkującymi niemożliwością realizacji Umowy.;</w:t>
      </w:r>
    </w:p>
    <w:p w14:paraId="73FFC720" w14:textId="7777777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W przypadku wystąpienia którejkolwiek z okoliczności określonych w lit. a) do f) termin realizacji Umowy może ulec wydłużeniu o czas niezbędny do zakończenia realizacji Umowy.</w:t>
      </w:r>
    </w:p>
    <w:p w14:paraId="3687104F" w14:textId="7777777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6897FF0" w14:textId="77777777" w:rsidR="00392CD3" w:rsidRPr="00392CD3" w:rsidRDefault="00392CD3" w:rsidP="00392CD3">
      <w:pPr>
        <w:numPr>
          <w:ilvl w:val="1"/>
          <w:numId w:val="54"/>
        </w:numPr>
        <w:spacing w:after="0" w:line="259" w:lineRule="auto"/>
        <w:jc w:val="both"/>
        <w:rPr>
          <w:rFonts w:ascii="Times New Roman" w:hAnsi="Times New Roman" w:cs="Times New Roman"/>
        </w:rPr>
      </w:pPr>
      <w:r w:rsidRPr="00392CD3">
        <w:rPr>
          <w:rFonts w:ascii="Times New Roman" w:hAnsi="Times New Roman" w:cs="Times New Roman"/>
        </w:rPr>
        <w:t>Zmiany sposobu spełnienia świadczenia:</w:t>
      </w:r>
    </w:p>
    <w:p w14:paraId="13FE00D8" w14:textId="7777777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12730C41" w14:textId="7777777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62A9CC6A" w14:textId="77777777" w:rsidR="00392CD3" w:rsidRPr="00392CD3" w:rsidRDefault="00392CD3" w:rsidP="00392CD3">
      <w:pPr>
        <w:spacing w:after="0" w:line="259" w:lineRule="auto"/>
        <w:ind w:left="1080"/>
        <w:jc w:val="both"/>
        <w:rPr>
          <w:rFonts w:ascii="Times New Roman" w:hAnsi="Times New Roman" w:cs="Times New Roman"/>
        </w:rPr>
      </w:pPr>
      <w:r w:rsidRPr="00392CD3">
        <w:rPr>
          <w:rFonts w:ascii="Times New Roman" w:hAnsi="Times New Roman" w:cs="Times New Roman"/>
        </w:rPr>
        <w:t>- obniżenia cen jednostkowych lub wartości Umowy</w:t>
      </w:r>
    </w:p>
    <w:p w14:paraId="2713DE31" w14:textId="77777777" w:rsidR="00392CD3" w:rsidRPr="00392CD3" w:rsidRDefault="00392CD3" w:rsidP="00392CD3">
      <w:pPr>
        <w:spacing w:after="0" w:line="259" w:lineRule="auto"/>
        <w:ind w:left="1080"/>
        <w:jc w:val="both"/>
        <w:rPr>
          <w:rFonts w:ascii="Times New Roman" w:hAnsi="Times New Roman" w:cs="Times New Roman"/>
        </w:rPr>
      </w:pPr>
      <w:r w:rsidRPr="00392CD3">
        <w:rPr>
          <w:rFonts w:ascii="Times New Roman" w:hAnsi="Times New Roman" w:cs="Times New Roman"/>
        </w:rPr>
        <w:t>- braku zmiany przedmiotu i zakresu Umowy.</w:t>
      </w:r>
    </w:p>
    <w:p w14:paraId="403FD5EB" w14:textId="77777777" w:rsidR="00392CD3" w:rsidRPr="00392CD3" w:rsidRDefault="00392CD3" w:rsidP="00392CD3">
      <w:pPr>
        <w:numPr>
          <w:ilvl w:val="2"/>
          <w:numId w:val="54"/>
        </w:numPr>
        <w:spacing w:after="0" w:line="259" w:lineRule="auto"/>
        <w:ind w:left="1077" w:hanging="357"/>
        <w:jc w:val="both"/>
        <w:rPr>
          <w:rFonts w:ascii="Times New Roman" w:hAnsi="Times New Roman" w:cs="Times New Roman"/>
        </w:rPr>
      </w:pPr>
      <w:r w:rsidRPr="00392CD3">
        <w:rPr>
          <w:rFonts w:ascii="Times New Roman" w:hAnsi="Times New Roman" w:cs="Times New Roman"/>
        </w:rPr>
        <w:t>dostosowanie do wymagań wynikających ze zmian przepisów prawa powszechnie obowiązującego,</w:t>
      </w:r>
    </w:p>
    <w:p w14:paraId="6BFE6339" w14:textId="77777777" w:rsidR="00392CD3" w:rsidRPr="00392CD3" w:rsidRDefault="00392CD3" w:rsidP="00392CD3">
      <w:pPr>
        <w:numPr>
          <w:ilvl w:val="2"/>
          <w:numId w:val="54"/>
        </w:numPr>
        <w:spacing w:after="0" w:line="259" w:lineRule="auto"/>
        <w:ind w:left="1077" w:hanging="357"/>
        <w:jc w:val="both"/>
        <w:rPr>
          <w:rFonts w:ascii="Times New Roman" w:hAnsi="Times New Roman" w:cs="Times New Roman"/>
        </w:rPr>
      </w:pPr>
      <w:r w:rsidRPr="00392CD3">
        <w:rPr>
          <w:rFonts w:ascii="Times New Roman" w:hAnsi="Times New Roman" w:cs="Times New Roman"/>
        </w:rPr>
        <w:lastRenderedPageBreak/>
        <w:t>pojawienie się na rynku nowej technologii, sprzętu lub metody realizacji usług, co wpływa na wystąpienie oszczędności lub usprawnienia realizacji Umowy,</w:t>
      </w:r>
    </w:p>
    <w:p w14:paraId="19316D28" w14:textId="77777777" w:rsidR="00392CD3" w:rsidRPr="00392CD3" w:rsidRDefault="00392CD3" w:rsidP="00392CD3">
      <w:pPr>
        <w:numPr>
          <w:ilvl w:val="2"/>
          <w:numId w:val="54"/>
        </w:numPr>
        <w:spacing w:after="0" w:line="259" w:lineRule="auto"/>
        <w:ind w:left="1077" w:hanging="357"/>
        <w:jc w:val="both"/>
        <w:rPr>
          <w:rFonts w:ascii="Times New Roman" w:hAnsi="Times New Roman" w:cs="Times New Roman"/>
        </w:rPr>
      </w:pPr>
      <w:r w:rsidRPr="00392CD3">
        <w:rPr>
          <w:rFonts w:ascii="Times New Roman" w:hAnsi="Times New Roman" w:cs="Times New Roman"/>
        </w:rPr>
        <w:t>konieczność zmiany sprzętu wykorzystywanego do realizacji Umowy ze względu na niedostępność części zamiennych, serwisu lub materiałów eksploatacyjnych z przyczyn niezależnych od Wykonawcy, których nie można było wcześniej przewidzieć,</w:t>
      </w:r>
    </w:p>
    <w:p w14:paraId="18355D4B" w14:textId="0E2FCFB0" w:rsidR="00392CD3" w:rsidRPr="00392CD3" w:rsidRDefault="00392CD3" w:rsidP="00392CD3">
      <w:pPr>
        <w:numPr>
          <w:ilvl w:val="2"/>
          <w:numId w:val="54"/>
        </w:numPr>
        <w:spacing w:after="0" w:line="259" w:lineRule="auto"/>
        <w:ind w:left="1077" w:hanging="357"/>
        <w:jc w:val="both"/>
        <w:rPr>
          <w:rFonts w:ascii="Times New Roman" w:hAnsi="Times New Roman" w:cs="Times New Roman"/>
        </w:rPr>
      </w:pPr>
      <w:r w:rsidRPr="00392CD3">
        <w:rPr>
          <w:rFonts w:ascii="Times New Roman" w:hAnsi="Times New Roman" w:cs="Times New Roman"/>
        </w:rPr>
        <w:t>zmian</w:t>
      </w:r>
      <w:r>
        <w:rPr>
          <w:rFonts w:ascii="Times New Roman" w:hAnsi="Times New Roman" w:cs="Times New Roman"/>
        </w:rPr>
        <w:t>y będące następstwem okoliczności leżących po stronie Zamawiającego, w szczególności wstrzymanie realizacji Umowy przez Zamawiającego ze względów technologicznych, organizacyjnych i ekonomicznych</w:t>
      </w:r>
      <w:r w:rsidRPr="00392CD3">
        <w:rPr>
          <w:rFonts w:ascii="Times New Roman" w:hAnsi="Times New Roman" w:cs="Times New Roman"/>
        </w:rPr>
        <w:t>,</w:t>
      </w:r>
    </w:p>
    <w:p w14:paraId="5248BDD8" w14:textId="6DAA5E37" w:rsidR="00392CD3" w:rsidRPr="00392CD3" w:rsidRDefault="00392CD3" w:rsidP="00392CD3">
      <w:pPr>
        <w:numPr>
          <w:ilvl w:val="2"/>
          <w:numId w:val="54"/>
        </w:numPr>
        <w:spacing w:after="0" w:line="259" w:lineRule="auto"/>
        <w:jc w:val="both"/>
        <w:rPr>
          <w:rFonts w:ascii="Times New Roman" w:hAnsi="Times New Roman" w:cs="Times New Roman"/>
        </w:rPr>
      </w:pPr>
      <w:r w:rsidRPr="00392CD3">
        <w:rPr>
          <w:rFonts w:ascii="Times New Roman" w:hAnsi="Times New Roman" w:cs="Times New Roman"/>
        </w:rPr>
        <w:t>zmian</w:t>
      </w:r>
      <w:r>
        <w:rPr>
          <w:rFonts w:ascii="Times New Roman" w:hAnsi="Times New Roman" w:cs="Times New Roman"/>
        </w:rPr>
        <w:t xml:space="preserve">y, o których </w:t>
      </w:r>
      <w:r w:rsidR="00534281">
        <w:rPr>
          <w:rFonts w:ascii="Times New Roman" w:hAnsi="Times New Roman" w:cs="Times New Roman"/>
        </w:rPr>
        <w:t>mowa w lit. b) i d) nie mogą prowadzić do zwiększenia wynagrodzenia Wykonawcy. Zmiany, o których mowa w lit a), c), e) i f) mogą prowadzić do wzrostu wynagrodzenia Wykonawcy jedynie w wysokości poniesionych przez niego, udokumentowanych kosztów w związku z wprowadzeniem zmiany.</w:t>
      </w:r>
      <w:r w:rsidRPr="00392CD3">
        <w:rPr>
          <w:rFonts w:ascii="Times New Roman" w:hAnsi="Times New Roman" w:cs="Times New Roman"/>
        </w:rPr>
        <w:t xml:space="preserve"> </w:t>
      </w:r>
    </w:p>
    <w:p w14:paraId="689BA307" w14:textId="09244D92" w:rsidR="00392CD3" w:rsidRPr="00392CD3" w:rsidRDefault="00392CD3" w:rsidP="00392CD3">
      <w:pPr>
        <w:numPr>
          <w:ilvl w:val="1"/>
          <w:numId w:val="54"/>
        </w:numPr>
        <w:spacing w:after="0" w:line="259" w:lineRule="auto"/>
        <w:jc w:val="both"/>
        <w:rPr>
          <w:rFonts w:ascii="Times New Roman" w:hAnsi="Times New Roman" w:cs="Times New Roman"/>
        </w:rPr>
      </w:pPr>
      <w:r w:rsidRPr="00392CD3">
        <w:rPr>
          <w:rFonts w:ascii="Times New Roman" w:hAnsi="Times New Roman" w:cs="Times New Roman"/>
        </w:rPr>
        <w:t>Zmiany zakresu rzeczowego i finansowego Umowy</w:t>
      </w:r>
      <w:r w:rsidR="00534281">
        <w:rPr>
          <w:rFonts w:ascii="Times New Roman" w:hAnsi="Times New Roman" w:cs="Times New Roman"/>
        </w:rPr>
        <w:t xml:space="preserve"> wykonawczej</w:t>
      </w:r>
      <w:r w:rsidRPr="00392CD3">
        <w:rPr>
          <w:rFonts w:ascii="Times New Roman" w:hAnsi="Times New Roman" w:cs="Times New Roman"/>
        </w:rPr>
        <w:t>:</w:t>
      </w:r>
    </w:p>
    <w:p w14:paraId="35CA2C98" w14:textId="1C4C17EF" w:rsidR="00392CD3" w:rsidRDefault="00392CD3" w:rsidP="00392CD3">
      <w:pPr>
        <w:pStyle w:val="Akapitzlist"/>
        <w:numPr>
          <w:ilvl w:val="0"/>
          <w:numId w:val="119"/>
        </w:numPr>
        <w:spacing w:line="259" w:lineRule="auto"/>
        <w:jc w:val="both"/>
        <w:rPr>
          <w:sz w:val="22"/>
          <w:szCs w:val="22"/>
        </w:rPr>
      </w:pPr>
      <w:bookmarkStart w:id="233" w:name="_Hlk148344507"/>
      <w:r w:rsidRPr="00392CD3">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End w:id="233"/>
      <w:r w:rsidR="00534281">
        <w:rPr>
          <w:sz w:val="22"/>
          <w:szCs w:val="22"/>
        </w:rPr>
        <w:t>; zmiany te nie mogą prowadzić do zwiększenia Wartości Umowy,</w:t>
      </w:r>
    </w:p>
    <w:p w14:paraId="41872AEA" w14:textId="25FA6E08" w:rsidR="00534281" w:rsidRPr="00392CD3" w:rsidRDefault="00534281" w:rsidP="00392CD3">
      <w:pPr>
        <w:pStyle w:val="Akapitzlist"/>
        <w:numPr>
          <w:ilvl w:val="0"/>
          <w:numId w:val="119"/>
        </w:numPr>
        <w:spacing w:line="259" w:lineRule="auto"/>
        <w:jc w:val="both"/>
        <w:rPr>
          <w:sz w:val="22"/>
          <w:szCs w:val="22"/>
        </w:rPr>
      </w:pPr>
      <w:r>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wygaszania. W takim przypadku wynagrodzenie Wykonawcy ulega odpowiedniemu obniżeniu, proporcjonalnie do niewykonanego zakresu świadczeń, w tym z tytułu utraconych korzyści, </w:t>
      </w:r>
      <w:r w:rsidR="007E27B9">
        <w:rPr>
          <w:sz w:val="22"/>
          <w:szCs w:val="22"/>
        </w:rPr>
        <w:t xml:space="preserve">z zastrzeżeniem </w:t>
      </w:r>
      <w:bookmarkStart w:id="234" w:name="_Hlk234314331"/>
      <w:r w:rsidR="007E27B9" w:rsidRPr="00392CD3">
        <w:rPr>
          <w:sz w:val="22"/>
          <w:szCs w:val="22"/>
        </w:rPr>
        <w:t>§</w:t>
      </w:r>
      <w:r w:rsidR="007E27B9">
        <w:rPr>
          <w:sz w:val="22"/>
          <w:szCs w:val="22"/>
        </w:rPr>
        <w:t xml:space="preserve"> 3 ust. 11 Umowy</w:t>
      </w:r>
      <w:bookmarkEnd w:id="234"/>
      <w:r w:rsidR="007E27B9">
        <w:rPr>
          <w:sz w:val="22"/>
          <w:szCs w:val="22"/>
        </w:rPr>
        <w:t>.</w:t>
      </w:r>
    </w:p>
    <w:p w14:paraId="112AF0A0" w14:textId="77777777" w:rsidR="00392CD3" w:rsidRPr="00392CD3" w:rsidRDefault="00392CD3" w:rsidP="00392CD3">
      <w:pPr>
        <w:pStyle w:val="Akapitzlist"/>
        <w:numPr>
          <w:ilvl w:val="0"/>
          <w:numId w:val="120"/>
        </w:numPr>
        <w:spacing w:line="259" w:lineRule="auto"/>
        <w:jc w:val="both"/>
        <w:rPr>
          <w:sz w:val="22"/>
          <w:szCs w:val="22"/>
        </w:rPr>
      </w:pPr>
      <w:r w:rsidRPr="00392CD3">
        <w:rPr>
          <w:sz w:val="22"/>
          <w:szCs w:val="22"/>
        </w:rPr>
        <w:t>Zmiany Umowy niewymagające formy aneksu:</w:t>
      </w:r>
    </w:p>
    <w:p w14:paraId="5C54F247" w14:textId="5A4133A8" w:rsidR="00392CD3" w:rsidRDefault="007E27B9" w:rsidP="007E27B9">
      <w:pPr>
        <w:pStyle w:val="Akapitzlist"/>
        <w:numPr>
          <w:ilvl w:val="1"/>
          <w:numId w:val="120"/>
        </w:numPr>
        <w:spacing w:line="259" w:lineRule="auto"/>
        <w:ind w:hanging="294"/>
        <w:jc w:val="both"/>
        <w:rPr>
          <w:sz w:val="22"/>
          <w:szCs w:val="22"/>
        </w:rPr>
      </w:pPr>
      <w:r>
        <w:rPr>
          <w:sz w:val="22"/>
          <w:szCs w:val="22"/>
        </w:rPr>
        <w:t xml:space="preserve">termin realizacji Umowy może ulec zmianie o okres nie dłuższy niż 6 miesięcy, w przypadku, gdy nie została wykorzystana wartość Umowy określona w </w:t>
      </w:r>
      <w:r w:rsidRPr="00392CD3">
        <w:rPr>
          <w:sz w:val="22"/>
          <w:szCs w:val="22"/>
        </w:rPr>
        <w:t>§</w:t>
      </w:r>
      <w:r>
        <w:rPr>
          <w:sz w:val="22"/>
          <w:szCs w:val="22"/>
        </w:rPr>
        <w:t xml:space="preserve"> 3 ust. 1, przy czym wydłużenie dotyczy wyłącznie okresu świadczenia usług, za które wynagrodzenie nie przekroczy tej wartości,</w:t>
      </w:r>
    </w:p>
    <w:p w14:paraId="7E6607A4" w14:textId="669559A9" w:rsidR="007E27B9" w:rsidRDefault="007E27B9" w:rsidP="007E27B9">
      <w:pPr>
        <w:pStyle w:val="Akapitzlist"/>
        <w:numPr>
          <w:ilvl w:val="1"/>
          <w:numId w:val="120"/>
        </w:numPr>
        <w:spacing w:line="259" w:lineRule="auto"/>
        <w:jc w:val="both"/>
        <w:rPr>
          <w:sz w:val="22"/>
          <w:szCs w:val="22"/>
        </w:rPr>
      </w:pPr>
      <w:r>
        <w:rPr>
          <w:sz w:val="22"/>
          <w:szCs w:val="22"/>
        </w:rPr>
        <w:t>zmiana zasad dokonywania odbiorów świadczonych usług, jeśli nie zmniejszy to zasad bezpieczeństwa i nie spowoduje zwiększenia kosztów dokonywania odbiorów, które obciążyłyby Zamawiającego,</w:t>
      </w:r>
    </w:p>
    <w:p w14:paraId="5A8847B7" w14:textId="61055906" w:rsidR="007E27B9" w:rsidRDefault="007E27B9" w:rsidP="007E27B9">
      <w:pPr>
        <w:pStyle w:val="Akapitzlist"/>
        <w:numPr>
          <w:ilvl w:val="1"/>
          <w:numId w:val="120"/>
        </w:numPr>
        <w:spacing w:line="259" w:lineRule="auto"/>
        <w:jc w:val="both"/>
        <w:rPr>
          <w:sz w:val="22"/>
          <w:szCs w:val="22"/>
        </w:rPr>
      </w:pPr>
      <w:r>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30F147D" w14:textId="73361D78" w:rsidR="007E27B9" w:rsidRDefault="007E27B9" w:rsidP="007E27B9">
      <w:pPr>
        <w:pStyle w:val="Akapitzlist"/>
        <w:numPr>
          <w:ilvl w:val="1"/>
          <w:numId w:val="120"/>
        </w:numPr>
        <w:spacing w:line="259" w:lineRule="auto"/>
        <w:jc w:val="both"/>
        <w:rPr>
          <w:sz w:val="22"/>
          <w:szCs w:val="22"/>
        </w:rPr>
      </w:pPr>
      <w:r>
        <w:rPr>
          <w:sz w:val="22"/>
          <w:szCs w:val="22"/>
        </w:rPr>
        <w:t>zmiana nazwy lokalizacji</w:t>
      </w:r>
      <w:r w:rsidR="002B5B19">
        <w:rPr>
          <w:sz w:val="22"/>
          <w:szCs w:val="22"/>
        </w:rPr>
        <w:t xml:space="preserve"> miejsca świadczenia na skutek utworzenia, zmiany lub likwidacji Oddziału/Ruchu, w ramach struktur PGG S.A., w związku ze zmianami organizacyjnymi </w:t>
      </w:r>
      <w:r w:rsidR="002B5B19">
        <w:rPr>
          <w:sz w:val="22"/>
          <w:szCs w:val="22"/>
        </w:rPr>
        <w:br/>
        <w:t>w Spółce,</w:t>
      </w:r>
    </w:p>
    <w:p w14:paraId="31088834" w14:textId="42A6033D" w:rsidR="002B5B19" w:rsidRDefault="002B5B19" w:rsidP="007E27B9">
      <w:pPr>
        <w:pStyle w:val="Akapitzlist"/>
        <w:numPr>
          <w:ilvl w:val="1"/>
          <w:numId w:val="120"/>
        </w:numPr>
        <w:spacing w:line="259" w:lineRule="auto"/>
        <w:jc w:val="both"/>
        <w:rPr>
          <w:sz w:val="22"/>
          <w:szCs w:val="22"/>
        </w:rPr>
      </w:pPr>
      <w:r>
        <w:rPr>
          <w:sz w:val="22"/>
          <w:szCs w:val="22"/>
        </w:rPr>
        <w:t>zmiana lub wprowadzenie nowego Podwykonawcy (</w:t>
      </w:r>
      <w:r w:rsidRPr="00392CD3">
        <w:rPr>
          <w:sz w:val="22"/>
          <w:szCs w:val="22"/>
        </w:rPr>
        <w:t>§</w:t>
      </w:r>
      <w:r>
        <w:rPr>
          <w:sz w:val="22"/>
          <w:szCs w:val="22"/>
        </w:rPr>
        <w:t xml:space="preserve"> 10 ust. 13 Umowy),</w:t>
      </w:r>
    </w:p>
    <w:p w14:paraId="59361CAF" w14:textId="67105DE5" w:rsidR="002B5B19" w:rsidRDefault="002B5B19" w:rsidP="007E27B9">
      <w:pPr>
        <w:pStyle w:val="Akapitzlist"/>
        <w:numPr>
          <w:ilvl w:val="1"/>
          <w:numId w:val="120"/>
        </w:numPr>
        <w:spacing w:line="259" w:lineRule="auto"/>
        <w:jc w:val="both"/>
        <w:rPr>
          <w:sz w:val="22"/>
          <w:szCs w:val="22"/>
        </w:rPr>
      </w:pPr>
      <w:r>
        <w:rPr>
          <w:sz w:val="22"/>
          <w:szCs w:val="22"/>
        </w:rPr>
        <w:t>zmiana osób odpowiedzialnych za nadzór (</w:t>
      </w:r>
      <w:r w:rsidRPr="00392CD3">
        <w:rPr>
          <w:sz w:val="22"/>
          <w:szCs w:val="22"/>
        </w:rPr>
        <w:t>§</w:t>
      </w:r>
      <w:r>
        <w:rPr>
          <w:sz w:val="22"/>
          <w:szCs w:val="22"/>
        </w:rPr>
        <w:t xml:space="preserve"> 11 ust. 3 Umowy),</w:t>
      </w:r>
    </w:p>
    <w:p w14:paraId="5F9BC280" w14:textId="798E8348" w:rsidR="002B5B19" w:rsidRDefault="002B5B19" w:rsidP="007E27B9">
      <w:pPr>
        <w:pStyle w:val="Akapitzlist"/>
        <w:numPr>
          <w:ilvl w:val="1"/>
          <w:numId w:val="120"/>
        </w:numPr>
        <w:spacing w:line="259" w:lineRule="auto"/>
        <w:jc w:val="both"/>
        <w:rPr>
          <w:sz w:val="22"/>
          <w:szCs w:val="22"/>
        </w:rPr>
      </w:pPr>
      <w:r>
        <w:rPr>
          <w:sz w:val="22"/>
          <w:szCs w:val="22"/>
        </w:rPr>
        <w:t xml:space="preserve">zmiana terminu realizacji w związku z wystąpieniem siły wyższej, wg zasad określonych </w:t>
      </w:r>
      <w:r>
        <w:rPr>
          <w:sz w:val="22"/>
          <w:szCs w:val="22"/>
        </w:rPr>
        <w:br/>
        <w:t xml:space="preserve">w </w:t>
      </w:r>
      <w:r w:rsidRPr="00392CD3">
        <w:rPr>
          <w:sz w:val="22"/>
          <w:szCs w:val="22"/>
        </w:rPr>
        <w:t>§</w:t>
      </w:r>
      <w:r>
        <w:rPr>
          <w:sz w:val="22"/>
          <w:szCs w:val="22"/>
        </w:rPr>
        <w:t xml:space="preserve"> 20 ust. 4 Umowy,</w:t>
      </w:r>
    </w:p>
    <w:p w14:paraId="604B2D19" w14:textId="0276E15C" w:rsidR="002B5B19" w:rsidRPr="007E27B9" w:rsidRDefault="002B5B19" w:rsidP="007E27B9">
      <w:pPr>
        <w:pStyle w:val="Akapitzlist"/>
        <w:numPr>
          <w:ilvl w:val="1"/>
          <w:numId w:val="120"/>
        </w:numPr>
        <w:spacing w:line="259" w:lineRule="auto"/>
        <w:jc w:val="both"/>
        <w:rPr>
          <w:sz w:val="22"/>
          <w:szCs w:val="22"/>
        </w:rPr>
      </w:pPr>
      <w:r>
        <w:rPr>
          <w:sz w:val="22"/>
          <w:szCs w:val="22"/>
        </w:rPr>
        <w:t xml:space="preserve">zmniejszenie wynagrodzenia wykonawcy w związku z wypowiedzeniem Umowy w części, o którym mowa w </w:t>
      </w:r>
      <w:r w:rsidRPr="00392CD3">
        <w:rPr>
          <w:sz w:val="22"/>
          <w:szCs w:val="22"/>
        </w:rPr>
        <w:t>§</w:t>
      </w:r>
      <w:r>
        <w:rPr>
          <w:sz w:val="22"/>
          <w:szCs w:val="22"/>
        </w:rPr>
        <w:t xml:space="preserve"> 14 ust. 8 pkt 2. Wynagrodzenie zostanie obniżone proporcjonalnie (zgodnie z matematycznymi zasadami zaokrąglania, do pełnych groszy), do ilości ruchów wskazanych w Załączniku nr 1.</w:t>
      </w:r>
    </w:p>
    <w:p w14:paraId="57EB2ECB"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16. Ochrona danych osobowych</w:t>
      </w:r>
      <w:bookmarkEnd w:id="227"/>
      <w:bookmarkEnd w:id="228"/>
      <w:bookmarkEnd w:id="229"/>
      <w:bookmarkEnd w:id="230"/>
      <w:bookmarkEnd w:id="231"/>
      <w:r w:rsidRPr="00A62253">
        <w:rPr>
          <w:rFonts w:ascii="Times New Roman" w:eastAsia="Times New Roman" w:hAnsi="Times New Roman" w:cs="Times New Roman"/>
          <w:b/>
          <w:bCs/>
          <w:sz w:val="24"/>
          <w:szCs w:val="24"/>
          <w:lang w:eastAsia="pl-PL"/>
        </w:rPr>
        <w:t xml:space="preserve"> </w:t>
      </w:r>
    </w:p>
    <w:p w14:paraId="746F0878" w14:textId="77777777" w:rsidR="00A62253" w:rsidRPr="00A62253" w:rsidRDefault="00A62253" w:rsidP="00A62253">
      <w:pPr>
        <w:spacing w:after="0" w:line="240" w:lineRule="auto"/>
        <w:ind w:left="284"/>
        <w:contextualSpacing/>
        <w:jc w:val="both"/>
        <w:rPr>
          <w:rFonts w:ascii="Times New Roman" w:eastAsia="Times New Roman" w:hAnsi="Times New Roman" w:cs="Times New Roman"/>
          <w:b/>
          <w:bCs/>
          <w:lang w:eastAsia="pl-PL"/>
        </w:rPr>
      </w:pPr>
      <w:r w:rsidRPr="00A62253">
        <w:rPr>
          <w:rFonts w:ascii="Times New Roman" w:eastAsia="Times New Roman" w:hAnsi="Times New Roman" w:cs="Times New Roman"/>
          <w:lang w:eastAsia="pl-PL"/>
        </w:rPr>
        <w:t xml:space="preserve">Uregulowania dotyczące ochrony danych osobowych zawarte zostały w </w:t>
      </w:r>
      <w:r w:rsidRPr="00A62253">
        <w:rPr>
          <w:rFonts w:ascii="Times New Roman" w:eastAsia="Times New Roman" w:hAnsi="Times New Roman" w:cs="Times New Roman"/>
          <w:b/>
          <w:bCs/>
          <w:lang w:eastAsia="pl-PL"/>
        </w:rPr>
        <w:t>Załączniku nr 2 do Umowy ramowej.</w:t>
      </w:r>
      <w:bookmarkEnd w:id="232"/>
    </w:p>
    <w:p w14:paraId="62A4E4EB" w14:textId="77777777" w:rsidR="00A62253" w:rsidRPr="00A62253" w:rsidRDefault="00A62253" w:rsidP="009E229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35" w:name="_Toc64016214"/>
      <w:bookmarkStart w:id="236" w:name="_Toc106095876"/>
      <w:bookmarkStart w:id="237" w:name="_Toc106096316"/>
      <w:bookmarkStart w:id="238" w:name="_Toc106096420"/>
      <w:bookmarkStart w:id="239" w:name="_Toc175225905"/>
      <w:r w:rsidRPr="00A62253">
        <w:rPr>
          <w:rFonts w:ascii="Times New Roman" w:eastAsia="Times New Roman" w:hAnsi="Times New Roman" w:cs="Times New Roman"/>
          <w:b/>
          <w:bCs/>
          <w:sz w:val="24"/>
          <w:szCs w:val="24"/>
          <w:lang w:eastAsia="pl-PL"/>
        </w:rPr>
        <w:lastRenderedPageBreak/>
        <w:t>§ 17. Ochrona tajemnic przedsiębiorcy, zachowanie poufności</w:t>
      </w:r>
      <w:bookmarkEnd w:id="235"/>
      <w:bookmarkEnd w:id="236"/>
      <w:bookmarkEnd w:id="237"/>
      <w:bookmarkEnd w:id="238"/>
      <w:bookmarkEnd w:id="239"/>
      <w:r w:rsidRPr="00A62253">
        <w:rPr>
          <w:rFonts w:ascii="Times New Roman" w:eastAsia="Times New Roman" w:hAnsi="Times New Roman" w:cs="Times New Roman"/>
          <w:b/>
          <w:bCs/>
          <w:sz w:val="24"/>
          <w:szCs w:val="24"/>
          <w:lang w:eastAsia="pl-PL"/>
        </w:rPr>
        <w:t xml:space="preserve"> </w:t>
      </w:r>
    </w:p>
    <w:p w14:paraId="6AEEF8FD"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bookmarkStart w:id="240" w:name="_Hlk67826457"/>
      <w:r w:rsidRPr="00A62253">
        <w:rPr>
          <w:rFonts w:ascii="Times New Roman" w:eastAsia="Times New Roman" w:hAnsi="Times New Roman" w:cs="Times New Roman"/>
          <w:lang w:eastAsia="pl-PL"/>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6CD2F825"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usunięcia danych będących własnością Zamawiającego po rozwiązaniu Umowy, przy czym Wykonawca ma prawo zachować po jednej kopii wszystkich dokumentów i informacji pozyskanych w związku z reali</w:t>
      </w:r>
      <w:r w:rsidR="002A4883">
        <w:rPr>
          <w:rFonts w:ascii="Times New Roman" w:eastAsia="Times New Roman" w:hAnsi="Times New Roman" w:cs="Times New Roman"/>
          <w:lang w:eastAsia="pl-PL"/>
        </w:rPr>
        <w:t>zacją</w:t>
      </w:r>
      <w:r w:rsidRPr="00A62253">
        <w:rPr>
          <w:rFonts w:ascii="Times New Roman" w:eastAsia="Times New Roman" w:hAnsi="Times New Roman" w:cs="Times New Roman"/>
          <w:lang w:eastAsia="pl-PL"/>
        </w:rPr>
        <w:t xml:space="preserve"> Umowy. </w:t>
      </w:r>
    </w:p>
    <w:p w14:paraId="7486958E"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A245B00" w14:textId="390187C4"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nie jest zobowiązany </w:t>
      </w:r>
      <w:proofErr w:type="gramStart"/>
      <w:r w:rsidR="00556580" w:rsidRPr="00A62253">
        <w:rPr>
          <w:rFonts w:ascii="Times New Roman" w:eastAsia="Times New Roman" w:hAnsi="Times New Roman" w:cs="Times New Roman"/>
          <w:lang w:eastAsia="pl-PL"/>
        </w:rPr>
        <w:t>traktować</w:t>
      </w:r>
      <w:r w:rsidR="00556580">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xml:space="preserve"> jako poufnej, żadnej informacji ujawnionej mu przez Zamawiającego, która:</w:t>
      </w:r>
    </w:p>
    <w:p w14:paraId="0FC3F6EE" w14:textId="77777777" w:rsidR="00A62253" w:rsidRPr="00A62253" w:rsidRDefault="00A62253" w:rsidP="001356C6">
      <w:pPr>
        <w:numPr>
          <w:ilvl w:val="1"/>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była zgodnie z prawem znana Wykonawcy przed jej ujawnieniem przez </w:t>
      </w:r>
      <w:proofErr w:type="gramStart"/>
      <w:r w:rsidRPr="00A62253">
        <w:rPr>
          <w:rFonts w:ascii="Times New Roman" w:eastAsia="Times New Roman" w:hAnsi="Times New Roman" w:cs="Times New Roman"/>
          <w:lang w:eastAsia="pl-PL"/>
        </w:rPr>
        <w:t>Zamawiającego,</w:t>
      </w:r>
      <w:proofErr w:type="gramEnd"/>
      <w:r w:rsidRPr="00A62253">
        <w:rPr>
          <w:rFonts w:ascii="Times New Roman" w:eastAsia="Times New Roman" w:hAnsi="Times New Roman" w:cs="Times New Roman"/>
          <w:lang w:eastAsia="pl-PL"/>
        </w:rPr>
        <w:t xml:space="preserve"> lub</w:t>
      </w:r>
    </w:p>
    <w:p w14:paraId="6BE4B976" w14:textId="77777777" w:rsidR="00A62253" w:rsidRPr="00A62253" w:rsidRDefault="00A62253" w:rsidP="001356C6">
      <w:pPr>
        <w:numPr>
          <w:ilvl w:val="1"/>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została bez żadnych ograniczeń w zakresie poufności przekazana przez Zamawiającego jakiejkolwiek osobie lub jednostce, lub </w:t>
      </w:r>
    </w:p>
    <w:p w14:paraId="40ABDC21" w14:textId="77777777" w:rsidR="00A62253" w:rsidRPr="00A62253" w:rsidRDefault="00A62253" w:rsidP="001356C6">
      <w:pPr>
        <w:numPr>
          <w:ilvl w:val="1"/>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jest powszechnie znana lub została ujawniona publiczne bez naruszenia niniejszej klauzuli poufności. </w:t>
      </w:r>
    </w:p>
    <w:p w14:paraId="1C28A5FF" w14:textId="77777777" w:rsidR="00A62253" w:rsidRPr="00A62253" w:rsidRDefault="00A62253" w:rsidP="001356C6">
      <w:pPr>
        <w:numPr>
          <w:ilvl w:val="0"/>
          <w:numId w:val="42"/>
        </w:numPr>
        <w:spacing w:after="0" w:line="259" w:lineRule="auto"/>
        <w:ind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Ujawnienie informacji stanowiących tajemnicę przedsiębiorstwa jest także dopuszczalne </w:t>
      </w:r>
      <w:r w:rsidRPr="00A62253">
        <w:rPr>
          <w:rFonts w:ascii="Times New Roman" w:eastAsia="Times New Roman" w:hAnsi="Times New Roman" w:cs="Times New Roman"/>
          <w:lang w:eastAsia="pl-PL"/>
        </w:rPr>
        <w:br/>
        <w:t>w następujących sytuacjach:</w:t>
      </w:r>
    </w:p>
    <w:p w14:paraId="5E74F077" w14:textId="77777777" w:rsidR="00A62253" w:rsidRPr="00A62253" w:rsidRDefault="00A62253" w:rsidP="001356C6">
      <w:pPr>
        <w:numPr>
          <w:ilvl w:val="1"/>
          <w:numId w:val="4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może w razie potrzeby dzielić się informacjami związanymi z realizacją Umowy z Podwykonawcami zaangażowanymi w realizację Umowy, z zastrzeżeniem zachowania poufności informacji przez Podwykonawców;</w:t>
      </w:r>
    </w:p>
    <w:p w14:paraId="4739F459" w14:textId="77777777" w:rsidR="00A62253" w:rsidRPr="00A62253" w:rsidRDefault="00A62253" w:rsidP="001356C6">
      <w:pPr>
        <w:numPr>
          <w:ilvl w:val="1"/>
          <w:numId w:val="4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osobom trzecim, takim jak doradcy i/lub ubezpieczyciele zobowiązani ustawowo do zachowania tajemnicy zawodowej. </w:t>
      </w:r>
    </w:p>
    <w:p w14:paraId="155FE27C" w14:textId="77777777" w:rsidR="00A62253" w:rsidRPr="00A62253" w:rsidRDefault="00A62253" w:rsidP="001356C6">
      <w:pPr>
        <w:numPr>
          <w:ilvl w:val="1"/>
          <w:numId w:val="42"/>
        </w:numPr>
        <w:spacing w:after="0" w:line="259" w:lineRule="auto"/>
        <w:ind w:left="714"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A62253">
        <w:rPr>
          <w:rFonts w:ascii="Times New Roman" w:eastAsia="Times New Roman" w:hAnsi="Times New Roman" w:cs="Times New Roman"/>
          <w:lang w:eastAsia="pl-PL"/>
        </w:rPr>
        <w:br/>
        <w:t>z przepisów prawa.</w:t>
      </w:r>
    </w:p>
    <w:p w14:paraId="1A8074F5"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sytuacjach, o których mowa w ust. 5 pkt 1-2, podmioty</w:t>
      </w:r>
      <w:r w:rsidR="007E5378">
        <w:rPr>
          <w:rFonts w:ascii="Times New Roman" w:eastAsia="Times New Roman" w:hAnsi="Times New Roman" w:cs="Times New Roman"/>
          <w:lang w:eastAsia="pl-PL"/>
        </w:rPr>
        <w:t>,</w:t>
      </w:r>
      <w:r w:rsidRPr="00A62253">
        <w:rPr>
          <w:rFonts w:ascii="Times New Roman" w:eastAsia="Times New Roman" w:hAnsi="Times New Roman" w:cs="Times New Roman"/>
          <w:lang w:eastAsia="pl-PL"/>
        </w:rPr>
        <w:t xml:space="preserve"> które pozyskają informacje, są zobowiązane do zachowania ich poufności.</w:t>
      </w:r>
    </w:p>
    <w:p w14:paraId="4D13A089"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05029731"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F6EEA19" w14:textId="77777777" w:rsidR="00A62253" w:rsidRPr="00A62253" w:rsidRDefault="00A62253" w:rsidP="001356C6">
      <w:pPr>
        <w:numPr>
          <w:ilvl w:val="0"/>
          <w:numId w:val="42"/>
        </w:numPr>
        <w:spacing w:after="0" w:line="259" w:lineRule="auto"/>
        <w:ind w:left="363"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D179CDE" w14:textId="77777777" w:rsidR="00A62253" w:rsidRPr="00A62253" w:rsidRDefault="00A62253" w:rsidP="001356C6">
      <w:pPr>
        <w:numPr>
          <w:ilvl w:val="0"/>
          <w:numId w:val="42"/>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Za naruszenie zasady poufności przez Podwykonawców, o których mowa w § 17 ust. 5 pkt 1) Umowy oraz osoby trzecie, o których mowa w § 17 ust. 5 pkt 2 Umowy Wykonawca odpowiada jakby to on dopuścił się naruszenia.</w:t>
      </w:r>
    </w:p>
    <w:p w14:paraId="3DE9DE0B" w14:textId="77777777" w:rsidR="00A62253" w:rsidRPr="00A62253" w:rsidRDefault="00A62253" w:rsidP="00A62253">
      <w:pPr>
        <w:spacing w:after="0" w:line="259" w:lineRule="auto"/>
        <w:ind w:left="363"/>
        <w:jc w:val="both"/>
        <w:rPr>
          <w:rFonts w:ascii="Times New Roman" w:eastAsia="Times New Roman" w:hAnsi="Times New Roman" w:cs="Times New Roman"/>
          <w:lang w:eastAsia="pl-PL"/>
        </w:rPr>
      </w:pPr>
    </w:p>
    <w:p w14:paraId="4FF82D54" w14:textId="77777777" w:rsidR="00A62253" w:rsidRPr="00A62253" w:rsidRDefault="00A62253" w:rsidP="007E5378">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41" w:name="_Toc64016215"/>
      <w:bookmarkStart w:id="242" w:name="_Toc106095877"/>
      <w:bookmarkStart w:id="243" w:name="_Toc106096317"/>
      <w:bookmarkStart w:id="244" w:name="_Toc106096421"/>
      <w:bookmarkStart w:id="245" w:name="_Toc175225906"/>
      <w:bookmarkEnd w:id="240"/>
      <w:r w:rsidRPr="00A62253">
        <w:rPr>
          <w:rFonts w:ascii="Times New Roman" w:eastAsia="Times New Roman" w:hAnsi="Times New Roman" w:cs="Times New Roman"/>
          <w:b/>
          <w:bCs/>
          <w:sz w:val="24"/>
          <w:szCs w:val="24"/>
          <w:lang w:eastAsia="pl-PL"/>
        </w:rPr>
        <w:t>§ 18. Zasady etyki</w:t>
      </w:r>
      <w:bookmarkEnd w:id="241"/>
      <w:bookmarkEnd w:id="242"/>
      <w:bookmarkEnd w:id="243"/>
      <w:bookmarkEnd w:id="244"/>
      <w:bookmarkEnd w:id="245"/>
    </w:p>
    <w:p w14:paraId="7EEFC77A" w14:textId="77777777" w:rsidR="00842B77" w:rsidRPr="00842B77" w:rsidRDefault="00842B77" w:rsidP="001356C6">
      <w:pPr>
        <w:numPr>
          <w:ilvl w:val="0"/>
          <w:numId w:val="43"/>
        </w:numPr>
        <w:spacing w:after="0" w:line="259" w:lineRule="auto"/>
        <w:ind w:hanging="357"/>
        <w:jc w:val="both"/>
        <w:rPr>
          <w:rFonts w:ascii="Times New Roman" w:hAnsi="Times New Roman" w:cs="Times New Roman"/>
        </w:rPr>
      </w:pPr>
      <w:bookmarkStart w:id="246" w:name="_Hlk67826550"/>
      <w:r w:rsidRPr="00842B77">
        <w:rPr>
          <w:rFonts w:ascii="Times New Roman" w:hAnsi="Times New Roman" w:cs="Times New Roman"/>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842B77">
        <w:rPr>
          <w:rFonts w:ascii="Times New Roman" w:hAnsi="Times New Roman" w:cs="Times New Roman"/>
        </w:rPr>
        <w:t>zachowań</w:t>
      </w:r>
      <w:proofErr w:type="spellEnd"/>
      <w:r w:rsidRPr="00842B77">
        <w:rPr>
          <w:rFonts w:ascii="Times New Roman" w:hAnsi="Times New Roman" w:cs="Times New Roman"/>
        </w:rPr>
        <w:t>, które mogą prowadzić do:</w:t>
      </w:r>
    </w:p>
    <w:p w14:paraId="4FC49CF7" w14:textId="77777777" w:rsidR="00842B77" w:rsidRPr="00842B77" w:rsidRDefault="00842B77" w:rsidP="001356C6">
      <w:pPr>
        <w:numPr>
          <w:ilvl w:val="1"/>
          <w:numId w:val="43"/>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przestępstw określonych w art. 16 ustawy z dnia 28 października 2002 r. o odpowiedzialności podmiotów zbiorowych za czyny zabronione pod groźbą kary </w:t>
      </w:r>
      <w:bookmarkStart w:id="247" w:name="_Hlk148611664"/>
      <w:r w:rsidRPr="00842B77">
        <w:rPr>
          <w:rFonts w:ascii="Times New Roman" w:hAnsi="Times New Roman" w:cs="Times New Roman"/>
        </w:rPr>
        <w:t xml:space="preserve">(Dz. U. </w:t>
      </w:r>
      <w:r w:rsidRPr="00842B77">
        <w:rPr>
          <w:rFonts w:ascii="Times New Roman" w:hAnsi="Times New Roman" w:cs="Times New Roman"/>
        </w:rPr>
        <w:br/>
        <w:t xml:space="preserve">2002 nr 197 poz.1661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bookmarkEnd w:id="247"/>
    </w:p>
    <w:p w14:paraId="44C67D22" w14:textId="77777777" w:rsidR="00842B77" w:rsidRPr="00842B77" w:rsidRDefault="00842B77" w:rsidP="001356C6">
      <w:pPr>
        <w:numPr>
          <w:ilvl w:val="1"/>
          <w:numId w:val="43"/>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popełnienia czynów wskazanych w ustawie z dnia 16 kwietnia 1993 roku o zwalczaniu nieuczciwej konkurencji (Dz. U. 1993 nr 47 poz.211. z </w:t>
      </w:r>
      <w:proofErr w:type="spellStart"/>
      <w:r w:rsidRPr="00842B77">
        <w:rPr>
          <w:rFonts w:ascii="Times New Roman" w:hAnsi="Times New Roman" w:cs="Times New Roman"/>
        </w:rPr>
        <w:t>późn</w:t>
      </w:r>
      <w:proofErr w:type="spellEnd"/>
      <w:r w:rsidRPr="00842B77">
        <w:rPr>
          <w:rFonts w:ascii="Times New Roman" w:hAnsi="Times New Roman" w:cs="Times New Roman"/>
        </w:rPr>
        <w:t>. zm.).</w:t>
      </w:r>
    </w:p>
    <w:p w14:paraId="0DBB4D2F" w14:textId="77777777" w:rsidR="00842B77" w:rsidRPr="00C77AFA" w:rsidRDefault="00842B77" w:rsidP="001356C6">
      <w:pPr>
        <w:numPr>
          <w:ilvl w:val="0"/>
          <w:numId w:val="43"/>
        </w:numPr>
        <w:spacing w:after="0" w:line="259" w:lineRule="auto"/>
        <w:ind w:hanging="357"/>
        <w:jc w:val="both"/>
        <w:rPr>
          <w:rFonts w:ascii="Times New Roman" w:hAnsi="Times New Roman" w:cs="Times New Roman"/>
        </w:rPr>
      </w:pPr>
      <w:r w:rsidRPr="00842B77">
        <w:rPr>
          <w:rFonts w:ascii="Times New Roman" w:hAnsi="Times New Roman" w:cs="Times New Roman"/>
        </w:rPr>
        <w:t xml:space="preserve">Strony winny zapobiegać wszelkim nieuczciwym działaniom ze strony swych przedstawicieli. </w:t>
      </w:r>
      <w:r w:rsidRPr="00C77AFA">
        <w:rPr>
          <w:rFonts w:ascii="Times New Roman" w:hAnsi="Times New Roman" w:cs="Times New Roman"/>
        </w:rPr>
        <w:t>Strony gwarantują i zobowiązują się, że nie wręczały i nie wręczą żadnej darowizny lub prowizji; jak również nie zgadzały się i nie zgodzą się na zapłatę prowizji pracownikowi lub przedstawicielowi Strony umowy w związku z jej realizacją.</w:t>
      </w:r>
    </w:p>
    <w:p w14:paraId="658CB0A8" w14:textId="77777777" w:rsidR="00842B77" w:rsidRPr="00C77AFA" w:rsidRDefault="00842B77" w:rsidP="001356C6">
      <w:pPr>
        <w:numPr>
          <w:ilvl w:val="0"/>
          <w:numId w:val="43"/>
        </w:numPr>
        <w:spacing w:after="0" w:line="259" w:lineRule="auto"/>
        <w:jc w:val="both"/>
        <w:rPr>
          <w:rFonts w:ascii="Times New Roman" w:hAnsi="Times New Roman" w:cs="Times New Roman"/>
        </w:rPr>
      </w:pPr>
      <w:r w:rsidRPr="00C77AFA">
        <w:rPr>
          <w:rFonts w:ascii="Times New Roman" w:hAnsi="Times New Roman" w:cs="Times New Roman"/>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1" w:history="1">
        <w:r w:rsidRPr="00C77AFA">
          <w:rPr>
            <w:rStyle w:val="Hipercze"/>
            <w:rFonts w:ascii="Times New Roman" w:hAnsi="Times New Roman"/>
          </w:rPr>
          <w:t>https://www.pgg.pl/strefa-korporacyjna/firma/inne/polityka-antykorupcyjna</w:t>
        </w:r>
      </w:hyperlink>
    </w:p>
    <w:p w14:paraId="6161F9CA" w14:textId="77777777" w:rsidR="00842B77" w:rsidRPr="00C77AFA" w:rsidRDefault="00842B77" w:rsidP="00842B77">
      <w:pPr>
        <w:spacing w:after="0" w:line="259" w:lineRule="auto"/>
        <w:ind w:left="360"/>
        <w:jc w:val="both"/>
        <w:rPr>
          <w:rFonts w:ascii="Times New Roman" w:hAnsi="Times New Roman" w:cs="Times New Roman"/>
        </w:rPr>
      </w:pPr>
      <w:hyperlink r:id="rId12" w:history="1">
        <w:r w:rsidRPr="00C77AFA">
          <w:rPr>
            <w:rStyle w:val="Hipercze"/>
            <w:rFonts w:ascii="Times New Roman" w:hAnsi="Times New Roman"/>
          </w:rPr>
          <w:t>https://www.pgg.pl/strefa-korporacyjna/firma/inne/kodeks-dla-partnerow-biznesowych</w:t>
        </w:r>
      </w:hyperlink>
      <w:r w:rsidRPr="00C77AFA">
        <w:rPr>
          <w:rFonts w:ascii="Times New Roman" w:hAnsi="Times New Roman" w:cs="Times New Roman"/>
        </w:rPr>
        <w:t xml:space="preserve"> </w:t>
      </w:r>
    </w:p>
    <w:p w14:paraId="06B8B5A5" w14:textId="77777777" w:rsidR="00842B77" w:rsidRPr="00842B77" w:rsidRDefault="00842B77" w:rsidP="001356C6">
      <w:pPr>
        <w:numPr>
          <w:ilvl w:val="0"/>
          <w:numId w:val="43"/>
        </w:numPr>
        <w:spacing w:after="0" w:line="259" w:lineRule="auto"/>
        <w:jc w:val="both"/>
        <w:rPr>
          <w:rFonts w:ascii="Times New Roman" w:hAnsi="Times New Roman" w:cs="Times New Roman"/>
        </w:rPr>
      </w:pPr>
      <w:r w:rsidRPr="00C77AFA">
        <w:rPr>
          <w:rFonts w:ascii="Times New Roman" w:hAnsi="Times New Roman" w:cs="Times New Roman"/>
        </w:rPr>
        <w:t>Wykonawca oświadcza, że dołoży należytej staranności, aby pracownicy, współpracownicy, podwykonawcy lub osoby, przy pomocy</w:t>
      </w:r>
      <w:r w:rsidRPr="00842B77">
        <w:rPr>
          <w:rFonts w:ascii="Times New Roman" w:hAnsi="Times New Roman" w:cs="Times New Roman"/>
        </w:rPr>
        <w:t xml:space="preserve"> których będzie realizował zamówienie zapoznali się i stosowali wyżej opisane zasady.</w:t>
      </w:r>
    </w:p>
    <w:p w14:paraId="771D26B2" w14:textId="77777777" w:rsidR="00842B77" w:rsidRPr="00842B77" w:rsidRDefault="00842B77" w:rsidP="001356C6">
      <w:pPr>
        <w:numPr>
          <w:ilvl w:val="0"/>
          <w:numId w:val="43"/>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jest traktowane jak rażące naruszenie postanowień Umowy. </w:t>
      </w:r>
    </w:p>
    <w:p w14:paraId="34627DDD" w14:textId="77777777" w:rsidR="00842B77" w:rsidRPr="00842B77" w:rsidRDefault="00842B77" w:rsidP="001356C6">
      <w:pPr>
        <w:numPr>
          <w:ilvl w:val="0"/>
          <w:numId w:val="43"/>
        </w:numPr>
        <w:spacing w:after="0" w:line="259" w:lineRule="auto"/>
        <w:jc w:val="both"/>
        <w:rPr>
          <w:rFonts w:ascii="Times New Roman" w:hAnsi="Times New Roman" w:cs="Times New Roman"/>
        </w:rPr>
      </w:pPr>
      <w:r w:rsidRPr="00842B77">
        <w:rPr>
          <w:rFonts w:ascii="Times New Roman" w:hAnsi="Times New Roman" w:cs="Times New Roman"/>
        </w:rPr>
        <w:t xml:space="preserve">Naruszenie wyżej opisanych zasad może spowodować rozwiązanie Umowy bez zachowania okresu wypowiedzenia, Wykonawcy nie będą przysługiwać żadne roszczenia z tego tytułu. </w:t>
      </w:r>
    </w:p>
    <w:p w14:paraId="41836339" w14:textId="77777777" w:rsidR="00A62253" w:rsidRPr="00842B77" w:rsidRDefault="00842B77" w:rsidP="001356C6">
      <w:pPr>
        <w:numPr>
          <w:ilvl w:val="0"/>
          <w:numId w:val="43"/>
        </w:numPr>
        <w:spacing w:after="0" w:line="259" w:lineRule="auto"/>
        <w:jc w:val="both"/>
        <w:rPr>
          <w:rFonts w:ascii="Times New Roman" w:eastAsia="Times New Roman" w:hAnsi="Times New Roman" w:cs="Times New Roman"/>
          <w:lang w:eastAsia="pl-PL"/>
        </w:rPr>
      </w:pPr>
      <w:r w:rsidRPr="00842B77">
        <w:rPr>
          <w:rFonts w:ascii="Times New Roman" w:hAnsi="Times New Roman" w:cs="Times New Roman"/>
        </w:rPr>
        <w:t>Strony zobowiązują się do informowania się wzajemnie o każdym przypadku naruszenia zasad opisanych w niniejszym paragrafie Umowy</w:t>
      </w:r>
      <w:r>
        <w:rPr>
          <w:rFonts w:ascii="Times New Roman" w:hAnsi="Times New Roman" w:cs="Times New Roman"/>
        </w:rPr>
        <w:t>.</w:t>
      </w:r>
    </w:p>
    <w:p w14:paraId="688256AC"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48" w:name="_Toc106095878"/>
      <w:bookmarkStart w:id="249" w:name="_Toc106096318"/>
      <w:bookmarkStart w:id="250" w:name="_Toc106096422"/>
      <w:bookmarkStart w:id="251" w:name="_Toc175225907"/>
      <w:bookmarkStart w:id="252" w:name="_Hlk105675117"/>
      <w:bookmarkStart w:id="253" w:name="_Hlk67826575"/>
      <w:bookmarkStart w:id="254" w:name="_Toc64016216"/>
      <w:bookmarkEnd w:id="246"/>
      <w:r w:rsidRPr="00A62253">
        <w:rPr>
          <w:rFonts w:ascii="Times New Roman" w:eastAsia="Times New Roman" w:hAnsi="Times New Roman" w:cs="Times New Roman"/>
          <w:b/>
          <w:bCs/>
          <w:sz w:val="24"/>
          <w:szCs w:val="24"/>
          <w:lang w:eastAsia="pl-PL"/>
        </w:rPr>
        <w:t>§ 19. Nadzór wynikający z zarządzania środowiskowego</w:t>
      </w:r>
      <w:bookmarkEnd w:id="248"/>
      <w:bookmarkEnd w:id="249"/>
      <w:bookmarkEnd w:id="250"/>
      <w:bookmarkEnd w:id="251"/>
    </w:p>
    <w:p w14:paraId="6B4403EF"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Wykonawca zobowiązuje się do przestrzegania przepisów prawnych w zakresie ochrony środowiska.</w:t>
      </w:r>
    </w:p>
    <w:p w14:paraId="2B57E6E7" w14:textId="77777777" w:rsidR="00A62253" w:rsidRPr="00BD4DC4"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sz w:val="14"/>
          <w:szCs w:val="14"/>
          <w:lang w:eastAsia="pl-PL"/>
        </w:rPr>
        <w:t>       </w:t>
      </w:r>
      <w:r w:rsidRPr="00A62253">
        <w:rPr>
          <w:rFonts w:ascii="Times New Roman" w:eastAsia="Times New Roman" w:hAnsi="Times New Roman" w:cs="Times New Roman"/>
          <w:lang w:eastAsia="pl-PL"/>
        </w:rPr>
        <w:t xml:space="preserve">Wykonawca oświadcza, że zapoznał się z Instrukcją dla Wykonawców, obowiązującą w trakcie realizacji umowy, zamieszczoną na stronie </w:t>
      </w:r>
      <w:hyperlink r:id="rId13" w:history="1">
        <w:r w:rsidRPr="00A62253">
          <w:rPr>
            <w:rFonts w:ascii="Times New Roman" w:eastAsia="Times New Roman" w:hAnsi="Times New Roman" w:cs="Times New Roman"/>
            <w:color w:val="0000FF"/>
            <w:u w:val="single"/>
            <w:lang w:eastAsia="pl-PL"/>
          </w:rPr>
          <w:t>www.pgg.pl</w:t>
        </w:r>
      </w:hyperlink>
      <w:r w:rsidRPr="00A62253">
        <w:rPr>
          <w:rFonts w:ascii="Times New Roman" w:eastAsia="Times New Roman" w:hAnsi="Times New Roman" w:cs="Times New Roman"/>
          <w:lang w:eastAsia="pl-PL"/>
        </w:rPr>
        <w:t xml:space="preserve"> zakładka: </w:t>
      </w:r>
      <w:r w:rsidRPr="00A62253">
        <w:rPr>
          <w:rFonts w:ascii="Times New Roman" w:eastAsia="Times New Roman" w:hAnsi="Times New Roman" w:cs="Times New Roman"/>
          <w:i/>
          <w:iCs/>
          <w:lang w:eastAsia="pl-PL"/>
        </w:rPr>
        <w:t>Dostawcy/Profil nabywcy/Dokumenty do pobrania</w:t>
      </w:r>
      <w:r w:rsidRPr="00A62253">
        <w:rPr>
          <w:rFonts w:ascii="Times New Roman" w:eastAsia="Times New Roman" w:hAnsi="Times New Roman" w:cs="Times New Roman"/>
          <w:lang w:eastAsia="pl-PL"/>
        </w:rPr>
        <w:t xml:space="preserve"> oraz oświadcza, że zapoznał i na bieżąco będzie zapoznawał osoby realizujące umowę po stro</w:t>
      </w:r>
      <w:r w:rsidR="00BD4DC4">
        <w:rPr>
          <w:rFonts w:ascii="Times New Roman" w:eastAsia="Times New Roman" w:hAnsi="Times New Roman" w:cs="Times New Roman"/>
          <w:lang w:eastAsia="pl-PL"/>
        </w:rPr>
        <w:t>nie Wykonawcy z ww. Instrukcją.</w:t>
      </w:r>
      <w:r w:rsidRPr="00A62253">
        <w:rPr>
          <w:rFonts w:ascii="Times New Roman" w:eastAsia="Times New Roman" w:hAnsi="Times New Roman" w:cs="Times New Roman"/>
          <w:lang w:eastAsia="pl-PL"/>
        </w:rPr>
        <w:t xml:space="preserve"> </w:t>
      </w:r>
    </w:p>
    <w:p w14:paraId="66420827" w14:textId="77777777" w:rsidR="00A62253" w:rsidRPr="00A62253" w:rsidRDefault="00A62253" w:rsidP="00BD4DC4">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55" w:name="_Toc106095879"/>
      <w:bookmarkStart w:id="256" w:name="_Toc106096319"/>
      <w:bookmarkStart w:id="257" w:name="_Toc106096423"/>
      <w:bookmarkStart w:id="258" w:name="_Toc175225908"/>
      <w:bookmarkStart w:id="259" w:name="_Hlk67826617"/>
      <w:bookmarkEnd w:id="252"/>
      <w:bookmarkEnd w:id="253"/>
      <w:r w:rsidRPr="00A62253">
        <w:rPr>
          <w:rFonts w:ascii="Times New Roman" w:eastAsia="Times New Roman" w:hAnsi="Times New Roman" w:cs="Times New Roman"/>
          <w:b/>
          <w:bCs/>
          <w:sz w:val="24"/>
          <w:szCs w:val="24"/>
          <w:lang w:eastAsia="pl-PL"/>
        </w:rPr>
        <w:t>§ 20. Siła wyższa</w:t>
      </w:r>
      <w:bookmarkEnd w:id="254"/>
      <w:bookmarkEnd w:id="255"/>
      <w:bookmarkEnd w:id="256"/>
      <w:bookmarkEnd w:id="257"/>
      <w:bookmarkEnd w:id="258"/>
    </w:p>
    <w:p w14:paraId="0E3FB103" w14:textId="77777777" w:rsidR="00A62253" w:rsidRPr="00A62253"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Strony są zwolnione z odpowiedzialności za niewykonanie lub nienależyte wykonanie Umowy, jeżeli jej realizację uniemożliwiły okoliczności siły wyższej.</w:t>
      </w:r>
    </w:p>
    <w:p w14:paraId="3C7688B2" w14:textId="77777777" w:rsidR="00A62253" w:rsidRPr="00A62253"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2A66EEE1" w14:textId="77777777" w:rsidR="00A62253" w:rsidRPr="00A62253" w:rsidRDefault="00A62253" w:rsidP="001356C6">
      <w:pPr>
        <w:numPr>
          <w:ilvl w:val="1"/>
          <w:numId w:val="4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klęski żywiołowe np. pożar, powódź, trzęsienie ziemi itp.,</w:t>
      </w:r>
    </w:p>
    <w:p w14:paraId="49E6FBE3" w14:textId="77777777" w:rsidR="00A62253" w:rsidRPr="00A62253" w:rsidRDefault="00A62253" w:rsidP="001356C6">
      <w:pPr>
        <w:numPr>
          <w:ilvl w:val="1"/>
          <w:numId w:val="4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akty władzy państwowej np. stan wojenny, stan wyjątkowy, itp.,</w:t>
      </w:r>
    </w:p>
    <w:p w14:paraId="3D5A1E9D" w14:textId="77777777" w:rsidR="00A62253" w:rsidRPr="00A62253" w:rsidRDefault="00A62253" w:rsidP="001356C6">
      <w:pPr>
        <w:numPr>
          <w:ilvl w:val="1"/>
          <w:numId w:val="44"/>
        </w:num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poważne zakłócenia w funkcjonowaniu transportu.</w:t>
      </w:r>
    </w:p>
    <w:p w14:paraId="45553D22" w14:textId="77777777" w:rsidR="00A62253" w:rsidRPr="00A62253"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721721DB" w14:textId="77777777" w:rsidR="00A62253" w:rsidRPr="004D4C4E" w:rsidRDefault="00A62253" w:rsidP="001356C6">
      <w:pPr>
        <w:numPr>
          <w:ilvl w:val="0"/>
          <w:numId w:val="44"/>
        </w:numPr>
        <w:spacing w:after="0" w:line="240"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C7ACCF6" w14:textId="77777777" w:rsidR="00A62253" w:rsidRPr="00A62253" w:rsidRDefault="00A62253" w:rsidP="004D4C4E">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60" w:name="_Toc175225909"/>
      <w:r w:rsidRPr="00A62253">
        <w:rPr>
          <w:rFonts w:ascii="Times New Roman" w:eastAsia="Times New Roman" w:hAnsi="Times New Roman" w:cs="Times New Roman"/>
          <w:b/>
          <w:bCs/>
          <w:sz w:val="24"/>
          <w:szCs w:val="24"/>
          <w:lang w:eastAsia="pl-PL"/>
        </w:rPr>
        <w:t>§ 21. Prawa autorskie</w:t>
      </w:r>
      <w:bookmarkEnd w:id="260"/>
    </w:p>
    <w:p w14:paraId="0E15E3B2"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Z chwilą przyjęcia Przedmiotu Umowy przez Zamawiającego, w sposób przewidziany postanowieniami niniejszej umowy Wykonawca przenosi na Zamawiającego własność wszelkich przekazywanych egzemplarzy dokumentacji w formie papierowej oraz elektronicznego nośnika danych oraz majątkowe prawa autorskie do Przedmiotu umowy, jako utworu w rozumieniu ustawy z dnia 4 lutego 1994 r. o prawie autorskim i prawach pokrewnych, z prawem ich dalszego przenoszenia, na poniżej wymienionych polach eksploatacji: </w:t>
      </w:r>
    </w:p>
    <w:p w14:paraId="78CCCD8C"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utrwalanie i zwielokrotnianie utworu - wytwarzanie egzemplarzy utworu techniką drukarską, reprograficzną, zapisu magnetycznego oraz techniką cyfrową, zapisu elektronicznego; </w:t>
      </w:r>
    </w:p>
    <w:p w14:paraId="63F6624D"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wprowadzanie do obrotu, użyczenie lub najem oryginału albo egzemplarzy, na których utrwalono utwór; </w:t>
      </w:r>
    </w:p>
    <w:p w14:paraId="7E261A48"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wprowadzanie utworu do pamięci komputera i przesyłanie go pocztą elektroniczną; </w:t>
      </w:r>
    </w:p>
    <w:p w14:paraId="16CB3518"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wykorzystywanie utworu w zakresie działalności gospodarczej Zamawiającego; </w:t>
      </w:r>
    </w:p>
    <w:p w14:paraId="0CC093CB"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udostępnianie utworu publicznie w inny sposób w ramach działalności gospodarczej. </w:t>
      </w:r>
    </w:p>
    <w:p w14:paraId="52F27D74"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Z chwilą przyjęcia utworu Zamawiający nabywa uprawnienie do tworzenia opracowań utworu i powierzania tworzenia opracowań utworu osobom trzecim. Zamawiający nabywa w szczególności uprawnienie do wprowadzania zmian do przedmiotu utworu i rozpowszechniania przedmiotu utworu w zmodyfikowanej formie. Wykonawca udziela Zamawiającemu uprawnienia do tworzenia i rozpowszechniania opracowań utworu bez prawa do odrębnego wynagrodzenia. Wykonawca nie może cofnąć udzielonego upoważnienia do tworzenia i rozpowszechniania opracowań. Strony ustalają, że przepisów art. 2 pkt. 3 oraz 2 pkt. 5 ustawy o prawie autorskim i prawach pokrewnych nie stosuje się. </w:t>
      </w:r>
    </w:p>
    <w:p w14:paraId="3BC3B983"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Wykonawca oświadcza, że: </w:t>
      </w:r>
    </w:p>
    <w:p w14:paraId="5EB09F6B"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1)</w:t>
      </w:r>
      <w:r w:rsidRPr="00A62253">
        <w:rPr>
          <w:rFonts w:ascii="Times New Roman" w:eastAsia="Times New Roman" w:hAnsi="Times New Roman" w:cs="Times New Roman"/>
          <w:lang w:eastAsia="pl-PL"/>
        </w:rPr>
        <w:tab/>
        <w:t xml:space="preserve">przysługujące mu autorskie prawa osobiste i majątkowe do utworu nie są w żaden sposób ograniczone lub obciążone prawami osób trzecich, oraz że dzieło to nie narusza praw osób trzecich, </w:t>
      </w:r>
    </w:p>
    <w:p w14:paraId="38E0BAFE"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2)</w:t>
      </w:r>
      <w:r w:rsidRPr="00A62253">
        <w:rPr>
          <w:rFonts w:ascii="Times New Roman" w:eastAsia="Times New Roman" w:hAnsi="Times New Roman" w:cs="Times New Roman"/>
          <w:lang w:eastAsia="pl-PL"/>
        </w:rPr>
        <w:tab/>
        <w:t xml:space="preserve">nie udzielił żadnej osobie licencji uprawniającej do korzystania z dzieła, </w:t>
      </w:r>
    </w:p>
    <w:p w14:paraId="20726410" w14:textId="77777777" w:rsidR="00A62253" w:rsidRPr="00A62253" w:rsidRDefault="00A62253" w:rsidP="00675E3E">
      <w:pPr>
        <w:spacing w:after="0" w:line="240" w:lineRule="auto"/>
        <w:ind w:left="709" w:hanging="284"/>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3)</w:t>
      </w:r>
      <w:r w:rsidRPr="00A62253">
        <w:rPr>
          <w:rFonts w:ascii="Times New Roman" w:eastAsia="Times New Roman" w:hAnsi="Times New Roman" w:cs="Times New Roman"/>
          <w:lang w:eastAsia="pl-PL"/>
        </w:rPr>
        <w:tab/>
        <w:t xml:space="preserve">posiada wyłączne prawo do udzielania zezwoleń na rozporządzanie i korzystanie z opracowań dzieła. </w:t>
      </w:r>
    </w:p>
    <w:p w14:paraId="5F757FB8"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4.</w:t>
      </w:r>
      <w:r w:rsidRPr="00A62253">
        <w:rPr>
          <w:rFonts w:ascii="Times New Roman" w:eastAsia="Times New Roman" w:hAnsi="Times New Roman" w:cs="Times New Roman"/>
          <w:lang w:eastAsia="pl-PL"/>
        </w:rPr>
        <w:tab/>
        <w:t xml:space="preserve">Uprawnienia, o których mowa w ust. 1 powyżej, obejmują całość praw i zezwoleń, niezbędnych do eksploatacji dzieła w zakresie określonym w niniejszej umowie. </w:t>
      </w:r>
    </w:p>
    <w:p w14:paraId="39B1A1BE" w14:textId="77777777"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5.</w:t>
      </w:r>
      <w:r w:rsidRPr="00A62253">
        <w:rPr>
          <w:rFonts w:ascii="Times New Roman" w:eastAsia="Times New Roman" w:hAnsi="Times New Roman" w:cs="Times New Roman"/>
          <w:lang w:eastAsia="pl-PL"/>
        </w:rPr>
        <w:tab/>
        <w:t xml:space="preserve">Strony ustalają, że Zamawiający nie jest zobowiązany do rozpowszechniania utworu w zakresie, o którym mowa w § 18 ust. 1 niniejszej umowy. Strony ustalają, że przepisów art. 57 Ustawy o prawie autorskim i prawach pokrewnych nie stosuje się. </w:t>
      </w:r>
    </w:p>
    <w:p w14:paraId="6E96BF13" w14:textId="03053053"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6. Wykonawca zobowiązuje się do niewykonywania prawa do nadzoru nad sposobem rozpowszechnienia utworu, o którym mowa w art. 60 ust. 5 Ustawy o prawie autorskim i prawach pokrewnych. Strony ustalają, że w </w:t>
      </w:r>
      <w:r w:rsidR="001B2AEA" w:rsidRPr="00A62253">
        <w:rPr>
          <w:rFonts w:ascii="Times New Roman" w:eastAsia="Times New Roman" w:hAnsi="Times New Roman" w:cs="Times New Roman"/>
          <w:lang w:eastAsia="pl-PL"/>
        </w:rPr>
        <w:t>przypadku,</w:t>
      </w:r>
      <w:r w:rsidRPr="00A62253">
        <w:rPr>
          <w:rFonts w:ascii="Times New Roman" w:eastAsia="Times New Roman" w:hAnsi="Times New Roman" w:cs="Times New Roman"/>
          <w:lang w:eastAsia="pl-PL"/>
        </w:rPr>
        <w:t xml:space="preserve"> gdy niniejsze postanowienie okazałoby się nieważne, niniejsza umowa pozostaje ważną w zakresie pozostałych postanowień. </w:t>
      </w:r>
    </w:p>
    <w:p w14:paraId="282D3FEE" w14:textId="536CBF36" w:rsidR="00A62253" w:rsidRPr="00A62253" w:rsidRDefault="00A62253" w:rsidP="00A62253">
      <w:p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7.</w:t>
      </w:r>
      <w:r w:rsidRPr="00A62253">
        <w:rPr>
          <w:rFonts w:ascii="Times New Roman" w:eastAsia="Times New Roman" w:hAnsi="Times New Roman" w:cs="Times New Roman"/>
          <w:lang w:eastAsia="pl-PL"/>
        </w:rPr>
        <w:tab/>
        <w:t xml:space="preserve">Wykonawca zobowiązuje się do niewykonywania prawa do oznaczania autorstwa utworu. Strony ustalają, że w </w:t>
      </w:r>
      <w:r w:rsidR="001B2AEA" w:rsidRPr="00A62253">
        <w:rPr>
          <w:rFonts w:ascii="Times New Roman" w:eastAsia="Times New Roman" w:hAnsi="Times New Roman" w:cs="Times New Roman"/>
          <w:lang w:eastAsia="pl-PL"/>
        </w:rPr>
        <w:t>przypadku,</w:t>
      </w:r>
      <w:r w:rsidRPr="00A62253">
        <w:rPr>
          <w:rFonts w:ascii="Times New Roman" w:eastAsia="Times New Roman" w:hAnsi="Times New Roman" w:cs="Times New Roman"/>
          <w:lang w:eastAsia="pl-PL"/>
        </w:rPr>
        <w:t xml:space="preserve"> gdy niniejsze postanowienie okazałoby się nieważne, niniejsza umowa pozostaje ważną w pozostałym zakresie.</w:t>
      </w:r>
    </w:p>
    <w:p w14:paraId="6AFA4308" w14:textId="77777777" w:rsidR="00A62253" w:rsidRPr="00A62253" w:rsidRDefault="00A62253" w:rsidP="00970D85">
      <w:pPr>
        <w:keepNext/>
        <w:keepLines/>
        <w:spacing w:before="200" w:after="120" w:line="240" w:lineRule="auto"/>
        <w:jc w:val="center"/>
        <w:outlineLvl w:val="1"/>
        <w:rPr>
          <w:rFonts w:ascii="Times New Roman" w:eastAsia="Times New Roman" w:hAnsi="Times New Roman" w:cs="Times New Roman"/>
          <w:b/>
          <w:bCs/>
          <w:sz w:val="24"/>
          <w:szCs w:val="24"/>
          <w:lang w:eastAsia="pl-PL"/>
        </w:rPr>
      </w:pPr>
      <w:bookmarkStart w:id="261" w:name="_Toc64016217"/>
      <w:bookmarkStart w:id="262" w:name="_Toc106095880"/>
      <w:bookmarkStart w:id="263" w:name="_Toc106096320"/>
      <w:bookmarkStart w:id="264" w:name="_Toc106096424"/>
      <w:bookmarkStart w:id="265" w:name="_Toc175225910"/>
      <w:r w:rsidRPr="00A62253">
        <w:rPr>
          <w:rFonts w:ascii="Times New Roman" w:eastAsia="Times New Roman" w:hAnsi="Times New Roman" w:cs="Times New Roman"/>
          <w:b/>
          <w:bCs/>
          <w:sz w:val="24"/>
          <w:szCs w:val="24"/>
          <w:lang w:eastAsia="pl-PL"/>
        </w:rPr>
        <w:lastRenderedPageBreak/>
        <w:t>§ 22. Postanowienia końcowe</w:t>
      </w:r>
      <w:bookmarkEnd w:id="261"/>
      <w:bookmarkEnd w:id="262"/>
      <w:bookmarkEnd w:id="263"/>
      <w:bookmarkEnd w:id="264"/>
      <w:bookmarkEnd w:id="265"/>
    </w:p>
    <w:p w14:paraId="1DEA853E" w14:textId="77777777" w:rsidR="00A62253" w:rsidRPr="00A62253" w:rsidRDefault="00A62253" w:rsidP="001356C6">
      <w:pPr>
        <w:numPr>
          <w:ilvl w:val="0"/>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49064E66" w14:textId="77777777" w:rsidR="00A62253" w:rsidRPr="00A62253" w:rsidRDefault="00A62253" w:rsidP="001356C6">
      <w:pPr>
        <w:numPr>
          <w:ilvl w:val="0"/>
          <w:numId w:val="45"/>
        </w:numPr>
        <w:spacing w:after="0" w:line="259"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Wszelkie spory powstałe pomiędzy Stronami na tle wykładni lub realizacji Umowy rozstrzygane będą przez sąd powszechny właściwy dla siedziby Zamawiającego.</w:t>
      </w:r>
    </w:p>
    <w:p w14:paraId="11FA85B6" w14:textId="77777777" w:rsidR="00A62253" w:rsidRPr="00A62253" w:rsidRDefault="00A62253" w:rsidP="001356C6">
      <w:pPr>
        <w:numPr>
          <w:ilvl w:val="0"/>
          <w:numId w:val="45"/>
        </w:numPr>
        <w:spacing w:after="0" w:line="259" w:lineRule="auto"/>
        <w:ind w:left="357" w:hanging="357"/>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Wszelkie zmiany i uzupełnienia Umowy wymagają dla swej ważności formy pisemnej w postaci aneksu do Umowy. </w:t>
      </w:r>
    </w:p>
    <w:p w14:paraId="52E844BF" w14:textId="77777777" w:rsidR="00A62253" w:rsidRPr="00A62253" w:rsidRDefault="00A62253" w:rsidP="001356C6">
      <w:pPr>
        <w:numPr>
          <w:ilvl w:val="0"/>
          <w:numId w:val="45"/>
        </w:numPr>
        <w:spacing w:after="0" w:line="259" w:lineRule="auto"/>
        <w:ind w:left="357" w:hanging="357"/>
        <w:jc w:val="both"/>
        <w:rPr>
          <w:rFonts w:ascii="Times New Roman" w:eastAsia="Times New Roman" w:hAnsi="Times New Roman" w:cs="Times New Roman"/>
          <w:i/>
          <w:iCs/>
          <w:color w:val="0070C0"/>
          <w:lang w:eastAsia="pl-PL"/>
        </w:rPr>
      </w:pPr>
      <w:r w:rsidRPr="00A62253">
        <w:rPr>
          <w:rFonts w:ascii="Times New Roman" w:eastAsia="Times New Roman" w:hAnsi="Times New Roman" w:cs="Times New Roman"/>
          <w:color w:val="FF0000"/>
          <w:lang w:eastAsia="pl-PL"/>
        </w:rPr>
        <w:t xml:space="preserve">Umowa została sporządzona w dwóch egzemplarzach, po jednym dla każdej ze Stron. </w:t>
      </w:r>
      <w:r w:rsidRPr="00A62253">
        <w:rPr>
          <w:rFonts w:ascii="Times New Roman" w:eastAsia="Times New Roman" w:hAnsi="Times New Roman" w:cs="Times New Roman"/>
          <w:i/>
          <w:iCs/>
          <w:color w:val="0070C0"/>
          <w:lang w:eastAsia="pl-PL"/>
        </w:rPr>
        <w:t xml:space="preserve">(zapis tylko </w:t>
      </w:r>
      <w:r w:rsidRPr="00A62253">
        <w:rPr>
          <w:rFonts w:ascii="Times New Roman" w:eastAsia="Times New Roman" w:hAnsi="Times New Roman" w:cs="Times New Roman"/>
          <w:i/>
          <w:iCs/>
          <w:color w:val="0070C0"/>
          <w:lang w:eastAsia="pl-PL"/>
        </w:rPr>
        <w:br/>
        <w:t>w przypadku wersji papierowej)</w:t>
      </w:r>
    </w:p>
    <w:p w14:paraId="33A244FB" w14:textId="77777777" w:rsidR="00A62253" w:rsidRPr="00A62253" w:rsidRDefault="00A62253" w:rsidP="00A62253">
      <w:pPr>
        <w:keepNext/>
        <w:keepLines/>
        <w:spacing w:before="200" w:after="0" w:line="240" w:lineRule="auto"/>
        <w:outlineLvl w:val="1"/>
        <w:rPr>
          <w:rFonts w:ascii="Times New Roman" w:eastAsia="Times New Roman" w:hAnsi="Times New Roman" w:cs="Times New Roman"/>
          <w:b/>
          <w:bCs/>
          <w:lang w:eastAsia="pl-PL"/>
        </w:rPr>
      </w:pPr>
      <w:bookmarkStart w:id="266" w:name="_Toc83291694"/>
      <w:bookmarkStart w:id="267" w:name="_Toc106095881"/>
      <w:bookmarkStart w:id="268" w:name="_Toc106096321"/>
      <w:bookmarkStart w:id="269" w:name="_Toc106096425"/>
      <w:bookmarkStart w:id="270" w:name="_Toc175225911"/>
      <w:bookmarkEnd w:id="259"/>
      <w:r w:rsidRPr="00A62253">
        <w:rPr>
          <w:rFonts w:ascii="Times New Roman" w:eastAsia="Times New Roman" w:hAnsi="Times New Roman" w:cs="Times New Roman"/>
          <w:b/>
          <w:bCs/>
          <w:lang w:eastAsia="pl-PL"/>
        </w:rPr>
        <w:t>Załączniki do Umowy</w:t>
      </w:r>
      <w:bookmarkEnd w:id="266"/>
      <w:bookmarkEnd w:id="267"/>
      <w:bookmarkEnd w:id="268"/>
      <w:bookmarkEnd w:id="269"/>
      <w:r w:rsidRPr="00A62253">
        <w:rPr>
          <w:rFonts w:ascii="Times New Roman" w:eastAsia="Times New Roman" w:hAnsi="Times New Roman" w:cs="Times New Roman"/>
          <w:b/>
          <w:bCs/>
          <w:lang w:eastAsia="pl-PL"/>
        </w:rPr>
        <w:t>:</w:t>
      </w:r>
      <w:bookmarkEnd w:id="270"/>
    </w:p>
    <w:p w14:paraId="733D12BE" w14:textId="77777777" w:rsidR="00A62253" w:rsidRPr="00A62253" w:rsidRDefault="00A62253" w:rsidP="00A62253">
      <w:pPr>
        <w:tabs>
          <w:tab w:val="left" w:pos="1701"/>
        </w:tabs>
        <w:spacing w:after="0" w:line="240" w:lineRule="auto"/>
        <w:ind w:left="1701" w:hanging="170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1 – </w:t>
      </w:r>
      <w:r w:rsidRPr="00A62253">
        <w:rPr>
          <w:rFonts w:ascii="Times New Roman" w:eastAsia="Times New Roman" w:hAnsi="Times New Roman" w:cs="Times New Roman"/>
          <w:lang w:eastAsia="pl-PL"/>
        </w:rPr>
        <w:tab/>
        <w:t>Szczegółowy Opis Przedmiotu Zamówienia (na podstawie Załącznika nr 1 do SWZ)</w:t>
      </w:r>
    </w:p>
    <w:p w14:paraId="090500C2"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2 – </w:t>
      </w:r>
      <w:r w:rsidRPr="00A62253">
        <w:rPr>
          <w:rFonts w:ascii="Times New Roman" w:eastAsia="Times New Roman" w:hAnsi="Times New Roman" w:cs="Times New Roman"/>
          <w:lang w:eastAsia="pl-PL"/>
        </w:rPr>
        <w:tab/>
        <w:t xml:space="preserve">Ochrona danych osobowych </w:t>
      </w:r>
    </w:p>
    <w:p w14:paraId="1FFABE29"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3 – </w:t>
      </w:r>
      <w:r w:rsidRPr="00A62253">
        <w:rPr>
          <w:rFonts w:ascii="Times New Roman" w:eastAsia="Times New Roman" w:hAnsi="Times New Roman" w:cs="Times New Roman"/>
          <w:lang w:eastAsia="pl-PL"/>
        </w:rPr>
        <w:tab/>
        <w:t>Wzór umowy wykonawczej</w:t>
      </w:r>
    </w:p>
    <w:p w14:paraId="715E00C2" w14:textId="77777777" w:rsidR="00A62253" w:rsidRPr="00A62253" w:rsidRDefault="00A62253" w:rsidP="00A62253">
      <w:pPr>
        <w:tabs>
          <w:tab w:val="left" w:pos="1701"/>
        </w:tabs>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Załącznik nr 4 – </w:t>
      </w:r>
      <w:r w:rsidRPr="00A62253">
        <w:rPr>
          <w:rFonts w:ascii="Times New Roman" w:eastAsia="Times New Roman" w:hAnsi="Times New Roman" w:cs="Times New Roman"/>
          <w:lang w:eastAsia="pl-PL"/>
        </w:rPr>
        <w:tab/>
        <w:t xml:space="preserve">Oświadczenie o statusie Wykonawcy </w:t>
      </w:r>
      <w:r w:rsidRPr="00A62253">
        <w:rPr>
          <w:rFonts w:ascii="Times New Roman" w:eastAsia="Times New Roman" w:hAnsi="Times New Roman" w:cs="Times New Roman"/>
          <w:lang w:eastAsia="pl-PL"/>
        </w:rPr>
        <w:br w:type="page"/>
      </w:r>
    </w:p>
    <w:p w14:paraId="3E5018D3" w14:textId="77777777" w:rsidR="00A62253" w:rsidRPr="00A62253" w:rsidRDefault="00A62253" w:rsidP="00A62253">
      <w:pPr>
        <w:spacing w:before="120" w:after="0" w:line="240" w:lineRule="auto"/>
        <w:jc w:val="right"/>
        <w:rPr>
          <w:rFonts w:ascii="Times New Roman" w:eastAsia="Times New Roman" w:hAnsi="Times New Roman" w:cs="Times New Roman"/>
          <w:b/>
          <w:bCs/>
          <w:lang w:eastAsia="pl-PL"/>
        </w:rPr>
      </w:pPr>
      <w:bookmarkStart w:id="271" w:name="_Hlk67826939"/>
      <w:r w:rsidRPr="00A62253">
        <w:rPr>
          <w:rFonts w:ascii="Times New Roman" w:eastAsia="Times New Roman" w:hAnsi="Times New Roman" w:cs="Times New Roman"/>
          <w:b/>
          <w:bCs/>
          <w:lang w:eastAsia="pl-PL"/>
        </w:rPr>
        <w:lastRenderedPageBreak/>
        <w:t>Załącznik nr 1 do Umowy ramowej</w:t>
      </w:r>
    </w:p>
    <w:bookmarkEnd w:id="271"/>
    <w:p w14:paraId="21D5245B"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4"/>
          <w:szCs w:val="24"/>
          <w:lang w:eastAsia="pl-PL"/>
        </w:rPr>
      </w:pPr>
    </w:p>
    <w:p w14:paraId="08E07866" w14:textId="77777777" w:rsidR="00A62253" w:rsidRPr="00A62253" w:rsidRDefault="00A62253" w:rsidP="00A62253">
      <w:pPr>
        <w:spacing w:after="0" w:line="240" w:lineRule="auto"/>
        <w:jc w:val="both"/>
        <w:rPr>
          <w:rFonts w:ascii="Times New Roman" w:eastAsia="Times New Roman" w:hAnsi="Times New Roman" w:cs="Times New Roman"/>
          <w:b/>
          <w:bCs/>
          <w:color w:val="000000"/>
          <w:sz w:val="28"/>
          <w:szCs w:val="28"/>
          <w:lang w:eastAsia="pl-PL"/>
        </w:rPr>
      </w:pPr>
    </w:p>
    <w:p w14:paraId="2677A385" w14:textId="77777777" w:rsidR="00A62253" w:rsidRPr="00A62253" w:rsidRDefault="00A62253" w:rsidP="00A62253">
      <w:pPr>
        <w:spacing w:after="0" w:line="240" w:lineRule="auto"/>
        <w:jc w:val="center"/>
        <w:rPr>
          <w:rFonts w:ascii="Times New Roman" w:eastAsia="Times New Roman" w:hAnsi="Times New Roman" w:cs="Times New Roman"/>
          <w:b/>
          <w:bCs/>
          <w:i/>
          <w:iCs/>
          <w:color w:val="000000"/>
          <w:sz w:val="24"/>
          <w:szCs w:val="24"/>
          <w:lang w:eastAsia="pl-PL"/>
        </w:rPr>
      </w:pPr>
      <w:r w:rsidRPr="00A62253">
        <w:rPr>
          <w:rFonts w:ascii="Times New Roman" w:eastAsia="Times New Roman" w:hAnsi="Times New Roman" w:cs="Times New Roman"/>
          <w:b/>
          <w:bCs/>
          <w:color w:val="000000"/>
          <w:sz w:val="28"/>
          <w:szCs w:val="28"/>
          <w:lang w:eastAsia="pl-PL"/>
        </w:rPr>
        <w:t xml:space="preserve">Szczegółowy Opis Przedmiotu Zamówienia </w:t>
      </w:r>
      <w:r w:rsidRPr="00A62253">
        <w:rPr>
          <w:rFonts w:ascii="Times New Roman" w:eastAsia="Times New Roman" w:hAnsi="Times New Roman" w:cs="Times New Roman"/>
          <w:b/>
          <w:bCs/>
          <w:color w:val="000000"/>
          <w:sz w:val="28"/>
          <w:szCs w:val="28"/>
          <w:lang w:eastAsia="pl-PL"/>
        </w:rPr>
        <w:br/>
      </w:r>
      <w:r w:rsidRPr="00A62253">
        <w:rPr>
          <w:rFonts w:ascii="Times New Roman" w:eastAsia="Times New Roman" w:hAnsi="Times New Roman" w:cs="Times New Roman"/>
          <w:b/>
          <w:bCs/>
          <w:i/>
          <w:iCs/>
          <w:color w:val="FF0000"/>
          <w:sz w:val="28"/>
          <w:szCs w:val="28"/>
          <w:lang w:eastAsia="pl-PL"/>
        </w:rPr>
        <w:t>(</w:t>
      </w:r>
      <w:r w:rsidRPr="00A62253">
        <w:rPr>
          <w:rFonts w:ascii="Times New Roman" w:eastAsia="Times New Roman" w:hAnsi="Times New Roman" w:cs="Times New Roman"/>
          <w:b/>
          <w:bCs/>
          <w:i/>
          <w:iCs/>
          <w:color w:val="FF0000"/>
          <w:sz w:val="24"/>
          <w:szCs w:val="24"/>
          <w:lang w:eastAsia="pl-PL"/>
        </w:rPr>
        <w:t>na podstawie Załącznika nr 1 do SWZ)</w:t>
      </w:r>
    </w:p>
    <w:p w14:paraId="56C8DD36" w14:textId="77777777" w:rsidR="00A62253" w:rsidRPr="00A62253" w:rsidRDefault="00A62253" w:rsidP="00A62253">
      <w:pPr>
        <w:spacing w:after="0" w:line="240" w:lineRule="auto"/>
        <w:rPr>
          <w:rFonts w:ascii="Times New Roman" w:eastAsia="Times New Roman" w:hAnsi="Times New Roman" w:cs="Times New Roman"/>
          <w:b/>
          <w:bCs/>
          <w:color w:val="0070C0"/>
          <w:lang w:eastAsia="pl-PL"/>
        </w:rPr>
      </w:pPr>
    </w:p>
    <w:p w14:paraId="72DB4DC9"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sz w:val="14"/>
          <w:szCs w:val="14"/>
          <w:lang w:eastAsia="pl-PL"/>
        </w:rPr>
        <w:br w:type="page"/>
      </w:r>
      <w:bookmarkStart w:id="272" w:name="_Hlk67831498"/>
      <w:bookmarkStart w:id="273" w:name="_Hlk67827058"/>
      <w:r w:rsidRPr="00A62253">
        <w:rPr>
          <w:rFonts w:ascii="Times New Roman" w:eastAsia="Times New Roman" w:hAnsi="Times New Roman" w:cs="Times New Roman"/>
          <w:b/>
          <w:bCs/>
          <w:lang w:eastAsia="pl-PL"/>
        </w:rPr>
        <w:lastRenderedPageBreak/>
        <w:t>Załącznik nr 2 do Umowy ramowej</w:t>
      </w:r>
    </w:p>
    <w:bookmarkEnd w:id="272"/>
    <w:bookmarkEnd w:id="273"/>
    <w:p w14:paraId="62440ACF" w14:textId="77777777" w:rsidR="00A62253" w:rsidRPr="00A62253" w:rsidRDefault="00A62253" w:rsidP="00A62253">
      <w:pPr>
        <w:tabs>
          <w:tab w:val="left" w:pos="630"/>
          <w:tab w:val="center" w:pos="4536"/>
        </w:tabs>
        <w:spacing w:after="160" w:line="259" w:lineRule="auto"/>
        <w:jc w:val="center"/>
        <w:rPr>
          <w:rFonts w:ascii="Times New Roman" w:eastAsia="Times New Roman" w:hAnsi="Times New Roman" w:cs="Times New Roman"/>
          <w:b/>
          <w:bCs/>
          <w:lang w:eastAsia="pl-PL"/>
        </w:rPr>
      </w:pPr>
      <w:r w:rsidRPr="00A62253">
        <w:rPr>
          <w:rFonts w:ascii="Times New Roman" w:eastAsia="Times New Roman" w:hAnsi="Times New Roman" w:cs="Times New Roman"/>
          <w:b/>
          <w:bCs/>
          <w:sz w:val="28"/>
          <w:szCs w:val="28"/>
          <w:lang w:eastAsia="pl-PL"/>
        </w:rPr>
        <w:t>Ochrona danych osobowych</w:t>
      </w:r>
    </w:p>
    <w:p w14:paraId="675F8B87"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sz w:val="10"/>
          <w:szCs w:val="10"/>
          <w:lang w:eastAsia="pl-PL"/>
        </w:rPr>
      </w:pPr>
    </w:p>
    <w:p w14:paraId="57789C33" w14:textId="77777777" w:rsidR="00A62253" w:rsidRPr="00A62253" w:rsidRDefault="00A62253" w:rsidP="00A62253">
      <w:pPr>
        <w:overflowPunct w:val="0"/>
        <w:autoSpaceDE w:val="0"/>
        <w:autoSpaceDN w:val="0"/>
        <w:spacing w:after="0" w:line="240" w:lineRule="auto"/>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b/>
          <w:u w:val="single"/>
          <w:lang w:eastAsia="pl-PL"/>
        </w:rPr>
        <w:t>Udostępnienie danych osobowych</w:t>
      </w:r>
    </w:p>
    <w:p w14:paraId="490D286B"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W związku z wykonywaniem niniejszej Umowy dochodzi do udostępnienia przez jedną ze Stron drugiej Stronie danych osobowych osób zaangażowanych w zawarcie oraz wykonywanie Umowy (dalej jako „dane osobowe”).</w:t>
      </w:r>
    </w:p>
    <w:p w14:paraId="18D46D2F" w14:textId="59746C33"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Celem przetwarzania danych osobowych </w:t>
      </w:r>
      <w:r w:rsidR="001B2AEA" w:rsidRPr="00A62253">
        <w:rPr>
          <w:rFonts w:ascii="Times New Roman" w:eastAsia="Times New Roman" w:hAnsi="Times New Roman" w:cs="Times New Roman"/>
          <w:color w:val="000000"/>
          <w:lang w:eastAsia="pl-PL"/>
        </w:rPr>
        <w:t>udostępnionych przez</w:t>
      </w:r>
      <w:r w:rsidRPr="00A62253">
        <w:rPr>
          <w:rFonts w:ascii="Times New Roman" w:eastAsia="Times New Roman" w:hAnsi="Times New Roman" w:cs="Times New Roman"/>
          <w:color w:val="000000"/>
          <w:lang w:eastAsia="pl-PL"/>
        </w:rPr>
        <w:t xml:space="preserve"> Strony jest zawarcie oraz wykonanie niniejszej Umowy. Przez wykonanie niniejszej Umowy Strony rozumieją </w:t>
      </w:r>
      <w:r w:rsidRPr="00A62253">
        <w:rPr>
          <w:rFonts w:ascii="Times New Roman" w:eastAsia="Times New Roman" w:hAnsi="Times New Roman" w:cs="Times New Roman"/>
          <w:color w:val="000000"/>
          <w:lang w:eastAsia="pl-PL"/>
        </w:rPr>
        <w:br/>
        <w:t xml:space="preserve">w szczególności: nawiązanie i utrzymywanie stałego kontaktu na potrzeby wykonania Umowy, uzgadnianie sposobów wykonania zobowiązań, realizację wszelkich zobowiązań wynikających </w:t>
      </w:r>
      <w:r w:rsidRPr="00A62253">
        <w:rPr>
          <w:rFonts w:ascii="Times New Roman" w:eastAsia="Times New Roman" w:hAnsi="Times New Roman" w:cs="Times New Roman"/>
          <w:color w:val="000000"/>
          <w:lang w:eastAsia="pl-PL"/>
        </w:rPr>
        <w:br/>
        <w:t>z Umowy; jeżeli to potrzebne: udostępnienie danych osobowych podwykonawcom i innym partnerom handlowym zaangażowanym w wykonanie Umowy.</w:t>
      </w:r>
    </w:p>
    <w:p w14:paraId="286D7586"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Podstawę prawną udostępnienia danych osobowych, o których mowa w ust. 1 stanowi art. 6 ust. 1 lit.</w:t>
      </w:r>
      <w:r w:rsidR="004847A8">
        <w:rPr>
          <w:rFonts w:ascii="Times New Roman" w:eastAsia="Times New Roman" w:hAnsi="Times New Roman" w:cs="Times New Roman"/>
          <w:color w:val="000000"/>
          <w:lang w:eastAsia="pl-PL"/>
        </w:rPr>
        <w:t xml:space="preserve"> c) oraz art. 6 ust. 1 lit. f) </w:t>
      </w:r>
      <w:r w:rsidRPr="00A62253">
        <w:rPr>
          <w:rFonts w:ascii="Times New Roman" w:eastAsia="Times New Roman" w:hAnsi="Times New Roman" w:cs="Times New Roman"/>
          <w:color w:val="000000"/>
          <w:lang w:eastAsia="pl-PL"/>
        </w:rPr>
        <w:t>Rozporządzenia Parlamentu Europejskiego i Rady z dnia 27 kwietnia 2016 roku w sprawie ochrony osób fizycznych w związku z przetwarzaniem danych osobowych</w:t>
      </w:r>
      <w:r w:rsidR="004847A8">
        <w:rPr>
          <w:rFonts w:ascii="Times New Roman" w:eastAsia="Times New Roman" w:hAnsi="Times New Roman" w:cs="Times New Roman"/>
          <w:color w:val="000000"/>
          <w:lang w:eastAsia="pl-PL"/>
        </w:rPr>
        <w:br/>
      </w:r>
      <w:r w:rsidRPr="00A62253">
        <w:rPr>
          <w:rFonts w:ascii="Times New Roman" w:eastAsia="Times New Roman" w:hAnsi="Times New Roman" w:cs="Times New Roman"/>
          <w:color w:val="000000"/>
          <w:lang w:eastAsia="pl-PL"/>
        </w:rPr>
        <w:t>i w sprawie swobodnego przepływu takich danych oraz uchylenia dyrektywy 95/46/WE (ogólne rozporządzenie o ochronie danych osobowych) (Dz. Urz. UE L.2016.119.1 z dnia 4 maja 2016 roku) (dalej jako „RODO”).</w:t>
      </w:r>
    </w:p>
    <w:p w14:paraId="0A425A2B" w14:textId="3DF7AD24"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 xml:space="preserve">Udostępnienie danych osobowych powoduje, iż </w:t>
      </w:r>
      <w:r w:rsidR="001B2AEA" w:rsidRPr="00A62253">
        <w:rPr>
          <w:rFonts w:ascii="Times New Roman" w:eastAsia="Times New Roman" w:hAnsi="Times New Roman" w:cs="Times New Roman"/>
          <w:color w:val="000000"/>
          <w:lang w:eastAsia="pl-PL"/>
        </w:rPr>
        <w:t>Strona,</w:t>
      </w:r>
      <w:r w:rsidRPr="00A62253">
        <w:rPr>
          <w:rFonts w:ascii="Times New Roman" w:eastAsia="Times New Roman" w:hAnsi="Times New Roman" w:cs="Times New Roman"/>
          <w:color w:val="000000"/>
          <w:lang w:eastAsia="pl-PL"/>
        </w:rPr>
        <w:t xml:space="preserve"> której udostępniono dane </w:t>
      </w:r>
      <w:r w:rsidR="001B2AEA" w:rsidRPr="00A62253">
        <w:rPr>
          <w:rFonts w:ascii="Times New Roman" w:eastAsia="Times New Roman" w:hAnsi="Times New Roman" w:cs="Times New Roman"/>
          <w:color w:val="000000"/>
          <w:lang w:eastAsia="pl-PL"/>
        </w:rPr>
        <w:t>osobowe staje</w:t>
      </w:r>
      <w:r w:rsidRPr="00A62253">
        <w:rPr>
          <w:rFonts w:ascii="Times New Roman" w:eastAsia="Times New Roman" w:hAnsi="Times New Roman" w:cs="Times New Roman"/>
          <w:color w:val="000000"/>
          <w:lang w:eastAsia="pl-PL"/>
        </w:rPr>
        <w:t xml:space="preserve"> się ich administratorem w rozumieniu art. 4 pkt 7 RODO, ustalając cele i sposoby ich przetwarzania, z uwzględnieniem zasad wynikających z art. 5 RODO.</w:t>
      </w:r>
    </w:p>
    <w:p w14:paraId="2E89D7D9"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2A6A75" w14:textId="77777777" w:rsidR="00A62253" w:rsidRP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Strony Umowy w związku z udostępnieniem danych osobowych zobowiązane są do spełnienia obowiązku informacyjnego wobec osób, których dane pozyskują.</w:t>
      </w:r>
    </w:p>
    <w:p w14:paraId="6B430768" w14:textId="77777777" w:rsidR="00A62253" w:rsidRDefault="00A62253"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A62253">
        <w:rPr>
          <w:rFonts w:ascii="Times New Roman" w:eastAsia="Times New Roman" w:hAnsi="Times New Roman" w:cs="Times New Roman"/>
          <w:color w:val="000000"/>
          <w:lang w:eastAsia="pl-PL"/>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w:t>
      </w:r>
      <w:r w:rsidR="004F1E2E">
        <w:rPr>
          <w:rFonts w:ascii="Times New Roman" w:eastAsia="Times New Roman" w:hAnsi="Times New Roman" w:cs="Times New Roman"/>
          <w:color w:val="000000"/>
          <w:lang w:eastAsia="pl-PL"/>
        </w:rPr>
        <w:t>ełniony na Portalu Pracowniczym.</w:t>
      </w:r>
    </w:p>
    <w:p w14:paraId="05801932" w14:textId="77777777" w:rsidR="004F1E2E" w:rsidRPr="004F1E2E" w:rsidRDefault="004F1E2E" w:rsidP="001356C6">
      <w:pPr>
        <w:numPr>
          <w:ilvl w:val="6"/>
          <w:numId w:val="45"/>
        </w:numPr>
        <w:overflowPunct w:val="0"/>
        <w:autoSpaceDE w:val="0"/>
        <w:autoSpaceDN w:val="0"/>
        <w:spacing w:after="0" w:line="240" w:lineRule="auto"/>
        <w:ind w:left="349"/>
        <w:jc w:val="both"/>
        <w:rPr>
          <w:rFonts w:ascii="Times New Roman" w:eastAsia="Times New Roman" w:hAnsi="Times New Roman" w:cs="Times New Roman"/>
          <w:color w:val="000000"/>
          <w:lang w:eastAsia="pl-PL"/>
        </w:rPr>
      </w:pPr>
      <w:r w:rsidRPr="004F1E2E">
        <w:rPr>
          <w:rFonts w:ascii="Times New Roman" w:eastAsia="Times New Roman" w:hAnsi="Times New Roman" w:cs="Times New Roman"/>
          <w:iCs/>
          <w:color w:val="000000"/>
          <w:lang w:eastAsia="pl-PL"/>
        </w:rPr>
        <w:t>Strony zgodnie ustalają, że jeżeli w ramach realizacji umowy wykonawczej zaistnieje potrzeba powierzenia danych osobowych do przetwarzania, to Strony zobowiązują się do zawarcia umowy powierzenia przetwarzania na zasadach określonych w załączniku do Umowy wykonawczej „Powierzenie przetwarzania danych osobowych”.</w:t>
      </w:r>
    </w:p>
    <w:p w14:paraId="1E5342BF"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7B3459F9" w14:textId="77777777" w:rsidR="00A62253" w:rsidRPr="00A62253" w:rsidRDefault="00A62253" w:rsidP="00A62253">
      <w:pPr>
        <w:spacing w:after="0" w:line="240"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3 do Umowy ramowej</w:t>
      </w:r>
    </w:p>
    <w:p w14:paraId="226C9554" w14:textId="77777777" w:rsidR="00A62253" w:rsidRPr="00A62253" w:rsidRDefault="00A62253" w:rsidP="008C30A4">
      <w:pPr>
        <w:spacing w:before="120" w:after="120" w:line="240" w:lineRule="auto"/>
        <w:jc w:val="center"/>
        <w:rPr>
          <w:rFonts w:ascii="Times New Roman" w:eastAsia="Times New Roman" w:hAnsi="Times New Roman" w:cs="Times New Roman"/>
          <w:b/>
          <w:bCs/>
          <w:sz w:val="28"/>
          <w:szCs w:val="28"/>
          <w:lang w:eastAsia="pl-PL"/>
        </w:rPr>
      </w:pPr>
      <w:r w:rsidRPr="00A62253">
        <w:rPr>
          <w:rFonts w:ascii="Times New Roman" w:eastAsia="Times New Roman" w:hAnsi="Times New Roman" w:cs="Times New Roman"/>
          <w:b/>
          <w:bCs/>
          <w:sz w:val="28"/>
          <w:szCs w:val="28"/>
          <w:lang w:eastAsia="pl-PL"/>
        </w:rPr>
        <w:t>Wzór umowy wykonawczej</w:t>
      </w:r>
    </w:p>
    <w:p w14:paraId="3AA97256" w14:textId="77777777" w:rsidR="00A62253" w:rsidRPr="00A62253" w:rsidRDefault="00A62253" w:rsidP="00A62253">
      <w:pPr>
        <w:spacing w:after="0" w:line="240" w:lineRule="auto"/>
        <w:jc w:val="center"/>
        <w:rPr>
          <w:rFonts w:ascii="Times New Roman" w:eastAsia="Times New Roman" w:hAnsi="Times New Roman" w:cs="Times New Roman"/>
          <w:b/>
          <w:bCs/>
          <w:sz w:val="28"/>
          <w:szCs w:val="28"/>
          <w:lang w:eastAsia="pl-PL"/>
        </w:rPr>
      </w:pPr>
      <w:bookmarkStart w:id="274" w:name="_Hlk123281724"/>
      <w:bookmarkStart w:id="275" w:name="_Hlk81470638"/>
      <w:r w:rsidRPr="00A62253">
        <w:rPr>
          <w:rFonts w:ascii="Times New Roman" w:eastAsia="Times New Roman" w:hAnsi="Times New Roman" w:cs="Times New Roman"/>
          <w:b/>
          <w:bCs/>
          <w:sz w:val="28"/>
          <w:szCs w:val="28"/>
          <w:lang w:eastAsia="pl-PL"/>
        </w:rPr>
        <w:t>UMOWA WYKONAWCZA Nr ……………… z dnia ………………</w:t>
      </w:r>
    </w:p>
    <w:p w14:paraId="11941746"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794D9D96"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Zawarta pomiędzy:</w:t>
      </w:r>
    </w:p>
    <w:p w14:paraId="31A3766F" w14:textId="77777777" w:rsidR="00A62253" w:rsidRPr="00A62253" w:rsidRDefault="00A62253" w:rsidP="00A62253">
      <w:pPr>
        <w:spacing w:after="0" w:line="240" w:lineRule="auto"/>
        <w:jc w:val="both"/>
        <w:rPr>
          <w:rFonts w:ascii="Times New Roman" w:eastAsia="Times New Roman" w:hAnsi="Times New Roman" w:cs="Times New Roman"/>
          <w:sz w:val="6"/>
          <w:szCs w:val="6"/>
          <w:lang w:eastAsia="pl-PL"/>
        </w:rPr>
      </w:pPr>
    </w:p>
    <w:p w14:paraId="67034C60"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POLSKA GRUPA GÓRNICZA S.A.</w:t>
      </w:r>
      <w:r w:rsidRPr="00A62253">
        <w:rPr>
          <w:rFonts w:ascii="Times New Roman" w:eastAsia="Times New Roman" w:hAnsi="Times New Roman" w:cs="Times New Roman"/>
          <w:lang w:eastAsia="pl-PL"/>
        </w:rPr>
        <w:t xml:space="preserve"> z siedzibą w Katowicach przy ul. Powstańców 30, kod pocztowy 40-039, </w:t>
      </w:r>
      <w:r w:rsidRPr="00A62253">
        <w:rPr>
          <w:rFonts w:ascii="Times New Roman" w:eastAsia="Times New Roman" w:hAnsi="Times New Roman" w:cs="Times New Roman"/>
          <w:b/>
          <w:bCs/>
          <w:lang w:eastAsia="pl-PL"/>
        </w:rPr>
        <w:t>Oddział ………………</w:t>
      </w:r>
      <w:proofErr w:type="gramStart"/>
      <w:r w:rsidRPr="00A62253">
        <w:rPr>
          <w:rFonts w:ascii="Times New Roman" w:eastAsia="Times New Roman" w:hAnsi="Times New Roman" w:cs="Times New Roman"/>
          <w:b/>
          <w:bCs/>
          <w:lang w:eastAsia="pl-PL"/>
        </w:rPr>
        <w:t>…….</w:t>
      </w:r>
      <w:proofErr w:type="gramEnd"/>
      <w:r w:rsidRPr="00A62253">
        <w:rPr>
          <w:rFonts w:ascii="Times New Roman" w:eastAsia="Times New Roman" w:hAnsi="Times New Roman" w:cs="Times New Roman"/>
          <w:b/>
          <w:bCs/>
          <w:lang w:eastAsia="pl-PL"/>
        </w:rPr>
        <w:t>.,</w:t>
      </w:r>
      <w:r w:rsidRPr="00A62253">
        <w:rPr>
          <w:rFonts w:ascii="Times New Roman" w:eastAsia="Times New Roman" w:hAnsi="Times New Roman" w:cs="Times New Roman"/>
          <w:lang w:eastAsia="pl-PL"/>
        </w:rPr>
        <w:t xml:space="preserve"> adres: ……………………, ul.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zarejestrowana przez Sąd Rejonowy Katowice-Wschód w Katowicach Wydział Gospodarczy pod numerem KRS 0000709363, wysokość kapitału zakładowego całkowicie wpłaconego: 3 916 71</w:t>
      </w:r>
      <w:r w:rsidR="0041549F">
        <w:rPr>
          <w:rFonts w:ascii="Times New Roman" w:eastAsia="Times New Roman" w:hAnsi="Times New Roman" w:cs="Times New Roman"/>
          <w:lang w:eastAsia="pl-PL"/>
        </w:rPr>
        <w:t>9</w:t>
      </w:r>
      <w:r w:rsidRPr="00A62253">
        <w:rPr>
          <w:rFonts w:ascii="Times New Roman" w:eastAsia="Times New Roman" w:hAnsi="Times New Roman" w:cs="Times New Roman"/>
          <w:lang w:eastAsia="pl-PL"/>
        </w:rPr>
        <w:t> </w:t>
      </w:r>
      <w:r w:rsidR="0041549F">
        <w:rPr>
          <w:rFonts w:ascii="Times New Roman" w:eastAsia="Times New Roman" w:hAnsi="Times New Roman" w:cs="Times New Roman"/>
          <w:lang w:eastAsia="pl-PL"/>
        </w:rPr>
        <w:t>0</w:t>
      </w:r>
      <w:r w:rsidRPr="00A62253">
        <w:rPr>
          <w:rFonts w:ascii="Times New Roman" w:eastAsia="Times New Roman" w:hAnsi="Times New Roman" w:cs="Times New Roman"/>
          <w:lang w:eastAsia="pl-PL"/>
        </w:rPr>
        <w:t xml:space="preserve">00,00 zł, NIP 634-283-47-28, REGON: 360615984, </w:t>
      </w:r>
      <w:r w:rsidRPr="00A62253">
        <w:rPr>
          <w:rFonts w:ascii="Times New Roman" w:eastAsia="MS Mincho" w:hAnsi="Times New Roman" w:cs="Times New Roman"/>
          <w:lang w:eastAsia="pl-PL"/>
        </w:rPr>
        <w:t xml:space="preserve">nr rejestrowy BDO  000014704, </w:t>
      </w: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bCs/>
          <w:lang w:eastAsia="pl-PL"/>
        </w:rPr>
        <w:t>Zamawiającym</w:t>
      </w:r>
      <w:r w:rsidRPr="00A62253">
        <w:rPr>
          <w:rFonts w:ascii="Times New Roman" w:eastAsia="Times New Roman" w:hAnsi="Times New Roman" w:cs="Times New Roman"/>
          <w:lang w:eastAsia="pl-PL"/>
        </w:rPr>
        <w:t>, którego reprezentują:</w:t>
      </w:r>
    </w:p>
    <w:p w14:paraId="0495E6BB" w14:textId="77777777" w:rsidR="00A62253" w:rsidRPr="00A62253" w:rsidRDefault="00A62253">
      <w:pPr>
        <w:numPr>
          <w:ilvl w:val="0"/>
          <w:numId w:val="68"/>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5C13DF9" w14:textId="77777777" w:rsidR="00A62253" w:rsidRPr="00A62253" w:rsidRDefault="00A62253">
      <w:pPr>
        <w:numPr>
          <w:ilvl w:val="0"/>
          <w:numId w:val="68"/>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173291C"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19FD0518"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a</w:t>
      </w:r>
    </w:p>
    <w:p w14:paraId="1AB92F1B" w14:textId="77777777" w:rsidR="00A62253" w:rsidRPr="00A62253" w:rsidRDefault="00A62253" w:rsidP="00A62253">
      <w:pPr>
        <w:spacing w:after="0" w:line="240" w:lineRule="auto"/>
        <w:rPr>
          <w:rFonts w:ascii="Times New Roman" w:eastAsia="Times New Roman" w:hAnsi="Times New Roman" w:cs="Times New Roman"/>
          <w:i/>
          <w:color w:val="FF0000"/>
          <w:lang w:eastAsia="pl-PL"/>
        </w:rPr>
      </w:pPr>
      <w:r w:rsidRPr="00A62253">
        <w:rPr>
          <w:rFonts w:ascii="Times New Roman" w:eastAsia="Times New Roman" w:hAnsi="Times New Roman" w:cs="Times New Roman"/>
          <w:i/>
          <w:color w:val="FF0000"/>
          <w:lang w:eastAsia="pl-PL"/>
        </w:rPr>
        <w:t>(w przypadku działalności gospodarczej prowadzonej osobiście)</w:t>
      </w:r>
    </w:p>
    <w:p w14:paraId="4D50D9ED" w14:textId="77777777" w:rsidR="00A62253" w:rsidRPr="00A62253" w:rsidRDefault="00A62253" w:rsidP="00A62253">
      <w:pPr>
        <w:spacing w:after="0" w:line="240" w:lineRule="auto"/>
        <w:jc w:val="both"/>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t>Pan/</w:t>
      </w:r>
      <w:proofErr w:type="gramStart"/>
      <w:r w:rsidRPr="00A62253">
        <w:rPr>
          <w:rFonts w:ascii="Times New Roman" w:eastAsia="Times New Roman" w:hAnsi="Times New Roman" w:cs="Times New Roman"/>
          <w:b/>
          <w:bCs/>
          <w:lang w:eastAsia="pl-PL"/>
        </w:rPr>
        <w:t>Pani</w:t>
      </w:r>
      <w:r w:rsidRPr="00A62253">
        <w:rPr>
          <w:rFonts w:ascii="Times New Roman" w:eastAsia="Times New Roman" w:hAnsi="Times New Roman" w:cs="Times New Roman"/>
          <w:lang w:eastAsia="pl-PL"/>
        </w:rPr>
        <w:t xml:space="preserve">  …</w:t>
      </w:r>
      <w:proofErr w:type="gramEnd"/>
      <w:r w:rsidRPr="00A62253">
        <w:rPr>
          <w:rFonts w:ascii="Times New Roman" w:eastAsia="Times New Roman" w:hAnsi="Times New Roman" w:cs="Times New Roman"/>
          <w:lang w:eastAsia="pl-PL"/>
        </w:rPr>
        <w:t>…………………………………… prowadzący/a działalność pod nazwą …………………………. z siedzibą w ……………………. ul. ………………</w:t>
      </w:r>
      <w:proofErr w:type="gramStart"/>
      <w:r w:rsidRPr="00A62253">
        <w:rPr>
          <w:rFonts w:ascii="Times New Roman" w:eastAsia="Times New Roman" w:hAnsi="Times New Roman" w:cs="Times New Roman"/>
          <w:lang w:eastAsia="pl-PL"/>
        </w:rPr>
        <w:t>…….. ,</w:t>
      </w:r>
      <w:proofErr w:type="gramEnd"/>
      <w:r w:rsidRPr="00A62253">
        <w:rPr>
          <w:rFonts w:ascii="Times New Roman" w:eastAsia="Times New Roman" w:hAnsi="Times New Roman" w:cs="Times New Roman"/>
          <w:lang w:eastAsia="pl-PL"/>
        </w:rPr>
        <w:t xml:space="preserve"> zarejestrowaną w Centralnej Ewidencji i Informacji o Działalności Gospodarczej, NIP: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REGON: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w:t>
      </w:r>
      <w:proofErr w:type="gramStart"/>
      <w:r w:rsidRPr="00A62253">
        <w:rPr>
          <w:rFonts w:ascii="Times New Roman" w:eastAsia="Times New Roman" w:hAnsi="Times New Roman" w:cs="Times New Roman"/>
          <w:lang w:eastAsia="pl-PL"/>
        </w:rPr>
        <w:t>…….,  zwany</w:t>
      </w:r>
      <w:proofErr w:type="gramEnd"/>
      <w:r w:rsidRPr="00A62253">
        <w:rPr>
          <w:rFonts w:ascii="Times New Roman" w:eastAsia="Times New Roman" w:hAnsi="Times New Roman" w:cs="Times New Roman"/>
          <w:lang w:eastAsia="pl-PL"/>
        </w:rPr>
        <w:t>/</w:t>
      </w:r>
      <w:proofErr w:type="gramStart"/>
      <w:r w:rsidRPr="00A62253">
        <w:rPr>
          <w:rFonts w:ascii="Times New Roman" w:eastAsia="Times New Roman" w:hAnsi="Times New Roman" w:cs="Times New Roman"/>
          <w:lang w:eastAsia="pl-PL"/>
        </w:rPr>
        <w:t>a  w</w:t>
      </w:r>
      <w:proofErr w:type="gramEnd"/>
      <w:r w:rsidRPr="00A62253">
        <w:rPr>
          <w:rFonts w:ascii="Times New Roman" w:eastAsia="Times New Roman" w:hAnsi="Times New Roman" w:cs="Times New Roman"/>
          <w:lang w:eastAsia="pl-PL"/>
        </w:rPr>
        <w:t xml:space="preserve">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31C53F00" w14:textId="77777777" w:rsidR="00A62253" w:rsidRPr="00A62253" w:rsidRDefault="00A62253">
      <w:pPr>
        <w:numPr>
          <w:ilvl w:val="0"/>
          <w:numId w:val="72"/>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70EBE09" w14:textId="77777777" w:rsidR="00A62253" w:rsidRPr="00A62253" w:rsidRDefault="00A62253">
      <w:pPr>
        <w:numPr>
          <w:ilvl w:val="0"/>
          <w:numId w:val="72"/>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0B9D53B6"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2DA12B16" w14:textId="77777777" w:rsidR="00A62253" w:rsidRPr="00A62253" w:rsidRDefault="00A62253" w:rsidP="00A62253">
      <w:pPr>
        <w:spacing w:after="0" w:line="240" w:lineRule="auto"/>
        <w:jc w:val="both"/>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kapitałowej)</w:t>
      </w:r>
      <w:r w:rsidRPr="00A62253">
        <w:rPr>
          <w:rFonts w:ascii="Times New Roman" w:eastAsia="Times New Roman" w:hAnsi="Times New Roman" w:cs="Times New Roman"/>
          <w:color w:val="FF0000"/>
          <w:lang w:eastAsia="pl-PL"/>
        </w:rPr>
        <w:t xml:space="preserve">  </w:t>
      </w:r>
    </w:p>
    <w:p w14:paraId="1AFEA6C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z siedzibą ……………. przy ul. ………………, kod pocztowy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zarejestrowana przez Sąd Rejonowy …………… w …………. pod numerem KRS ………………, wysokość kapitału zakładowego: …………… zł, REGON: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xml:space="preserve">, NIP ……………, </w:t>
      </w:r>
    </w:p>
    <w:p w14:paraId="365144E9"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zwana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66CD7AF4" w14:textId="77777777" w:rsidR="00A62253" w:rsidRPr="00A62253" w:rsidRDefault="00A62253">
      <w:pPr>
        <w:numPr>
          <w:ilvl w:val="0"/>
          <w:numId w:val="73"/>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73F2DA73" w14:textId="77777777" w:rsidR="00A62253" w:rsidRPr="00A62253" w:rsidRDefault="00A62253">
      <w:pPr>
        <w:numPr>
          <w:ilvl w:val="0"/>
          <w:numId w:val="73"/>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6B358A0"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95BCCDC"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spółki cywilnej)</w:t>
      </w:r>
    </w:p>
    <w:p w14:paraId="01CF12D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w:t>
      </w:r>
    </w:p>
    <w:p w14:paraId="00130380"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Pan/Pani</w:t>
      </w:r>
      <w:r w:rsidRPr="00A62253">
        <w:rPr>
          <w:rFonts w:ascii="Times New Roman" w:eastAsia="Times New Roman" w:hAnsi="Times New Roman" w:cs="Times New Roman"/>
          <w:lang w:eastAsia="pl-PL"/>
        </w:rPr>
        <w:t xml:space="preserve"> ………………………………… zarejestrowany/a w Centralnej Ewidencji i Informacji o Działalności Gospodarczej, NIP: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w:t>
      </w:r>
    </w:p>
    <w:p w14:paraId="7479F1D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wspólnie prowadzący działalność gospodarczą w formie spółki cywilnej</w:t>
      </w:r>
      <w:r w:rsidRPr="00A62253">
        <w:rPr>
          <w:rFonts w:ascii="Times New Roman" w:eastAsia="Times New Roman" w:hAnsi="Times New Roman" w:cs="Times New Roman"/>
          <w:lang w:eastAsia="pl-PL"/>
        </w:rPr>
        <w:t xml:space="preserve"> pod nazwą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 siedzibą w ……………………………  ul………………………, NIP: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xml:space="preserve">. zwanej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054063C8" w14:textId="77777777" w:rsidR="00A62253" w:rsidRPr="00A62253" w:rsidRDefault="00A62253">
      <w:pPr>
        <w:numPr>
          <w:ilvl w:val="0"/>
          <w:numId w:val="74"/>
        </w:numPr>
        <w:spacing w:after="0" w:line="240" w:lineRule="auto"/>
        <w:ind w:left="426" w:hanging="11"/>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1240908E" w14:textId="77777777" w:rsidR="00A62253" w:rsidRPr="00A62253" w:rsidRDefault="00A62253">
      <w:pPr>
        <w:numPr>
          <w:ilvl w:val="0"/>
          <w:numId w:val="74"/>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51F64118" w14:textId="77777777" w:rsidR="00A62253" w:rsidRPr="00A62253" w:rsidRDefault="00A62253" w:rsidP="00A62253">
      <w:pPr>
        <w:spacing w:after="0" w:line="240" w:lineRule="auto"/>
        <w:jc w:val="both"/>
        <w:rPr>
          <w:rFonts w:ascii="Times New Roman" w:eastAsia="Times New Roman" w:hAnsi="Times New Roman" w:cs="Times New Roman"/>
          <w:lang w:eastAsia="pl-PL"/>
        </w:rPr>
      </w:pPr>
    </w:p>
    <w:p w14:paraId="6F2C27AF" w14:textId="77777777" w:rsidR="00A62253" w:rsidRPr="00A62253" w:rsidRDefault="00A62253" w:rsidP="00A62253">
      <w:pPr>
        <w:spacing w:after="0" w:line="240" w:lineRule="auto"/>
        <w:rPr>
          <w:rFonts w:ascii="Times New Roman" w:eastAsia="Times New Roman" w:hAnsi="Times New Roman" w:cs="Times New Roman"/>
          <w:color w:val="FF0000"/>
          <w:lang w:eastAsia="pl-PL"/>
        </w:rPr>
      </w:pPr>
      <w:r w:rsidRPr="00A62253">
        <w:rPr>
          <w:rFonts w:ascii="Times New Roman" w:eastAsia="Times New Roman" w:hAnsi="Times New Roman" w:cs="Times New Roman"/>
          <w:i/>
          <w:color w:val="FF0000"/>
          <w:lang w:eastAsia="pl-PL"/>
        </w:rPr>
        <w:t>(w przypadku Konsorcjum)</w:t>
      </w:r>
    </w:p>
    <w:p w14:paraId="0BFB48FB" w14:textId="77777777" w:rsidR="00A62253" w:rsidRPr="00A62253" w:rsidRDefault="00A62253" w:rsidP="00A62253">
      <w:pPr>
        <w:spacing w:after="0" w:line="240" w:lineRule="auto"/>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Konsorcjum firm:</w:t>
      </w:r>
    </w:p>
    <w:p w14:paraId="422B87F2" w14:textId="77777777" w:rsidR="00A62253" w:rsidRPr="00A62253" w:rsidRDefault="00A62253">
      <w:pPr>
        <w:numPr>
          <w:ilvl w:val="1"/>
          <w:numId w:val="76"/>
        </w:numPr>
        <w:spacing w:after="0" w:line="240" w:lineRule="auto"/>
        <w:ind w:left="284"/>
        <w:jc w:val="both"/>
        <w:rPr>
          <w:rFonts w:ascii="Times New Roman" w:eastAsia="Times New Roman" w:hAnsi="Times New Roman" w:cs="Times New Roman"/>
          <w:lang w:eastAsia="pl-PL"/>
        </w:rPr>
      </w:pPr>
      <w:r w:rsidRPr="00A62253">
        <w:rPr>
          <w:rFonts w:ascii="Times New Roman" w:eastAsia="Times New Roman" w:hAnsi="Times New Roman" w:cs="Times New Roman"/>
          <w:b/>
          <w:lang w:eastAsia="pl-PL"/>
        </w:rPr>
        <w:t>Lider</w:t>
      </w:r>
      <w:r w:rsidRPr="00A62253">
        <w:rPr>
          <w:rFonts w:ascii="Times New Roman" w:eastAsia="Times New Roman" w:hAnsi="Times New Roman" w:cs="Times New Roman"/>
          <w:lang w:eastAsia="pl-PL"/>
        </w:rPr>
        <w:t xml:space="preserve"> </w:t>
      </w:r>
      <w:proofErr w:type="gramStart"/>
      <w:r w:rsidRPr="00A62253">
        <w:rPr>
          <w:rFonts w:ascii="Times New Roman" w:eastAsia="Times New Roman" w:hAnsi="Times New Roman" w:cs="Times New Roman"/>
          <w:lang w:eastAsia="pl-PL"/>
        </w:rPr>
        <w:t>-  …</w:t>
      </w:r>
      <w:proofErr w:type="gramEnd"/>
      <w:r w:rsidRPr="00A62253">
        <w:rPr>
          <w:rFonts w:ascii="Times New Roman" w:eastAsia="Times New Roman" w:hAnsi="Times New Roman" w:cs="Times New Roman"/>
          <w:lang w:eastAsia="pl-PL"/>
        </w:rPr>
        <w:t>…………….... z siedzibą ………………. przy ul. …………, kod pocztowy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zarejestrowana przez Sąd Rejonowy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w ……………………. pod numerem KRS …………………, wysokość kapitału zakładowego: ……………. zł, REGON: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NIP ………………… (</w:t>
      </w:r>
      <w:r w:rsidRPr="00A62253">
        <w:rPr>
          <w:rFonts w:ascii="Times New Roman" w:eastAsia="Times New Roman" w:hAnsi="Times New Roman" w:cs="Times New Roman"/>
          <w:i/>
          <w:lang w:eastAsia="pl-PL"/>
        </w:rPr>
        <w:t>sprawdzić, czy pełnomocnik jest liderem konsorcjum)</w:t>
      </w:r>
    </w:p>
    <w:p w14:paraId="1B0B22B0" w14:textId="77777777" w:rsidR="00A62253" w:rsidRPr="00A62253" w:rsidRDefault="00A62253">
      <w:pPr>
        <w:numPr>
          <w:ilvl w:val="1"/>
          <w:numId w:val="76"/>
        </w:numPr>
        <w:spacing w:after="0" w:line="240" w:lineRule="auto"/>
        <w:ind w:left="284" w:hanging="284"/>
        <w:jc w:val="both"/>
        <w:rPr>
          <w:rFonts w:ascii="Times New Roman" w:eastAsia="Times New Roman" w:hAnsi="Times New Roman" w:cs="Times New Roman"/>
          <w:lang w:eastAsia="pl-PL"/>
        </w:rPr>
      </w:pPr>
      <w:proofErr w:type="gramStart"/>
      <w:r w:rsidRPr="00A62253">
        <w:rPr>
          <w:rFonts w:ascii="Times New Roman" w:eastAsia="Times New Roman" w:hAnsi="Times New Roman" w:cs="Times New Roman"/>
          <w:b/>
          <w:lang w:eastAsia="pl-PL"/>
        </w:rPr>
        <w:t>Uczestnik</w:t>
      </w:r>
      <w:r w:rsidRPr="00A62253">
        <w:rPr>
          <w:rFonts w:ascii="Times New Roman" w:eastAsia="Times New Roman" w:hAnsi="Times New Roman" w:cs="Times New Roman"/>
          <w:lang w:eastAsia="pl-PL"/>
        </w:rPr>
        <w:t xml:space="preserve">  -</w:t>
      </w:r>
      <w:proofErr w:type="gramEnd"/>
      <w:r w:rsidRPr="00A62253">
        <w:rPr>
          <w:rFonts w:ascii="Times New Roman" w:eastAsia="Times New Roman" w:hAnsi="Times New Roman" w:cs="Times New Roman"/>
          <w:lang w:eastAsia="pl-PL"/>
        </w:rPr>
        <w:t xml:space="preserve">  …………….... z siedzibą ………………. przy ul. …………, kod pocztowy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zarejestrowana przez Sąd Rejonowy ………………… w …………………. pod numerem KRS …………, wysokość kapitału zakładowego: …………. zł, REGON: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NIP …………</w:t>
      </w:r>
    </w:p>
    <w:p w14:paraId="153E7043"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zwani w treści Umowy </w:t>
      </w:r>
      <w:r w:rsidRPr="00A62253">
        <w:rPr>
          <w:rFonts w:ascii="Times New Roman" w:eastAsia="Times New Roman" w:hAnsi="Times New Roman" w:cs="Times New Roman"/>
          <w:b/>
          <w:lang w:eastAsia="pl-PL"/>
        </w:rPr>
        <w:t>Wykonawcą</w:t>
      </w:r>
      <w:r w:rsidRPr="00A62253">
        <w:rPr>
          <w:rFonts w:ascii="Times New Roman" w:eastAsia="Times New Roman" w:hAnsi="Times New Roman" w:cs="Times New Roman"/>
          <w:lang w:eastAsia="pl-PL"/>
        </w:rPr>
        <w:t>, którego reprezentują:</w:t>
      </w:r>
    </w:p>
    <w:p w14:paraId="17658845" w14:textId="77777777" w:rsidR="00A62253" w:rsidRPr="00A62253" w:rsidRDefault="00A62253">
      <w:pPr>
        <w:numPr>
          <w:ilvl w:val="0"/>
          <w:numId w:val="75"/>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2D296EF2" w14:textId="77777777" w:rsidR="00A62253" w:rsidRPr="00ED28ED" w:rsidRDefault="00A62253">
      <w:pPr>
        <w:numPr>
          <w:ilvl w:val="0"/>
          <w:numId w:val="75"/>
        </w:numPr>
        <w:spacing w:after="0" w:line="240" w:lineRule="auto"/>
        <w:ind w:left="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lastRenderedPageBreak/>
        <w:t>……………………………………………………………………..….…………………………</w:t>
      </w:r>
    </w:p>
    <w:p w14:paraId="29921661"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1</w:t>
      </w:r>
    </w:p>
    <w:p w14:paraId="64714042"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PODSTAWA ZAWARCIA Umowy</w:t>
      </w:r>
    </w:p>
    <w:p w14:paraId="67BB0695" w14:textId="77777777" w:rsidR="00A62253" w:rsidRPr="00A62253" w:rsidRDefault="00A62253">
      <w:pPr>
        <w:numPr>
          <w:ilvl w:val="0"/>
          <w:numId w:val="69"/>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Umowa ramowa nr ………</w:t>
      </w:r>
      <w:proofErr w:type="gramStart"/>
      <w:r w:rsidRPr="00A62253">
        <w:rPr>
          <w:rFonts w:ascii="Times New Roman" w:eastAsia="Times New Roman" w:hAnsi="Times New Roman" w:cs="Times New Roman"/>
          <w:lang w:eastAsia="pl-PL"/>
        </w:rPr>
        <w:t>…….</w:t>
      </w:r>
      <w:proofErr w:type="gramEnd"/>
      <w:r w:rsidRPr="00A62253">
        <w:rPr>
          <w:rFonts w:ascii="Times New Roman" w:eastAsia="Times New Roman" w:hAnsi="Times New Roman" w:cs="Times New Roman"/>
          <w:lang w:eastAsia="pl-PL"/>
        </w:rPr>
        <w:t>. z dnia …………</w:t>
      </w:r>
    </w:p>
    <w:p w14:paraId="0CF85D78" w14:textId="77777777" w:rsidR="00A62253" w:rsidRPr="00ED28ED" w:rsidRDefault="00A62253">
      <w:pPr>
        <w:numPr>
          <w:ilvl w:val="0"/>
          <w:numId w:val="69"/>
        </w:numPr>
        <w:spacing w:after="0" w:line="240" w:lineRule="auto"/>
        <w:ind w:left="426" w:hanging="426"/>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Protokół końcowy z postępowania o udzielenie zamówienia wykonawczego nr ………………………. z dnia ………...</w:t>
      </w:r>
    </w:p>
    <w:p w14:paraId="2F26882E"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2</w:t>
      </w:r>
    </w:p>
    <w:p w14:paraId="74432067"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lang w:eastAsia="pl-PL"/>
        </w:rPr>
      </w:pPr>
      <w:r w:rsidRPr="00A62253">
        <w:rPr>
          <w:rFonts w:ascii="Times New Roman" w:eastAsia="Times New Roman" w:hAnsi="Times New Roman" w:cs="Times New Roman"/>
          <w:b/>
          <w:bCs/>
          <w:caps/>
          <w:lang w:eastAsia="pl-PL"/>
        </w:rPr>
        <w:t>PRZEDMIOT Umowy</w:t>
      </w:r>
    </w:p>
    <w:p w14:paraId="4E3F0B80" w14:textId="77777777" w:rsidR="00A62253" w:rsidRPr="00A62253" w:rsidRDefault="00A62253">
      <w:pPr>
        <w:numPr>
          <w:ilvl w:val="0"/>
          <w:numId w:val="87"/>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Przedmiotem umowy jest:</w:t>
      </w:r>
    </w:p>
    <w:p w14:paraId="63A8FF8B"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656073BA" w14:textId="77777777" w:rsidR="00A62253" w:rsidRPr="00A62253" w:rsidRDefault="00A62253" w:rsidP="00A62253">
      <w:pPr>
        <w:spacing w:after="0" w:line="240"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w:t>
      </w:r>
    </w:p>
    <w:p w14:paraId="4044868E" w14:textId="77777777" w:rsidR="00A62253" w:rsidRPr="00ED28ED" w:rsidRDefault="00A62253">
      <w:pPr>
        <w:numPr>
          <w:ilvl w:val="0"/>
          <w:numId w:val="87"/>
        </w:numPr>
        <w:spacing w:after="0" w:line="240" w:lineRule="auto"/>
        <w:ind w:left="426" w:hanging="426"/>
        <w:contextualSpacing/>
        <w:jc w:val="both"/>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Szczegółowy zakres umowy wykonawczej określony został w załącznikach do niniejszej umowy. </w:t>
      </w:r>
    </w:p>
    <w:p w14:paraId="1FEAC337" w14:textId="77777777" w:rsidR="00A62253" w:rsidRPr="00A62253" w:rsidRDefault="00A62253" w:rsidP="00ED28ED">
      <w:pPr>
        <w:tabs>
          <w:tab w:val="left" w:pos="1620"/>
        </w:tabs>
        <w:spacing w:before="200" w:after="12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 3</w:t>
      </w:r>
    </w:p>
    <w:p w14:paraId="0C4FCF5A" w14:textId="77777777" w:rsidR="00A62253" w:rsidRPr="00A62253" w:rsidRDefault="00A62253" w:rsidP="00A62253">
      <w:pPr>
        <w:tabs>
          <w:tab w:val="left" w:pos="1620"/>
        </w:tabs>
        <w:spacing w:after="0" w:line="240" w:lineRule="auto"/>
        <w:jc w:val="center"/>
        <w:rPr>
          <w:rFonts w:ascii="Times New Roman" w:eastAsia="Times New Roman" w:hAnsi="Times New Roman" w:cs="Times New Roman"/>
          <w:b/>
          <w:bCs/>
          <w:caps/>
          <w:lang w:eastAsia="pl-PL"/>
        </w:rPr>
      </w:pPr>
      <w:r w:rsidRPr="00A62253">
        <w:rPr>
          <w:rFonts w:ascii="Times New Roman" w:eastAsia="Times New Roman" w:hAnsi="Times New Roman" w:cs="Times New Roman"/>
          <w:b/>
          <w:bCs/>
          <w:caps/>
          <w:lang w:eastAsia="pl-PL"/>
        </w:rPr>
        <w:t>CENA I WARUNKI PŁATNOŚCI</w:t>
      </w:r>
    </w:p>
    <w:p w14:paraId="6CD27646" w14:textId="77777777" w:rsidR="00A62253" w:rsidRPr="00A62253" w:rsidRDefault="00A62253">
      <w:pPr>
        <w:numPr>
          <w:ilvl w:val="0"/>
          <w:numId w:val="67"/>
        </w:numPr>
        <w:spacing w:after="0" w:line="240" w:lineRule="auto"/>
        <w:ind w:left="426" w:hanging="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 xml:space="preserve">Wartość umowy wynosi: </w:t>
      </w:r>
    </w:p>
    <w:p w14:paraId="61105FAD"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Zadanie nr 1 - ……………. zł netto.</w:t>
      </w:r>
    </w:p>
    <w:p w14:paraId="4C33609D"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lang w:eastAsia="pl-PL"/>
        </w:rPr>
        <w:t>……………………………………</w:t>
      </w:r>
    </w:p>
    <w:p w14:paraId="6A0E4F09"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Łączna wartość umowy netto ………………….</w:t>
      </w:r>
    </w:p>
    <w:p w14:paraId="41FAEA9B" w14:textId="77777777" w:rsidR="00A62253" w:rsidRPr="00A62253" w:rsidRDefault="00A62253" w:rsidP="00A62253">
      <w:pPr>
        <w:spacing w:after="0" w:line="240" w:lineRule="auto"/>
        <w:ind w:left="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Do powyższej kwoty należy doliczyć stosowny podatek VAT.</w:t>
      </w:r>
    </w:p>
    <w:p w14:paraId="52070A15" w14:textId="77777777" w:rsidR="00A62253" w:rsidRPr="00A62253" w:rsidRDefault="00A62253">
      <w:pPr>
        <w:numPr>
          <w:ilvl w:val="0"/>
          <w:numId w:val="67"/>
        </w:numPr>
        <w:autoSpaceDN w:val="0"/>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Wykonawcy z tytułu realizacji niniejszej umowy jest wynagrodzeniem ryczałtowym. </w:t>
      </w:r>
    </w:p>
    <w:p w14:paraId="731AB64C" w14:textId="77777777" w:rsidR="00A62253" w:rsidRPr="00A62253" w:rsidRDefault="00A62253">
      <w:pPr>
        <w:numPr>
          <w:ilvl w:val="0"/>
          <w:numId w:val="67"/>
        </w:numPr>
        <w:spacing w:after="0" w:line="240" w:lineRule="auto"/>
        <w:ind w:left="426" w:hanging="426"/>
        <w:jc w:val="both"/>
        <w:textAlignment w:val="baseline"/>
        <w:rPr>
          <w:rFonts w:ascii="Times New Roman" w:eastAsia="Times New Roman" w:hAnsi="Times New Roman" w:cs="Times New Roman"/>
          <w:lang w:eastAsia="pl-PL"/>
        </w:rPr>
      </w:pPr>
      <w:r w:rsidRPr="00A62253">
        <w:rPr>
          <w:rFonts w:ascii="Times New Roman" w:eastAsia="Times New Roman" w:hAnsi="Times New Roman" w:cs="Times New Roman"/>
          <w:lang w:eastAsia="pl-PL"/>
        </w:rPr>
        <w:t xml:space="preserve">Wynagrodzenie, o którym mowa w ust. 1 obejmuje wszystkie koszty związane z wykonaniem przedmiotu zamówienia przez Wykonawcę, jak również jego podwykonawców. </w:t>
      </w:r>
    </w:p>
    <w:p w14:paraId="62D06650" w14:textId="77777777" w:rsidR="00A62253" w:rsidRPr="00A62253" w:rsidRDefault="00A62253">
      <w:pPr>
        <w:numPr>
          <w:ilvl w:val="0"/>
          <w:numId w:val="67"/>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Zamawiający zobowiązuje Wykonawcę do uzyskania zgody właścicieli/użytkowników nieruchomości sąsiednich na czasowe zajęcie ich nieruchomości niezbędne do realizacji przedmiotu umowy wykonawczej. Koszty czasowego zajęcia nieruchomości w związku z realizacją zamówienia pokrywa w ramach wynagrodzenia umownego Wykonawca.</w:t>
      </w:r>
    </w:p>
    <w:p w14:paraId="6FF1E9B2" w14:textId="77777777" w:rsidR="00A62253" w:rsidRPr="00ED28ED" w:rsidRDefault="00A62253">
      <w:pPr>
        <w:numPr>
          <w:ilvl w:val="0"/>
          <w:numId w:val="67"/>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Wykonawcy nie należy się dodatkowe wynagrodzenie za dodatkowe prace wykonane bez uzgodnienia z Zamawiającym.</w:t>
      </w:r>
    </w:p>
    <w:p w14:paraId="2E9F3B50" w14:textId="77777777" w:rsidR="00A62253" w:rsidRPr="00A62253" w:rsidRDefault="00A62253" w:rsidP="00ED28ED">
      <w:pPr>
        <w:autoSpaceDE w:val="0"/>
        <w:autoSpaceDN w:val="0"/>
        <w:adjustRightInd w:val="0"/>
        <w:spacing w:before="200" w:after="12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4 </w:t>
      </w:r>
    </w:p>
    <w:p w14:paraId="2DB34A66"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REALIZACJA PRZEDMIOTU UMOWY</w:t>
      </w:r>
    </w:p>
    <w:p w14:paraId="5239F8D4" w14:textId="0AB4BAB7" w:rsidR="00A62253" w:rsidRPr="00A62253" w:rsidRDefault="00A62253">
      <w:pPr>
        <w:numPr>
          <w:ilvl w:val="0"/>
          <w:numId w:val="70"/>
        </w:numPr>
        <w:autoSpaceDE w:val="0"/>
        <w:autoSpaceDN w:val="0"/>
        <w:adjustRightInd w:val="0"/>
        <w:spacing w:after="23" w:line="240" w:lineRule="auto"/>
        <w:ind w:left="426" w:hanging="426"/>
        <w:jc w:val="both"/>
        <w:rPr>
          <w:rFonts w:ascii="Times New Roman" w:eastAsia="Times New Roman" w:hAnsi="Times New Roman" w:cs="Times New Roman"/>
        </w:rPr>
      </w:pPr>
      <w:r w:rsidRPr="00A62253">
        <w:rPr>
          <w:rFonts w:ascii="Times New Roman" w:eastAsia="Times New Roman" w:hAnsi="Times New Roman" w:cs="Times New Roman"/>
          <w:color w:val="000000"/>
        </w:rPr>
        <w:t xml:space="preserve">Termin realizacji </w:t>
      </w:r>
      <w:r w:rsidRPr="00A62253">
        <w:rPr>
          <w:rFonts w:ascii="Times New Roman" w:eastAsia="Times New Roman" w:hAnsi="Times New Roman" w:cs="Times New Roman"/>
        </w:rPr>
        <w:t xml:space="preserve">przedmiotu umowy: ………………………. od daty </w:t>
      </w:r>
      <w:r w:rsidR="001B2AEA">
        <w:rPr>
          <w:rFonts w:ascii="Times New Roman" w:eastAsia="Times New Roman" w:hAnsi="Times New Roman" w:cs="Times New Roman"/>
        </w:rPr>
        <w:t>zawarcia umowy wykonawczej</w:t>
      </w:r>
      <w:r w:rsidRPr="00A62253">
        <w:rPr>
          <w:rFonts w:ascii="Times New Roman" w:eastAsia="Times New Roman" w:hAnsi="Times New Roman" w:cs="Times New Roman"/>
        </w:rPr>
        <w:t xml:space="preserve">. </w:t>
      </w:r>
    </w:p>
    <w:p w14:paraId="150BCBB0" w14:textId="77777777" w:rsidR="00A62253" w:rsidRPr="00A62253" w:rsidRDefault="00A62253">
      <w:pPr>
        <w:numPr>
          <w:ilvl w:val="0"/>
          <w:numId w:val="70"/>
        </w:numPr>
        <w:autoSpaceDE w:val="0"/>
        <w:autoSpaceDN w:val="0"/>
        <w:adjustRightInd w:val="0"/>
        <w:spacing w:after="23"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rPr>
        <w:t>Osoba odpowiedzialna ze strony Zamawiającego za realizację umowy</w:t>
      </w:r>
      <w:r w:rsidRPr="00A62253">
        <w:rPr>
          <w:rFonts w:ascii="Times New Roman" w:eastAsia="Times New Roman" w:hAnsi="Times New Roman" w:cs="Times New Roman"/>
          <w:color w:val="000000"/>
        </w:rPr>
        <w:t xml:space="preserve">: __________________________ tel.______________ </w:t>
      </w:r>
      <w:proofErr w:type="gramStart"/>
      <w:r w:rsidRPr="00A62253">
        <w:rPr>
          <w:rFonts w:ascii="Times New Roman" w:eastAsia="Times New Roman" w:hAnsi="Times New Roman" w:cs="Times New Roman"/>
          <w:color w:val="000000"/>
        </w:rPr>
        <w:t>e-mail:_</w:t>
      </w:r>
      <w:proofErr w:type="gramEnd"/>
      <w:r w:rsidRPr="00A62253">
        <w:rPr>
          <w:rFonts w:ascii="Times New Roman" w:eastAsia="Times New Roman" w:hAnsi="Times New Roman" w:cs="Times New Roman"/>
          <w:color w:val="000000"/>
        </w:rPr>
        <w:t xml:space="preserve">_________________________ </w:t>
      </w:r>
    </w:p>
    <w:p w14:paraId="0091DD48" w14:textId="77777777" w:rsidR="00A62253" w:rsidRPr="00A62253" w:rsidRDefault="00A62253" w:rsidP="00A62253">
      <w:pPr>
        <w:autoSpaceDE w:val="0"/>
        <w:autoSpaceDN w:val="0"/>
        <w:adjustRightInd w:val="0"/>
        <w:spacing w:after="0" w:line="240" w:lineRule="auto"/>
        <w:ind w:firstLine="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__________________________ tel.______________ </w:t>
      </w:r>
      <w:proofErr w:type="gramStart"/>
      <w:r w:rsidRPr="00A62253">
        <w:rPr>
          <w:rFonts w:ascii="Times New Roman" w:eastAsia="Times New Roman" w:hAnsi="Times New Roman" w:cs="Times New Roman"/>
          <w:color w:val="000000"/>
        </w:rPr>
        <w:t>e-mail:_</w:t>
      </w:r>
      <w:proofErr w:type="gramEnd"/>
      <w:r w:rsidRPr="00A62253">
        <w:rPr>
          <w:rFonts w:ascii="Times New Roman" w:eastAsia="Times New Roman" w:hAnsi="Times New Roman" w:cs="Times New Roman"/>
          <w:color w:val="000000"/>
        </w:rPr>
        <w:t xml:space="preserve">_________________________ </w:t>
      </w:r>
    </w:p>
    <w:p w14:paraId="76E2CB6D" w14:textId="77777777" w:rsidR="00A62253" w:rsidRPr="00A62253" w:rsidRDefault="00A62253">
      <w:pPr>
        <w:numPr>
          <w:ilvl w:val="0"/>
          <w:numId w:val="70"/>
        </w:numPr>
        <w:autoSpaceDE w:val="0"/>
        <w:autoSpaceDN w:val="0"/>
        <w:adjustRightInd w:val="0"/>
        <w:spacing w:after="0"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Osoba odpowiedzialna ze strony Wykonawcy za realizację umowy: __________________________ tel.______________ </w:t>
      </w:r>
      <w:proofErr w:type="gramStart"/>
      <w:r w:rsidRPr="00A62253">
        <w:rPr>
          <w:rFonts w:ascii="Times New Roman" w:eastAsia="Times New Roman" w:hAnsi="Times New Roman" w:cs="Times New Roman"/>
          <w:color w:val="000000"/>
        </w:rPr>
        <w:t>e-mail:_</w:t>
      </w:r>
      <w:proofErr w:type="gramEnd"/>
      <w:r w:rsidRPr="00A62253">
        <w:rPr>
          <w:rFonts w:ascii="Times New Roman" w:eastAsia="Times New Roman" w:hAnsi="Times New Roman" w:cs="Times New Roman"/>
          <w:color w:val="000000"/>
        </w:rPr>
        <w:t xml:space="preserve">_________________________ </w:t>
      </w:r>
    </w:p>
    <w:p w14:paraId="75A2FE3F"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0900A09D"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 5 </w:t>
      </w:r>
    </w:p>
    <w:p w14:paraId="781E65E6"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b/>
          <w:bCs/>
          <w:color w:val="000000"/>
        </w:rPr>
        <w:t>POZOSTAŁE WARUNKI</w:t>
      </w:r>
    </w:p>
    <w:p w14:paraId="4138119B" w14:textId="77777777" w:rsidR="00A62253" w:rsidRPr="00A62253" w:rsidRDefault="00A62253">
      <w:pPr>
        <w:numPr>
          <w:ilvl w:val="0"/>
          <w:numId w:val="71"/>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Do niniejszej umowy wykonawczej zastosowanie mają zapisy umowy ramowej nr ……</w:t>
      </w:r>
      <w:proofErr w:type="gramStart"/>
      <w:r w:rsidRPr="00A62253">
        <w:rPr>
          <w:rFonts w:ascii="Times New Roman" w:eastAsia="Times New Roman" w:hAnsi="Times New Roman" w:cs="Times New Roman"/>
          <w:color w:val="000000"/>
        </w:rPr>
        <w:t>…….</w:t>
      </w:r>
      <w:proofErr w:type="gramEnd"/>
      <w:r w:rsidRPr="00A62253">
        <w:rPr>
          <w:rFonts w:ascii="Times New Roman" w:eastAsia="Times New Roman" w:hAnsi="Times New Roman" w:cs="Times New Roman"/>
          <w:color w:val="000000"/>
        </w:rPr>
        <w:t xml:space="preserve">. z dnia …………………. </w:t>
      </w:r>
    </w:p>
    <w:p w14:paraId="1F083443" w14:textId="77777777" w:rsidR="00A62253" w:rsidRPr="00A62253" w:rsidRDefault="00A62253">
      <w:pPr>
        <w:numPr>
          <w:ilvl w:val="0"/>
          <w:numId w:val="71"/>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 celu realizacji czynności będących przedmiotem niniejszej umowy wykonawczej Zamawiający powierza Wykonawcy do przetwarzania dane osobowe na zasadach określonych w załączniku </w:t>
      </w:r>
      <w:r w:rsidRPr="00A62253">
        <w:rPr>
          <w:rFonts w:ascii="Times New Roman" w:eastAsia="Times New Roman" w:hAnsi="Times New Roman" w:cs="Times New Roman"/>
          <w:i/>
          <w:iCs/>
          <w:color w:val="000000"/>
        </w:rPr>
        <w:t>„Powierzenie przetwarzania danych osobowych”.</w:t>
      </w:r>
    </w:p>
    <w:p w14:paraId="18C9B6B9" w14:textId="77777777" w:rsidR="00A62253" w:rsidRPr="00A62253" w:rsidRDefault="00A62253">
      <w:pPr>
        <w:numPr>
          <w:ilvl w:val="0"/>
          <w:numId w:val="71"/>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Wszelkie zmiany i uzupełnienia umowy wymagają dla swej ważności formy pisemnej w postaci aneksu do umowy. </w:t>
      </w:r>
    </w:p>
    <w:p w14:paraId="0D739C85" w14:textId="77777777" w:rsidR="00A62253" w:rsidRPr="00A62253" w:rsidRDefault="00A62253">
      <w:pPr>
        <w:numPr>
          <w:ilvl w:val="0"/>
          <w:numId w:val="71"/>
        </w:numPr>
        <w:autoSpaceDE w:val="0"/>
        <w:autoSpaceDN w:val="0"/>
        <w:adjustRightInd w:val="0"/>
        <w:spacing w:after="21" w:line="240" w:lineRule="auto"/>
        <w:ind w:left="426" w:hanging="426"/>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lastRenderedPageBreak/>
        <w:t xml:space="preserve">Umowa została sporządzona w 2 jednobrzmiących egzemplarzach, po 1 egzemplarzu dla każdej ze Stron. </w:t>
      </w:r>
    </w:p>
    <w:p w14:paraId="27484E78"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1BF71542" w14:textId="77777777" w:rsid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70F73946" w14:textId="77777777" w:rsidR="00FD5E70" w:rsidRPr="00A62253" w:rsidRDefault="00FD5E70" w:rsidP="00A62253">
      <w:pPr>
        <w:autoSpaceDE w:val="0"/>
        <w:autoSpaceDN w:val="0"/>
        <w:adjustRightInd w:val="0"/>
        <w:spacing w:after="0" w:line="240" w:lineRule="auto"/>
        <w:jc w:val="both"/>
        <w:rPr>
          <w:rFonts w:ascii="Times New Roman" w:eastAsia="Times New Roman" w:hAnsi="Times New Roman" w:cs="Times New Roman"/>
          <w:color w:val="000000"/>
        </w:rPr>
      </w:pPr>
    </w:p>
    <w:p w14:paraId="575D2A64" w14:textId="77777777" w:rsidR="00A62253" w:rsidRPr="00A62253" w:rsidRDefault="00A62253"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t>Załączniki do umowy:</w:t>
      </w:r>
    </w:p>
    <w:p w14:paraId="2C3010D3"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Specyfikacja techniczna</w:t>
      </w:r>
    </w:p>
    <w:p w14:paraId="4B0247F7"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Przedmiar robót</w:t>
      </w:r>
    </w:p>
    <w:p w14:paraId="318FBC5A"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Dokumentacja projektowa</w:t>
      </w:r>
    </w:p>
    <w:p w14:paraId="72399891"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w:t>
      </w:r>
      <w:bookmarkStart w:id="276" w:name="_Hlk123278140"/>
      <w:r w:rsidRPr="00A62253">
        <w:rPr>
          <w:rFonts w:ascii="Times New Roman" w:eastAsia="Times New Roman" w:hAnsi="Times New Roman" w:cs="Times New Roman"/>
          <w:color w:val="000000"/>
        </w:rPr>
        <w:t>Kalkulacja ceny umownej</w:t>
      </w:r>
    </w:p>
    <w:p w14:paraId="269EE4A5" w14:textId="77777777" w:rsidR="00A62253" w:rsidRP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Harmonogram rzeczowo-finansowy</w:t>
      </w:r>
    </w:p>
    <w:p w14:paraId="38B64C0F" w14:textId="77777777" w:rsidR="00A62253" w:rsidRDefault="00A62253" w:rsidP="00FD5E70">
      <w:pPr>
        <w:autoSpaceDE w:val="0"/>
        <w:autoSpaceDN w:val="0"/>
        <w:adjustRightInd w:val="0"/>
        <w:spacing w:after="0"/>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Powierzenie przetwarzania danych osobowych</w:t>
      </w:r>
      <w:bookmarkEnd w:id="276"/>
    </w:p>
    <w:p w14:paraId="4490A52E" w14:textId="77777777" w:rsidR="00A62253" w:rsidRPr="00A62253" w:rsidRDefault="00A62253" w:rsidP="00FD5E70">
      <w:pPr>
        <w:autoSpaceDE w:val="0"/>
        <w:autoSpaceDN w:val="0"/>
        <w:adjustRightInd w:val="0"/>
        <w:spacing w:after="0"/>
        <w:jc w:val="both"/>
        <w:rPr>
          <w:rFonts w:ascii="Times New Roman" w:eastAsia="Times New Roman" w:hAnsi="Times New Roman" w:cs="Times New Roman"/>
          <w:color w:val="000000"/>
        </w:rPr>
      </w:pPr>
      <w:r w:rsidRPr="00A62253">
        <w:rPr>
          <w:rFonts w:ascii="Times New Roman" w:eastAsia="Times New Roman" w:hAnsi="Times New Roman" w:cs="Times New Roman"/>
          <w:color w:val="000000"/>
        </w:rPr>
        <w:sym w:font="Wingdings" w:char="F0A8"/>
      </w:r>
      <w:r w:rsidRPr="00A62253">
        <w:rPr>
          <w:rFonts w:ascii="Times New Roman" w:eastAsia="Times New Roman" w:hAnsi="Times New Roman" w:cs="Times New Roman"/>
          <w:color w:val="000000"/>
        </w:rPr>
        <w:t xml:space="preserve"> Inne ...............................................................................................</w:t>
      </w:r>
    </w:p>
    <w:p w14:paraId="7C1DA55B" w14:textId="77777777" w:rsidR="00A62253" w:rsidRPr="00A62253" w:rsidRDefault="00A62253" w:rsidP="00A62253">
      <w:pPr>
        <w:autoSpaceDE w:val="0"/>
        <w:autoSpaceDN w:val="0"/>
        <w:adjustRightInd w:val="0"/>
        <w:spacing w:after="0" w:line="240" w:lineRule="auto"/>
        <w:jc w:val="both"/>
        <w:rPr>
          <w:rFonts w:ascii="Times New Roman" w:eastAsia="Times New Roman" w:hAnsi="Times New Roman" w:cs="Times New Roman"/>
          <w:color w:val="000000"/>
        </w:rPr>
      </w:pPr>
    </w:p>
    <w:p w14:paraId="185D977C"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p>
    <w:p w14:paraId="59893A99"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b/>
          <w:bCs/>
          <w:color w:val="000000"/>
        </w:rPr>
      </w:pPr>
      <w:r w:rsidRPr="00A62253">
        <w:rPr>
          <w:rFonts w:ascii="Times New Roman" w:eastAsia="Times New Roman" w:hAnsi="Times New Roman" w:cs="Times New Roman"/>
          <w:b/>
          <w:bCs/>
          <w:color w:val="000000"/>
        </w:rPr>
        <w:t xml:space="preserve">ZAMAWIAJĄCY </w:t>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r>
      <w:r w:rsidRPr="00A62253">
        <w:rPr>
          <w:rFonts w:ascii="Times New Roman" w:eastAsia="Times New Roman" w:hAnsi="Times New Roman" w:cs="Times New Roman"/>
          <w:b/>
          <w:bCs/>
          <w:color w:val="000000"/>
        </w:rPr>
        <w:tab/>
        <w:t>WYKONAWCA</w:t>
      </w:r>
    </w:p>
    <w:p w14:paraId="0099F586"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2D6CC569"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40DE1BAC"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r w:rsidRPr="00A62253">
        <w:rPr>
          <w:rFonts w:ascii="Times New Roman" w:eastAsia="Times New Roman" w:hAnsi="Times New Roman" w:cs="Times New Roman"/>
          <w:color w:val="000000"/>
        </w:rPr>
        <w:t xml:space="preserve">…………………………….. </w:t>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r>
      <w:r w:rsidRPr="00A62253">
        <w:rPr>
          <w:rFonts w:ascii="Times New Roman" w:eastAsia="Times New Roman" w:hAnsi="Times New Roman" w:cs="Times New Roman"/>
          <w:color w:val="000000"/>
        </w:rPr>
        <w:tab/>
        <w:t>……………………………….</w:t>
      </w:r>
    </w:p>
    <w:p w14:paraId="23D86240" w14:textId="77777777" w:rsidR="00A62253" w:rsidRPr="00A62253" w:rsidRDefault="00A62253" w:rsidP="00A62253">
      <w:pPr>
        <w:autoSpaceDE w:val="0"/>
        <w:autoSpaceDN w:val="0"/>
        <w:adjustRightInd w:val="0"/>
        <w:spacing w:after="0" w:line="240" w:lineRule="auto"/>
        <w:jc w:val="center"/>
        <w:rPr>
          <w:rFonts w:ascii="Times New Roman" w:eastAsia="Times New Roman" w:hAnsi="Times New Roman" w:cs="Times New Roman"/>
          <w:color w:val="000000"/>
        </w:rPr>
      </w:pPr>
    </w:p>
    <w:p w14:paraId="3F3DFB6E" w14:textId="77777777" w:rsidR="00A62253" w:rsidRPr="00A62253" w:rsidRDefault="00A62253" w:rsidP="00A62253">
      <w:pPr>
        <w:autoSpaceDE w:val="0"/>
        <w:autoSpaceDN w:val="0"/>
        <w:adjustRightInd w:val="0"/>
        <w:spacing w:after="0" w:line="240" w:lineRule="auto"/>
        <w:jc w:val="right"/>
        <w:rPr>
          <w:rFonts w:ascii="Times New Roman" w:eastAsia="Times New Roman" w:hAnsi="Times New Roman" w:cs="Times New Roman"/>
          <w:color w:val="000000"/>
        </w:rPr>
      </w:pPr>
      <w:r w:rsidRPr="00A62253">
        <w:rPr>
          <w:rFonts w:ascii="Times New Roman" w:eastAsia="Times New Roman" w:hAnsi="Times New Roman" w:cs="Times New Roman"/>
          <w:color w:val="000000"/>
        </w:rPr>
        <w:br w:type="column"/>
      </w:r>
      <w:r w:rsidRPr="00A62253">
        <w:rPr>
          <w:rFonts w:ascii="Times New Roman" w:eastAsia="Times New Roman" w:hAnsi="Times New Roman" w:cs="Times New Roman"/>
          <w:b/>
          <w:bCs/>
          <w:color w:val="000000"/>
        </w:rPr>
        <w:lastRenderedPageBreak/>
        <w:t xml:space="preserve">Załącznik </w:t>
      </w:r>
      <w:r w:rsidR="00775AE2">
        <w:rPr>
          <w:rFonts w:ascii="Times New Roman" w:eastAsia="Times New Roman" w:hAnsi="Times New Roman" w:cs="Times New Roman"/>
          <w:b/>
          <w:bCs/>
          <w:color w:val="000000"/>
        </w:rPr>
        <w:t xml:space="preserve">nr … </w:t>
      </w:r>
      <w:r w:rsidRPr="00A62253">
        <w:rPr>
          <w:rFonts w:ascii="Times New Roman" w:eastAsia="Times New Roman" w:hAnsi="Times New Roman" w:cs="Times New Roman"/>
          <w:b/>
          <w:bCs/>
          <w:color w:val="000000"/>
        </w:rPr>
        <w:t>do</w:t>
      </w:r>
      <w:r w:rsidR="00775AE2">
        <w:rPr>
          <w:rFonts w:ascii="Times New Roman" w:eastAsia="Times New Roman" w:hAnsi="Times New Roman" w:cs="Times New Roman"/>
          <w:b/>
          <w:bCs/>
          <w:color w:val="000000"/>
        </w:rPr>
        <w:t xml:space="preserve"> Umowy wykonawczej nr …</w:t>
      </w:r>
    </w:p>
    <w:p w14:paraId="47E37E0E"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b/>
          <w:bCs/>
          <w:lang w:eastAsia="pl-PL"/>
        </w:rPr>
      </w:pPr>
    </w:p>
    <w:p w14:paraId="7D67C9C8" w14:textId="3A6DB530" w:rsidR="00A62253" w:rsidRPr="00A62253" w:rsidRDefault="00A62253" w:rsidP="00A62253">
      <w:pPr>
        <w:tabs>
          <w:tab w:val="left" w:pos="709"/>
        </w:tabs>
        <w:suppressAutoHyphens/>
        <w:spacing w:after="0" w:line="240" w:lineRule="auto"/>
        <w:ind w:left="349" w:hanging="360"/>
        <w:jc w:val="center"/>
        <w:rPr>
          <w:rFonts w:ascii="Times New Roman" w:eastAsia="Times New Roman" w:hAnsi="Times New Roman" w:cs="Times New Roman"/>
          <w:sz w:val="20"/>
          <w:szCs w:val="20"/>
          <w:lang w:eastAsia="pl-PL"/>
        </w:rPr>
      </w:pPr>
      <w:r w:rsidRPr="00A62253">
        <w:rPr>
          <w:rFonts w:ascii="Times New Roman" w:eastAsia="Times New Roman" w:hAnsi="Times New Roman" w:cs="Times New Roman"/>
          <w:b/>
          <w:bCs/>
          <w:sz w:val="28"/>
          <w:szCs w:val="28"/>
          <w:lang w:eastAsia="pl-PL"/>
        </w:rPr>
        <w:t>Powierzenie przetwarzania danych osobowych</w:t>
      </w:r>
      <w:r w:rsidR="006E5490">
        <w:rPr>
          <w:rFonts w:ascii="Times New Roman" w:eastAsia="Times New Roman" w:hAnsi="Times New Roman" w:cs="Times New Roman"/>
          <w:b/>
          <w:bCs/>
          <w:sz w:val="28"/>
          <w:szCs w:val="28"/>
          <w:lang w:eastAsia="pl-PL"/>
        </w:rPr>
        <w:t xml:space="preserve"> </w:t>
      </w:r>
      <w:r w:rsidR="006E5490" w:rsidRPr="006E5490">
        <w:rPr>
          <w:rFonts w:ascii="Times New Roman" w:eastAsia="Times New Roman" w:hAnsi="Times New Roman" w:cs="Times New Roman"/>
          <w:b/>
          <w:bCs/>
          <w:i/>
          <w:iCs/>
          <w:sz w:val="28"/>
          <w:szCs w:val="28"/>
          <w:lang w:eastAsia="pl-PL"/>
        </w:rPr>
        <w:t>(jeżeli dotyczy)</w:t>
      </w:r>
    </w:p>
    <w:bookmarkEnd w:id="274"/>
    <w:p w14:paraId="11B4F0AD" w14:textId="77777777" w:rsidR="00A62253" w:rsidRPr="00A62253" w:rsidRDefault="00A62253" w:rsidP="00A62253">
      <w:pPr>
        <w:tabs>
          <w:tab w:val="left" w:pos="709"/>
        </w:tabs>
        <w:suppressAutoHyphens/>
        <w:spacing w:after="0" w:line="240" w:lineRule="auto"/>
        <w:ind w:left="349" w:hanging="360"/>
        <w:rPr>
          <w:rFonts w:ascii="Times New Roman" w:eastAsia="Times New Roman" w:hAnsi="Times New Roman" w:cs="Times New Roman"/>
          <w:sz w:val="20"/>
          <w:szCs w:val="20"/>
          <w:lang w:eastAsia="pl-PL"/>
        </w:rPr>
      </w:pPr>
      <w:r w:rsidRPr="00A62253">
        <w:rPr>
          <w:rFonts w:ascii="Times New Roman" w:eastAsia="Times New Roman" w:hAnsi="Times New Roman" w:cs="Times New Roman"/>
          <w:sz w:val="20"/>
          <w:szCs w:val="20"/>
          <w:lang w:eastAsia="pl-PL"/>
        </w:rPr>
        <w:t xml:space="preserve"> </w:t>
      </w:r>
    </w:p>
    <w:p w14:paraId="6581C96E"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bookmarkStart w:id="277" w:name="_Hlk67832211"/>
      <w:bookmarkEnd w:id="275"/>
      <w:r w:rsidRPr="008D5EE9">
        <w:rPr>
          <w:rFonts w:ascii="Times New Roman" w:eastAsia="Times New Roman" w:hAnsi="Times New Roman" w:cs="Times New Roman"/>
          <w:lang w:eastAsia="pl-PL"/>
        </w:rPr>
        <w:t>Strona Umowy, która powierza drugiej Stronie dane osobowe do przetwarzania nazywana jest dalej Administratorem Danych Osobowych.</w:t>
      </w:r>
    </w:p>
    <w:p w14:paraId="3F195DB9"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Strona Umowy, której Administrator Danych Osobowych powierza do przetwarzania dane osobowe nazywana jest dalej Podmiotem Przetwarzającym.</w:t>
      </w:r>
    </w:p>
    <w:p w14:paraId="4B2D571A"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Zamawiający oświadcza, że jest Administratorem Danych Osobowych, które powierza do przetwarzania Wykonawcy jako Podmiotowi Przetwarzającemu. </w:t>
      </w:r>
    </w:p>
    <w:p w14:paraId="25735292"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oświadcza, że powierzone Podmiotowi Przetwarzającemu do przetwarzania dane osobowe zgromadził zgodnie z obowiązującymi przepisami prawa, a także że jest uprawniony do powierzenia przetwarzania danych osobowych. </w:t>
      </w:r>
    </w:p>
    <w:p w14:paraId="54336183"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na podstawie art. 28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powierza przetwarzanie danych osobowych zawartych w kategoriach osób oraz w zakresie zgodnym z  tabelą, o której mowa poniżej w ust. 7. </w:t>
      </w:r>
    </w:p>
    <w:p w14:paraId="5230BA73"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Dane osobowe będą przetwarzane w celu realizacji czynności będących przedmiotem niniejszej Umowy, na podstawie art. 6 ust. 1 lit. b), c), f) RODO.</w:t>
      </w:r>
    </w:p>
    <w:p w14:paraId="326DC224" w14:textId="77777777" w:rsidR="008D5EE9" w:rsidRPr="008D5EE9" w:rsidRDefault="008D5EE9" w:rsidP="001356C6">
      <w:pPr>
        <w:numPr>
          <w:ilvl w:val="0"/>
          <w:numId w:val="47"/>
        </w:numPr>
        <w:suppressAutoHyphens/>
        <w:spacing w:after="0" w:line="259" w:lineRule="auto"/>
        <w:ind w:left="346" w:hanging="357"/>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eastAsia="pl-PL"/>
        </w:rPr>
        <w:t>Dane, o których mowa powyżej w ust. 5, obejmować będą:</w:t>
      </w:r>
    </w:p>
    <w:p w14:paraId="37BDBC4A" w14:textId="77777777" w:rsidR="008D5EE9" w:rsidRPr="00380550" w:rsidRDefault="008D5EE9" w:rsidP="008D5EE9">
      <w:pPr>
        <w:suppressAutoHyphens/>
        <w:spacing w:after="0" w:line="259" w:lineRule="auto"/>
        <w:ind w:left="346"/>
        <w:jc w:val="both"/>
        <w:rPr>
          <w:rFonts w:ascii="Times New Roman" w:eastAsia="Times New Roman" w:hAnsi="Times New Roman" w:cs="Times New Roman"/>
          <w:color w:val="00B0F0"/>
          <w:lang w:val="x-none" w:eastAsia="pl-PL"/>
        </w:rPr>
      </w:pPr>
      <w:r w:rsidRPr="00380550">
        <w:rPr>
          <w:rFonts w:ascii="Times New Roman" w:eastAsia="Times New Roman" w:hAnsi="Times New Roman" w:cs="Times New Roman"/>
          <w:color w:val="00B0F0"/>
          <w:lang w:eastAsia="pl-PL"/>
        </w:rPr>
        <w:t xml:space="preserve">[Tekst pomocniczy do usunięcia w wersji finalnej - </w:t>
      </w:r>
      <w:r w:rsidRPr="00380550">
        <w:rPr>
          <w:rFonts w:ascii="Times New Roman" w:eastAsia="Times New Roman" w:hAnsi="Times New Roman" w:cs="Times New Roman"/>
          <w:i/>
          <w:color w:val="00B0F0"/>
          <w:lang w:eastAsia="pl-PL"/>
        </w:rPr>
        <w:t>należy usunąć/uzupełnić/wykorzystać poniższą listę kategorii danych, które podlegają faktycznemu powierzeniu do przetwarzania</w:t>
      </w:r>
      <w:r w:rsidRPr="00380550">
        <w:rPr>
          <w:rFonts w:ascii="Times New Roman" w:eastAsia="Times New Roman" w:hAnsi="Times New Roman" w:cs="Times New Roman"/>
          <w:iCs/>
          <w:color w:val="00B0F0"/>
          <w:lang w:eastAsia="pl-PL"/>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8D5EE9" w:rsidRPr="008D5EE9" w14:paraId="27748951" w14:textId="77777777" w:rsidTr="002A2B41">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4ED3B3A"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bookmarkStart w:id="278" w:name="_Hlk87344918"/>
            <w:r w:rsidRPr="008D5EE9">
              <w:rPr>
                <w:rFonts w:ascii="Times New Roman" w:eastAsia="Times New Roman" w:hAnsi="Times New Roman" w:cs="Times New Roman"/>
                <w:b/>
                <w:lang w:eastAsia="pl-PL"/>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05D978" w14:textId="77777777" w:rsidR="008D5EE9" w:rsidRPr="008D5EE9" w:rsidRDefault="008D5EE9" w:rsidP="008D5EE9">
            <w:pPr>
              <w:tabs>
                <w:tab w:val="left" w:pos="709"/>
              </w:tabs>
              <w:suppressAutoHyphens/>
              <w:spacing w:after="120" w:line="259" w:lineRule="auto"/>
              <w:ind w:left="357" w:hanging="357"/>
              <w:jc w:val="center"/>
              <w:rPr>
                <w:rFonts w:ascii="Times New Roman" w:eastAsia="Times New Roman" w:hAnsi="Times New Roman" w:cs="Times New Roman"/>
                <w:b/>
                <w:lang w:eastAsia="pl-PL"/>
              </w:rPr>
            </w:pPr>
            <w:r w:rsidRPr="008D5EE9">
              <w:rPr>
                <w:rFonts w:ascii="Times New Roman" w:eastAsia="Times New Roman" w:hAnsi="Times New Roman" w:cs="Times New Roman"/>
                <w:b/>
                <w:lang w:eastAsia="pl-PL"/>
              </w:rPr>
              <w:t>Kategoria danych (zakres danych)</w:t>
            </w:r>
          </w:p>
        </w:tc>
      </w:tr>
      <w:tr w:rsidR="008D5EE9" w:rsidRPr="008D5EE9" w14:paraId="3A122A28" w14:textId="77777777" w:rsidTr="002A2B41">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3CC4AF29" w14:textId="77777777" w:rsidR="008D5EE9" w:rsidRPr="008D5EE9" w:rsidRDefault="00000000" w:rsidP="008D5EE9">
            <w:pPr>
              <w:tabs>
                <w:tab w:val="left" w:pos="709"/>
              </w:tabs>
              <w:suppressAutoHyphens/>
              <w:spacing w:after="0" w:line="259" w:lineRule="auto"/>
              <w:ind w:left="357" w:hanging="357"/>
              <w:jc w:val="both"/>
              <w:rPr>
                <w:rFonts w:ascii="Times New Roman" w:eastAsia="MS Mincho" w:hAnsi="Times New Roman" w:cs="Times New Roman"/>
                <w:lang w:eastAsia="pl-PL"/>
              </w:rPr>
            </w:pPr>
            <w:sdt>
              <w:sdtPr>
                <w:rPr>
                  <w:rFonts w:ascii="Times New Roman" w:eastAsia="MS Gothic" w:hAnsi="Times New Roman" w:cs="Times New Roman"/>
                  <w:lang w:eastAsia="pl-PL"/>
                </w:rPr>
                <w:id w:val="-407848293"/>
                <w14:checkbox>
                  <w14:checked w14:val="1"/>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0807D5A"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390117713"/>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imię i nazwisko;</w:t>
            </w:r>
          </w:p>
          <w:p w14:paraId="3C55CE25"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25147630"/>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data urodzenia;</w:t>
            </w:r>
          </w:p>
          <w:p w14:paraId="42D24339"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894463796"/>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urodzenia;</w:t>
            </w:r>
          </w:p>
          <w:p w14:paraId="1769BD1F"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972372288"/>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adres zamieszkania lub pobytu;</w:t>
            </w:r>
          </w:p>
          <w:p w14:paraId="4E8918D1"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762036914"/>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PESEL;</w:t>
            </w:r>
          </w:p>
          <w:p w14:paraId="7C89D97F"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7100404"/>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dokumentu tożsamości;</w:t>
            </w:r>
          </w:p>
          <w:p w14:paraId="4F69D998"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37961823"/>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adres e-mail;</w:t>
            </w:r>
          </w:p>
          <w:p w14:paraId="2ACD6AD2"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658899382"/>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numer telefonu;</w:t>
            </w:r>
          </w:p>
          <w:p w14:paraId="2587C286"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04874249"/>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miejsce pracy;</w:t>
            </w:r>
          </w:p>
          <w:p w14:paraId="643E460D"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44071090"/>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Gothic" w:hAnsi="Times New Roman" w:cs="Times New Roman"/>
                <w:lang w:eastAsia="pl-PL"/>
              </w:rPr>
              <w:t xml:space="preserve"> s</w:t>
            </w:r>
            <w:r w:rsidR="008D5EE9" w:rsidRPr="008D5EE9">
              <w:rPr>
                <w:rFonts w:ascii="Times New Roman" w:eastAsia="Times New Roman" w:hAnsi="Times New Roman" w:cs="Times New Roman"/>
                <w:lang w:eastAsia="pl-PL"/>
              </w:rPr>
              <w:t>tanowisko służbowe;</w:t>
            </w:r>
          </w:p>
          <w:p w14:paraId="4412437A"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00110588"/>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stopień/tytuł naukowy;</w:t>
            </w:r>
          </w:p>
          <w:p w14:paraId="0BB38899"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260530031"/>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wykształcenie, w tym uzupełniające;</w:t>
            </w:r>
          </w:p>
          <w:p w14:paraId="018C10EE"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147784431"/>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dotychczasowe zatrudnienie;</w:t>
            </w:r>
          </w:p>
          <w:p w14:paraId="7572288A"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409042284"/>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wizerunek osoby;</w:t>
            </w:r>
          </w:p>
          <w:p w14:paraId="378A2B2C"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MS Gothic" w:hAnsi="Times New Roman" w:cs="Times New Roman"/>
                  <w:lang w:eastAsia="pl-PL"/>
                </w:rPr>
                <w:id w:val="1587110703"/>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Times New Roman" w:hAnsi="Times New Roman" w:cs="Times New Roman"/>
                <w:lang w:eastAsia="pl-PL"/>
              </w:rPr>
              <w:t xml:space="preserve"> dodatkowe uprawnienia;</w:t>
            </w:r>
          </w:p>
          <w:p w14:paraId="4AA711B9"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660581624"/>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nr rejestracyjny pojazdu;</w:t>
            </w:r>
          </w:p>
          <w:p w14:paraId="065FBEC7" w14:textId="77777777" w:rsidR="008D5EE9" w:rsidRPr="008D5EE9" w:rsidRDefault="00000000" w:rsidP="008D5EE9">
            <w:pPr>
              <w:tabs>
                <w:tab w:val="left" w:pos="709"/>
              </w:tabs>
              <w:suppressAutoHyphens/>
              <w:spacing w:after="0" w:line="259" w:lineRule="auto"/>
              <w:ind w:left="357" w:hanging="357"/>
              <w:jc w:val="both"/>
              <w:rPr>
                <w:rFonts w:ascii="Times New Roman" w:eastAsia="Times New Roman" w:hAnsi="Times New Roman" w:cs="Times New Roman"/>
                <w:lang w:eastAsia="pl-PL"/>
              </w:rPr>
            </w:pPr>
            <w:sdt>
              <w:sdtPr>
                <w:rPr>
                  <w:rFonts w:ascii="Times New Roman" w:eastAsia="Times New Roman" w:hAnsi="Times New Roman" w:cs="Times New Roman"/>
                  <w:lang w:eastAsia="pl-PL"/>
                </w:rPr>
                <w:id w:val="1579786111"/>
                <w14:checkbox>
                  <w14:checked w14:val="0"/>
                  <w14:checkedState w14:val="2612" w14:font="MS Gothic"/>
                  <w14:uncheckedState w14:val="2610" w14:font="MS Gothic"/>
                </w14:checkbox>
              </w:sdtPr>
              <w:sdtContent>
                <w:r w:rsidR="008D5EE9" w:rsidRPr="008D5EE9">
                  <w:rPr>
                    <w:rFonts w:ascii="MS Gothic" w:eastAsia="MS Gothic" w:hAnsi="MS Gothic" w:cs="MS Gothic" w:hint="eastAsia"/>
                    <w:lang w:eastAsia="pl-PL"/>
                  </w:rPr>
                  <w:t>☐</w:t>
                </w:r>
              </w:sdtContent>
            </w:sdt>
            <w:r w:rsidR="008D5EE9" w:rsidRPr="008D5EE9">
              <w:rPr>
                <w:rFonts w:ascii="Times New Roman" w:eastAsia="Times New Roman" w:hAnsi="Times New Roman" w:cs="Times New Roman"/>
                <w:lang w:eastAsia="pl-PL"/>
              </w:rPr>
              <w:t xml:space="preserve"> dane o stanie zdrowia;</w:t>
            </w:r>
          </w:p>
          <w:p w14:paraId="2226803B" w14:textId="77777777" w:rsidR="008D5EE9" w:rsidRPr="008D5EE9" w:rsidRDefault="00000000" w:rsidP="00001635">
            <w:pPr>
              <w:tabs>
                <w:tab w:val="left" w:pos="709"/>
              </w:tabs>
              <w:suppressAutoHyphens/>
              <w:spacing w:after="0" w:line="259" w:lineRule="auto"/>
              <w:ind w:left="357" w:hanging="357"/>
              <w:jc w:val="both"/>
              <w:rPr>
                <w:rFonts w:ascii="Times New Roman" w:eastAsia="MS Mincho" w:hAnsi="Times New Roman" w:cs="Times New Roman"/>
                <w:i/>
                <w:lang w:eastAsia="zh-CN"/>
              </w:rPr>
            </w:pPr>
            <w:sdt>
              <w:sdtPr>
                <w:rPr>
                  <w:rFonts w:ascii="Times New Roman" w:eastAsia="MS Gothic" w:hAnsi="Times New Roman" w:cs="Times New Roman"/>
                  <w:lang w:eastAsia="pl-PL"/>
                </w:rPr>
                <w:id w:val="686035943"/>
                <w14:checkbox>
                  <w14:checked w14:val="0"/>
                  <w14:checkedState w14:val="2612" w14:font="MS Gothic"/>
                  <w14:uncheckedState w14:val="2610" w14:font="MS Gothic"/>
                </w14:checkbox>
              </w:sdtPr>
              <w:sdtContent>
                <w:r w:rsidR="008D5EE9" w:rsidRPr="008D5EE9">
                  <w:rPr>
                    <w:rFonts w:ascii="Times New Roman" w:eastAsia="MS Gothic" w:hAnsi="Times New Roman" w:cs="Times New Roman" w:hint="eastAsia"/>
                    <w:lang w:eastAsia="pl-PL"/>
                  </w:rPr>
                  <w:t>☐</w:t>
                </w:r>
              </w:sdtContent>
            </w:sdt>
            <w:r w:rsidR="008D5EE9" w:rsidRPr="008D5EE9">
              <w:rPr>
                <w:rFonts w:ascii="Times New Roman" w:eastAsia="MS Mincho" w:hAnsi="Times New Roman" w:cs="Times New Roman"/>
                <w:lang w:eastAsia="pl-PL"/>
              </w:rPr>
              <w:t xml:space="preserve"> inne: </w:t>
            </w:r>
            <w:r w:rsidR="008D5EE9" w:rsidRPr="008D5EE9">
              <w:rPr>
                <w:rFonts w:ascii="Times New Roman" w:eastAsia="MS Mincho" w:hAnsi="Times New Roman" w:cs="Times New Roman"/>
                <w:i/>
                <w:lang w:eastAsia="pl-PL"/>
              </w:rPr>
              <w:t>………………………………</w:t>
            </w:r>
          </w:p>
        </w:tc>
      </w:tr>
    </w:tbl>
    <w:bookmarkEnd w:id="278"/>
    <w:p w14:paraId="65E80863" w14:textId="77777777" w:rsidR="008D5EE9" w:rsidRPr="008D5EE9" w:rsidRDefault="008D5EE9" w:rsidP="001356C6">
      <w:pPr>
        <w:numPr>
          <w:ilvl w:val="0"/>
          <w:numId w:val="47"/>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t xml:space="preserve">Zmiana zakresu danych osobowych podlegających przetwarzaniu, zmiana celu, środków i sposobu przetwarzania danych osobowych może zostać dokonana jedynie w drodze zmiany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 xml:space="preserve">mowy. </w:t>
      </w:r>
    </w:p>
    <w:p w14:paraId="11969F3A" w14:textId="77777777" w:rsidR="008D5EE9" w:rsidRPr="008D5EE9" w:rsidRDefault="008D5EE9" w:rsidP="001356C6">
      <w:pPr>
        <w:numPr>
          <w:ilvl w:val="0"/>
          <w:numId w:val="47"/>
        </w:numPr>
        <w:tabs>
          <w:tab w:val="left" w:pos="709"/>
        </w:tabs>
        <w:suppressAutoHyphens/>
        <w:spacing w:after="0" w:line="259" w:lineRule="auto"/>
        <w:ind w:left="348"/>
        <w:jc w:val="both"/>
        <w:rPr>
          <w:rFonts w:ascii="Times New Roman" w:eastAsia="Times New Roman" w:hAnsi="Times New Roman" w:cs="Times New Roman"/>
          <w:lang w:val="x-none" w:eastAsia="pl-PL"/>
        </w:rPr>
      </w:pPr>
      <w:r w:rsidRPr="008D5EE9">
        <w:rPr>
          <w:rFonts w:ascii="Times New Roman" w:eastAsia="Times New Roman" w:hAnsi="Times New Roman" w:cs="Times New Roman"/>
          <w:lang w:val="x-none" w:eastAsia="pl-PL"/>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8D5EE9">
        <w:rPr>
          <w:rFonts w:ascii="Times New Roman" w:eastAsia="Times New Roman" w:hAnsi="Times New Roman" w:cs="Times New Roman"/>
          <w:lang w:eastAsia="pl-PL"/>
        </w:rPr>
        <w:t>U</w:t>
      </w:r>
      <w:r w:rsidRPr="008D5EE9">
        <w:rPr>
          <w:rFonts w:ascii="Times New Roman" w:eastAsia="Times New Roman" w:hAnsi="Times New Roman" w:cs="Times New Roman"/>
          <w:lang w:val="x-none" w:eastAsia="pl-PL"/>
        </w:rPr>
        <w:t>mowy.</w:t>
      </w:r>
    </w:p>
    <w:p w14:paraId="5A671EB4"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4111C6CB"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posiada dokumentację opisującą sposób przetwarzania danych osobowych. </w:t>
      </w:r>
    </w:p>
    <w:p w14:paraId="620426B2"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oświadcza, że zatrudnia pracowników posiadających doświadczenie </w:t>
      </w:r>
      <w:r w:rsidRPr="008D5EE9">
        <w:rPr>
          <w:rFonts w:ascii="Times New Roman" w:eastAsia="Times New Roman" w:hAnsi="Times New Roman" w:cs="Times New Roman"/>
          <w:lang w:eastAsia="pl-PL"/>
        </w:rPr>
        <w:br/>
        <w:t xml:space="preserve">i wiedzę niezbędne do wykonania przedmiotu Umowy, a także, że posiada środki techniczne </w:t>
      </w:r>
      <w:r w:rsidRPr="008D5EE9">
        <w:rPr>
          <w:rFonts w:ascii="Times New Roman" w:eastAsia="Times New Roman" w:hAnsi="Times New Roman" w:cs="Times New Roman"/>
          <w:lang w:eastAsia="pl-PL"/>
        </w:rPr>
        <w:br/>
        <w:t>i organizacyjne zapewniające ochronę przetwarzanych danych osobowych odpowiednią do zagrożeń oraz kategorii danych objętych ochroną.</w:t>
      </w:r>
    </w:p>
    <w:p w14:paraId="544D6968"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wszystkie osoby zatrudnione przy przetwarzaniu danych osobowych zostały zobowiązane do zachowania tajemnicy lub podlegają ustawowemu obowiązkowi zachowania tajemnicy.</w:t>
      </w:r>
    </w:p>
    <w:p w14:paraId="38D1A674"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oświadcza, że pracownicy, którymi będzie się posługiwał przy wykonywaniu czynności stanowiących przedmiot Umowy zostaną przeszkoleni w zakresie:</w:t>
      </w:r>
    </w:p>
    <w:p w14:paraId="5DEB8AA7" w14:textId="77777777" w:rsidR="008D5EE9" w:rsidRPr="008D5EE9" w:rsidRDefault="008D5EE9" w:rsidP="001356C6">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przy przetwarzaniu danych osobowych,</w:t>
      </w:r>
    </w:p>
    <w:p w14:paraId="303312B1" w14:textId="77777777" w:rsidR="008D5EE9" w:rsidRPr="008D5EE9" w:rsidRDefault="008D5EE9" w:rsidP="001356C6">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przepisów prawa i procedur dotyczących postępowania w sytuacji naruszenia bezpieczeństwa danych osobowych,</w:t>
      </w:r>
    </w:p>
    <w:p w14:paraId="3260EAF7" w14:textId="77777777" w:rsidR="008D5EE9" w:rsidRPr="008D5EE9" w:rsidRDefault="008D5EE9" w:rsidP="001356C6">
      <w:pPr>
        <w:numPr>
          <w:ilvl w:val="0"/>
          <w:numId w:val="55"/>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realizacji praw osób, których dane dotyczą.</w:t>
      </w:r>
    </w:p>
    <w:p w14:paraId="4B22D754"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Jeżeli Podmiot Przetwarzający naruszy przy określaniu celów i sposobów przetwarzania danych osobowych postanowienia niniejszej Umowy, przepisy RODO, Ustawy </w:t>
      </w:r>
      <w:bookmarkStart w:id="279" w:name="_Hlk81471138"/>
      <w:r w:rsidRPr="008D5EE9">
        <w:rPr>
          <w:rFonts w:ascii="Times New Roman" w:eastAsia="Times New Roman" w:hAnsi="Times New Roman" w:cs="Times New Roman"/>
          <w:lang w:eastAsia="pl-PL"/>
        </w:rPr>
        <w:t xml:space="preserve">z dnia 10 maja 2018 roku </w:t>
      </w:r>
      <w:bookmarkEnd w:id="279"/>
      <w:r w:rsidRPr="008D5EE9">
        <w:rPr>
          <w:rFonts w:ascii="Times New Roman" w:eastAsia="Times New Roman" w:hAnsi="Times New Roman" w:cs="Times New Roman"/>
          <w:lang w:eastAsia="pl-PL"/>
        </w:rPr>
        <w:br/>
        <w:t xml:space="preserve">o ochronie danych osobowych </w:t>
      </w:r>
      <w:bookmarkStart w:id="280" w:name="_Hlk81471160"/>
      <w:r w:rsidRPr="008D5EE9">
        <w:rPr>
          <w:rFonts w:ascii="Times New Roman" w:eastAsia="Times New Roman" w:hAnsi="Times New Roman" w:cs="Times New Roman"/>
          <w:lang w:eastAsia="pl-PL"/>
        </w:rPr>
        <w:t xml:space="preserve">(Dz.U. z 2018 r., poz. 1000 z </w:t>
      </w:r>
      <w:proofErr w:type="spellStart"/>
      <w:r w:rsidRPr="008D5EE9">
        <w:rPr>
          <w:rFonts w:ascii="Times New Roman" w:eastAsia="Times New Roman" w:hAnsi="Times New Roman" w:cs="Times New Roman"/>
          <w:lang w:eastAsia="pl-PL"/>
        </w:rPr>
        <w:t>późn</w:t>
      </w:r>
      <w:proofErr w:type="spellEnd"/>
      <w:r w:rsidRPr="008D5EE9">
        <w:rPr>
          <w:rFonts w:ascii="Times New Roman" w:eastAsia="Times New Roman" w:hAnsi="Times New Roman" w:cs="Times New Roman"/>
          <w:lang w:eastAsia="pl-PL"/>
        </w:rPr>
        <w:t>. zm.)</w:t>
      </w:r>
      <w:bookmarkEnd w:id="280"/>
      <w:r w:rsidRPr="008D5EE9">
        <w:rPr>
          <w:rFonts w:ascii="Times New Roman" w:eastAsia="Times New Roman" w:hAnsi="Times New Roman" w:cs="Times New Roman"/>
          <w:lang w:eastAsia="pl-PL"/>
        </w:rPr>
        <w:t xml:space="preserve">, rozporządzeń lub innych aktów regulujących zasady ochrony danych osobowych, wówczas uznaje się go za administratora w odniesieniu do tego przetwarzania. </w:t>
      </w:r>
    </w:p>
    <w:p w14:paraId="12AB83F1"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58F16088"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pełną odpowiedzialność wobec Administratora Danych Osobowych za niewywiązanie się ze spoczywających na podwykonawcy obowiązków ochrony danych osobowych.</w:t>
      </w:r>
    </w:p>
    <w:p w14:paraId="3F113326"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1E4084F"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że dalsze powierzenie danych osobowych podmiotom zewnętrznym realizować będzie zgodnie z wymaganiami mających zastosowanie regulacji prawnych w obszarze ochrony danych osobowych.</w:t>
      </w:r>
    </w:p>
    <w:p w14:paraId="741F6775"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O ile Strony nie postanowią inaczej, w przypadku rozwiązania lub wygaśnięcia Umowy, Podmiot Przetwarzający zobowiązuje się do zaprzestania przetwarzania danych osobowych w terminie zgodnym z obowiązującymi przepisami prawa. </w:t>
      </w:r>
    </w:p>
    <w:p w14:paraId="73D0EC83"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 rozwiązaniu lub wygaśnięciu Umowy, zależnie od decyzji Administratora Danych Osobowych, Podmiot Przetwarzający usuwa lub zwraca mu wszystkie nośniki, na których znajdują się powierzone dane osobowe oraz usuwa wszelkie kopie tych danych ze wszystkich innych nośników, </w:t>
      </w:r>
      <w:r w:rsidRPr="008D5EE9">
        <w:rPr>
          <w:rFonts w:ascii="Times New Roman" w:eastAsia="Times New Roman" w:hAnsi="Times New Roman" w:cs="Times New Roman"/>
          <w:lang w:eastAsia="pl-PL"/>
        </w:rPr>
        <w:lastRenderedPageBreak/>
        <w:t>chyba że obowiązujące przepisy nakładają na Podmiot Przetwarzający obowiązek dalszego przetwarzania tych danych osobowych.</w:t>
      </w:r>
    </w:p>
    <w:p w14:paraId="310E44EB"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obowiązany wykonać decyzję Administratora Danych Osobowych, </w:t>
      </w:r>
      <w:r w:rsidRPr="008D5EE9">
        <w:rPr>
          <w:rFonts w:ascii="Times New Roman" w:eastAsia="Times New Roman" w:hAnsi="Times New Roman" w:cs="Times New Roman"/>
          <w:lang w:eastAsia="pl-PL"/>
        </w:rPr>
        <w:br/>
        <w:t>o której mowa powyżej w ust. 21, w terminie 7 dni od dnia jej doręczenia.</w:t>
      </w:r>
    </w:p>
    <w:p w14:paraId="0B76B16F"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 przypadku decyzji Administratora Danych Osobowych o zwrocie danych, Administrator ma prawo zdecydować także na jakim nośniku dane mają zostać zwrócone.</w:t>
      </w:r>
    </w:p>
    <w:p w14:paraId="63819C6E"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niezwłocznie przesłać Administratorowi Danych Osobowych protokół z dokonania powyższych czynności, nie później jednak niż w terminie 24 godzin od dnia zwrotu albo usunięcia danych.</w:t>
      </w:r>
    </w:p>
    <w:p w14:paraId="7E5B0F22"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06609021"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niezwłocznie (w ciągu 24 godzin) zawiadomić Administratora Danych Osobowych o: </w:t>
      </w:r>
    </w:p>
    <w:p w14:paraId="4185F05E" w14:textId="77777777" w:rsidR="008D5EE9" w:rsidRPr="008D5EE9" w:rsidRDefault="008D5EE9" w:rsidP="001356C6">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prawnie umocowanym żądaniu udostępnienia danych osobowych wła</w:t>
      </w:r>
      <w:r w:rsidR="00184321">
        <w:rPr>
          <w:rFonts w:ascii="Times New Roman" w:eastAsia="Times New Roman" w:hAnsi="Times New Roman" w:cs="Times New Roman"/>
          <w:lang w:eastAsia="pl-PL"/>
        </w:rPr>
        <w:t xml:space="preserve">ściwemu organowi państwa, chyba </w:t>
      </w:r>
      <w:r w:rsidRPr="008D5EE9">
        <w:rPr>
          <w:rFonts w:ascii="Times New Roman" w:eastAsia="Times New Roman" w:hAnsi="Times New Roman" w:cs="Times New Roman"/>
          <w:lang w:eastAsia="pl-PL"/>
        </w:rPr>
        <w:t xml:space="preserve">że zakaz zawiadomienia wynika z przepisów prawa, </w:t>
      </w:r>
      <w:r w:rsidRPr="008D5EE9">
        <w:rPr>
          <w:rFonts w:ascii="Times New Roman" w:eastAsia="Times New Roman" w:hAnsi="Times New Roman" w:cs="Times New Roman"/>
          <w:lang w:eastAsia="pl-PL"/>
        </w:rPr>
        <w:br/>
        <w:t xml:space="preserve">w szczególności przepisów postępowania karnego, gdy zakaz ma na celu zapewnienie poufności wszczętego dochodzenia, </w:t>
      </w:r>
    </w:p>
    <w:p w14:paraId="4A6330B2" w14:textId="77777777" w:rsidR="008D5EE9" w:rsidRPr="008D5EE9" w:rsidRDefault="008D5EE9" w:rsidP="001356C6">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każdym nieupoważnionym dostępie do danych osobowych lub naruszeniu przepisów dotyczących ochrony danych osobowych </w:t>
      </w:r>
      <w:bookmarkStart w:id="281" w:name="_Hlk81471772"/>
      <w:r w:rsidRPr="008D5EE9">
        <w:rPr>
          <w:rFonts w:ascii="Times New Roman" w:eastAsia="Times New Roman" w:hAnsi="Times New Roman" w:cs="Times New Roman"/>
          <w:lang w:eastAsia="pl-PL"/>
        </w:rPr>
        <w:t>na podstawie art. 33 RODO</w:t>
      </w:r>
      <w:bookmarkEnd w:id="281"/>
      <w:r w:rsidRPr="008D5EE9">
        <w:rPr>
          <w:rFonts w:ascii="Times New Roman" w:eastAsia="Times New Roman" w:hAnsi="Times New Roman" w:cs="Times New Roman"/>
          <w:lang w:eastAsia="pl-PL"/>
        </w:rPr>
        <w:t>,</w:t>
      </w:r>
    </w:p>
    <w:p w14:paraId="5A5001BE" w14:textId="77777777" w:rsidR="008D5EE9" w:rsidRPr="008D5EE9" w:rsidRDefault="008D5EE9" w:rsidP="001356C6">
      <w:pPr>
        <w:numPr>
          <w:ilvl w:val="0"/>
          <w:numId w:val="56"/>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każdym żądaniu otrzymanym od osoby, której dane przetwarza, powstrzymując się jednocześnie od odpowiedzi na to żądanie.</w:t>
      </w:r>
    </w:p>
    <w:p w14:paraId="4A5FB123" w14:textId="77777777" w:rsid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Obowiązek, o którym</w:t>
      </w:r>
      <w:r w:rsidR="00184321">
        <w:rPr>
          <w:rFonts w:ascii="Times New Roman" w:eastAsia="Times New Roman" w:hAnsi="Times New Roman" w:cs="Times New Roman"/>
          <w:lang w:eastAsia="pl-PL"/>
        </w:rPr>
        <w:t xml:space="preserve"> mowa powyżej w ust. 25 oraz 26</w:t>
      </w:r>
      <w:r w:rsidRPr="008D5EE9">
        <w:rPr>
          <w:rFonts w:ascii="Times New Roman" w:eastAsia="Times New Roman" w:hAnsi="Times New Roman" w:cs="Times New Roman"/>
          <w:lang w:eastAsia="pl-PL"/>
        </w:rPr>
        <w:t xml:space="preserve"> Podmiot Przetwarzający powinien spełnić w formie pisemnej pod adresem Administratora Danych Osobowych, opublikowanym w klauzuli informacyjnej zgodnie z art. 13 i 14 RODO.</w:t>
      </w:r>
    </w:p>
    <w:p w14:paraId="541B60C2" w14:textId="77777777" w:rsidR="008D5EE9" w:rsidRPr="00184321"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Administrator Danych Osobowych spełnił obowiązek informacyjny wynikający z art. 13 i 14 RODO na stronie internetowej Polskiej Grupy Górniczej w zakładce RODO, w załączniku „Kontrahenci/Pracownicy Kontrahentów” (</w:t>
      </w:r>
      <w:r w:rsidRPr="008D5EE9">
        <w:rPr>
          <w:rFonts w:ascii="Times New Roman" w:eastAsia="Times New Roman" w:hAnsi="Times New Roman" w:cs="Times New Roman"/>
          <w:i/>
          <w:iCs/>
          <w:lang w:eastAsia="pl-PL"/>
        </w:rPr>
        <w:t>w zakresie dotyczącym danych osobowych Podmiotu Przetwarzającego i jego pracowników</w:t>
      </w:r>
      <w:r w:rsidRPr="008D5EE9">
        <w:rPr>
          <w:rFonts w:ascii="Times New Roman" w:eastAsia="Times New Roman" w:hAnsi="Times New Roman" w:cs="Times New Roman"/>
          <w:lang w:eastAsia="pl-PL"/>
        </w:rPr>
        <w:t xml:space="preserve">). W przypadku przetwarzania danych osobowych w celu związanym z postępowaniem o udzielenie zamówienia publicznego, Administrator Danych Osobowych spełnił obowiązek informacyjny w Profilu Nabywcy na stronie internetowej Polskiej Grupy Górniczej w </w:t>
      </w:r>
      <w:r w:rsidRPr="00184321">
        <w:rPr>
          <w:rFonts w:ascii="Times New Roman" w:eastAsia="Times New Roman" w:hAnsi="Times New Roman" w:cs="Times New Roman"/>
          <w:lang w:eastAsia="pl-PL"/>
        </w:rPr>
        <w:t>zakładce „Obowiązek informacyjny PZP” lub w załączonej do niniejszej Umowy klauzuli informacyjnej (</w:t>
      </w:r>
      <w:bookmarkStart w:id="282" w:name="_Hlk87258633"/>
      <w:r w:rsidRPr="00184321">
        <w:rPr>
          <w:rFonts w:ascii="Times New Roman" w:eastAsia="Times New Roman" w:hAnsi="Times New Roman" w:cs="Times New Roman"/>
          <w:i/>
          <w:iCs/>
          <w:lang w:eastAsia="pl-PL"/>
        </w:rPr>
        <w:t>dotyczy przypadków przetwarzania danych osobowych w celu związanym z postępowaniem o udzielenie zamówienia publicznego</w:t>
      </w:r>
      <w:bookmarkEnd w:id="282"/>
      <w:r w:rsidRPr="00184321">
        <w:rPr>
          <w:rFonts w:ascii="Times New Roman" w:eastAsia="Times New Roman" w:hAnsi="Times New Roman" w:cs="Times New Roman"/>
          <w:lang w:eastAsia="pl-PL"/>
        </w:rPr>
        <w:t>). Dla podmiotów danych uczestniczących w postępowaniu o naprawę szkody górniczej obowiązek informacyjny został spełniony na stronie internetowej Polskiej Grupy Górniczej S.A. w zakładce RODO, w</w:t>
      </w:r>
      <w:r w:rsidR="00605217">
        <w:rPr>
          <w:rFonts w:ascii="Times New Roman" w:eastAsia="Times New Roman" w:hAnsi="Times New Roman" w:cs="Times New Roman"/>
          <w:lang w:eastAsia="pl-PL"/>
        </w:rPr>
        <w:t xml:space="preserve"> załączniku „Szkody górnicze”.</w:t>
      </w:r>
    </w:p>
    <w:p w14:paraId="395BD289"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2A8A65E"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pomagać Administratorowi Danych Osobowych, </w:t>
      </w:r>
      <w:r w:rsidRPr="008D5EE9">
        <w:rPr>
          <w:rFonts w:ascii="Times New Roman" w:eastAsia="Times New Roman" w:hAnsi="Times New Roman" w:cs="Times New Roman"/>
          <w:lang w:eastAsia="pl-PL"/>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6B031A65"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Podmiot Przetwarzający ponosi odpowiedzialność za szkody, jakie powstaną wobec Admin</w:t>
      </w:r>
      <w:r w:rsidR="00184321">
        <w:rPr>
          <w:rFonts w:ascii="Times New Roman" w:eastAsia="Times New Roman" w:hAnsi="Times New Roman" w:cs="Times New Roman"/>
          <w:lang w:eastAsia="pl-PL"/>
        </w:rPr>
        <w:t>istratora Danych Osobowych</w:t>
      </w:r>
      <w:r w:rsidRPr="008D5EE9">
        <w:rPr>
          <w:rFonts w:ascii="Times New Roman" w:eastAsia="Times New Roman" w:hAnsi="Times New Roman" w:cs="Times New Roman"/>
          <w:lang w:eastAsia="pl-PL"/>
        </w:rPr>
        <w:t xml:space="preserve"> lub innych podmiotów w wyniku przetwarzania przez niego powierzonych </w:t>
      </w:r>
      <w:r w:rsidRPr="008D5EE9">
        <w:rPr>
          <w:rFonts w:ascii="Times New Roman" w:eastAsia="Times New Roman" w:hAnsi="Times New Roman" w:cs="Times New Roman"/>
          <w:lang w:eastAsia="pl-PL"/>
        </w:rPr>
        <w:lastRenderedPageBreak/>
        <w:t xml:space="preserve">danych osobowych w sposób niezgodny z Umową wykonawczą lub przepisami </w:t>
      </w:r>
      <w:r w:rsidRPr="008D5EE9">
        <w:rPr>
          <w:rFonts w:ascii="Times New Roman" w:eastAsia="Times New Roman" w:hAnsi="Times New Roman" w:cs="Times New Roman"/>
          <w:lang w:eastAsia="pl-PL"/>
        </w:rPr>
        <w:br/>
        <w:t>o ochronie danych osobowych.</w:t>
      </w:r>
    </w:p>
    <w:p w14:paraId="71188202"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54408787"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4A9C292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8D5EE9">
        <w:rPr>
          <w:rFonts w:ascii="Times New Roman" w:eastAsia="Times New Roman" w:hAnsi="Times New Roman" w:cs="Times New Roman"/>
          <w:lang w:eastAsia="pl-PL"/>
        </w:rPr>
        <w:br/>
        <w:t xml:space="preserve">w wysokości 7 000,00 złotych za każdy przypadek naruszenia. Administrator Danych Osobowych uprawniony jest do dochodzenia odszkodowania uzupełniającego na zasadach ogólnych. </w:t>
      </w:r>
    </w:p>
    <w:p w14:paraId="63E462B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rażącego naruszenia przez Podmiot Przetwarzający postanowień niniejszej Umowy </w:t>
      </w:r>
      <w:r w:rsidRPr="008D5EE9">
        <w:rPr>
          <w:rFonts w:ascii="Times New Roman" w:eastAsia="Times New Roman" w:hAnsi="Times New Roman" w:cs="Times New Roman"/>
          <w:lang w:eastAsia="pl-PL"/>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4BACB9C3"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szczególności Administrator Danych </w:t>
      </w:r>
      <w:proofErr w:type="gramStart"/>
      <w:r w:rsidRPr="008D5EE9">
        <w:rPr>
          <w:rFonts w:ascii="Times New Roman" w:eastAsia="Times New Roman" w:hAnsi="Times New Roman" w:cs="Times New Roman"/>
          <w:lang w:eastAsia="pl-PL"/>
        </w:rPr>
        <w:t>Osobowych  ma</w:t>
      </w:r>
      <w:proofErr w:type="gramEnd"/>
      <w:r w:rsidRPr="008D5EE9">
        <w:rPr>
          <w:rFonts w:ascii="Times New Roman" w:eastAsia="Times New Roman" w:hAnsi="Times New Roman" w:cs="Times New Roman"/>
          <w:lang w:eastAsia="pl-PL"/>
        </w:rPr>
        <w:t xml:space="preserve"> prawo wypowiedzieć niniejszą Umowę, gdy Podmiot Przetwarzający:</w:t>
      </w:r>
    </w:p>
    <w:p w14:paraId="3C5F4428"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wykorzystał dane osobowe w sposób niezgodny z Umową,</w:t>
      </w:r>
    </w:p>
    <w:p w14:paraId="2DC695F6"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powierzył przetwarzanie danych osobowych podwykonawcom bez zgody Administratora Danych Osobowych,</w:t>
      </w:r>
    </w:p>
    <w:p w14:paraId="3673D9A1"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zaprzestał niewłaściwego przetwarzania danych osobowych,</w:t>
      </w:r>
    </w:p>
    <w:p w14:paraId="1570D879"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nie stosował się do zaleceń organu nadzorczego,</w:t>
      </w:r>
    </w:p>
    <w:p w14:paraId="252D4B69" w14:textId="77777777" w:rsidR="008D5EE9" w:rsidRPr="008D5EE9" w:rsidRDefault="008D5EE9" w:rsidP="001356C6">
      <w:pPr>
        <w:numPr>
          <w:ilvl w:val="0"/>
          <w:numId w:val="57"/>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zawiadomił o swojej niezdolności do dalszego wykonywania Umowy. </w:t>
      </w:r>
    </w:p>
    <w:p w14:paraId="55B2D07D" w14:textId="77777777" w:rsidR="008D5EE9" w:rsidRPr="008D5EE9" w:rsidRDefault="008D5EE9" w:rsidP="001356C6">
      <w:pPr>
        <w:numPr>
          <w:ilvl w:val="0"/>
          <w:numId w:val="47"/>
        </w:numPr>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przy wykonywaniu czynności zleconych </w:t>
      </w:r>
      <w:r w:rsidRPr="008D5EE9">
        <w:rPr>
          <w:rFonts w:ascii="Times New Roman" w:eastAsia="Times New Roman" w:hAnsi="Times New Roman" w:cs="Times New Roman"/>
          <w:lang w:eastAsia="pl-PL"/>
        </w:rPr>
        <w:br/>
        <w:t xml:space="preserve">w Umowie stosować się do wskazówek i wytycznych Administratora Danych Osobowych, natomiast Administrator Danych Osobowych jest zobowiązany dostarczyć wszelkie materiały </w:t>
      </w:r>
      <w:r w:rsidRPr="008D5EE9">
        <w:rPr>
          <w:rFonts w:ascii="Times New Roman" w:eastAsia="Times New Roman" w:hAnsi="Times New Roman" w:cs="Times New Roman"/>
          <w:lang w:eastAsia="pl-PL"/>
        </w:rPr>
        <w:br/>
        <w:t>i informacje niezbędne do wykonania zleconych czynności.</w:t>
      </w:r>
    </w:p>
    <w:p w14:paraId="47F520FA"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Administrator Danych Osobowych ma prawo do nieodpłatnej kontroli w celu </w:t>
      </w:r>
      <w:proofErr w:type="gramStart"/>
      <w:r w:rsidRPr="008D5EE9">
        <w:rPr>
          <w:rFonts w:ascii="Times New Roman" w:eastAsia="Times New Roman" w:hAnsi="Times New Roman" w:cs="Times New Roman"/>
          <w:lang w:eastAsia="pl-PL"/>
        </w:rPr>
        <w:t>ustalenia,</w:t>
      </w:r>
      <w:proofErr w:type="gramEnd"/>
      <w:r w:rsidRPr="008D5EE9">
        <w:rPr>
          <w:rFonts w:ascii="Times New Roman" w:eastAsia="Times New Roman" w:hAnsi="Times New Roman" w:cs="Times New Roman"/>
          <w:lang w:eastAsia="pl-PL"/>
        </w:rPr>
        <w:t xml:space="preserve"> czy przetwarzanie powierzonych danych osobowych odbywa się zgodnie z postanowieniami Umowy </w:t>
      </w:r>
      <w:r w:rsidRPr="008D5EE9">
        <w:rPr>
          <w:rFonts w:ascii="Times New Roman" w:eastAsia="Times New Roman" w:hAnsi="Times New Roman" w:cs="Times New Roman"/>
          <w:lang w:eastAsia="pl-PL"/>
        </w:rPr>
        <w:br/>
        <w:t>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21FF014C"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Na zakończenie kontroli, o której mowa powyżej w ust. 38, przedstawiciel Administratora Danych Osobowych sporządza protokół, który podpisują przedstawiciele obu Stron. Podmiot </w:t>
      </w:r>
      <w:r w:rsidRPr="008D5EE9">
        <w:rPr>
          <w:rFonts w:ascii="Times New Roman" w:eastAsia="Times New Roman" w:hAnsi="Times New Roman" w:cs="Times New Roman"/>
          <w:lang w:eastAsia="pl-PL"/>
        </w:rPr>
        <w:lastRenderedPageBreak/>
        <w:t xml:space="preserve">Przetwarzający może wnieść zastrzeżenia do protokołu w ciągu 3 dni od dnia jego podpisania przez przedstawiciela Administratora Danych Osobowych. </w:t>
      </w:r>
    </w:p>
    <w:p w14:paraId="4EE1785B"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niezwłocznie dostosować do zaleceń pokontrolnych mających na celu usunięcie uchybień i poprawę bezpieczeństwa przetwarzania danych osobowych. </w:t>
      </w:r>
    </w:p>
    <w:p w14:paraId="3AD31A4B"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zobowiązuje się nieodpłatnie i niezwłocznie odpowiedzieć na każde pytanie Administratora Danych Osobowych dotyczące przetwarzania powierzonych mu na podstawie niniejszej Umowy danych osobowych, nie później jednak niż w terminie 2 dni od dnia przekazania takiego pytania. </w:t>
      </w:r>
    </w:p>
    <w:p w14:paraId="4FA483EA"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Podmiot Przetwarzający jest zobowiązany powiadomić Administratora Danych Osobowych </w:t>
      </w:r>
      <w:r w:rsidRPr="008D5EE9">
        <w:rPr>
          <w:rFonts w:ascii="Times New Roman" w:eastAsia="Times New Roman" w:hAnsi="Times New Roman" w:cs="Times New Roman"/>
          <w:lang w:eastAsia="pl-PL"/>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75658B96" w14:textId="77777777" w:rsidR="008D5EE9" w:rsidRPr="008D5EE9" w:rsidRDefault="008D5EE9" w:rsidP="001356C6">
      <w:pPr>
        <w:numPr>
          <w:ilvl w:val="0"/>
          <w:numId w:val="47"/>
        </w:numPr>
        <w:suppressAutoHyphens/>
        <w:spacing w:after="0" w:line="259" w:lineRule="auto"/>
        <w:ind w:left="348"/>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 xml:space="preserve">W przypadku opisanym powyżej w ust. 42, zarówno w czasie obowiązywania Umowy, a także po jej wygaśnięciu lub rozwiązaniu, </w:t>
      </w:r>
      <w:proofErr w:type="gramStart"/>
      <w:r w:rsidRPr="008D5EE9">
        <w:rPr>
          <w:rFonts w:ascii="Times New Roman" w:eastAsia="Times New Roman" w:hAnsi="Times New Roman" w:cs="Times New Roman"/>
          <w:lang w:eastAsia="pl-PL"/>
        </w:rPr>
        <w:t>Administrator  Danych</w:t>
      </w:r>
      <w:proofErr w:type="gramEnd"/>
      <w:r w:rsidRPr="008D5EE9">
        <w:rPr>
          <w:rFonts w:ascii="Times New Roman" w:eastAsia="Times New Roman" w:hAnsi="Times New Roman" w:cs="Times New Roman"/>
          <w:lang w:eastAsia="pl-PL"/>
        </w:rPr>
        <w:t xml:space="preserve"> Osobowych, ma prawo do:</w:t>
      </w:r>
    </w:p>
    <w:p w14:paraId="53A8E2B1"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a)</w:t>
      </w:r>
      <w:r w:rsidRPr="008D5EE9">
        <w:rPr>
          <w:rFonts w:ascii="Times New Roman" w:eastAsia="Times New Roman" w:hAnsi="Times New Roman" w:cs="Times New Roman"/>
          <w:lang w:eastAsia="pl-PL"/>
        </w:rPr>
        <w:tab/>
        <w:t>uczestniczenia w kontroli organu nadzorczego,</w:t>
      </w:r>
    </w:p>
    <w:p w14:paraId="110D7B0B" w14:textId="77777777" w:rsidR="008D5EE9" w:rsidRPr="008D5EE9" w:rsidRDefault="008D5EE9" w:rsidP="008D5EE9">
      <w:pPr>
        <w:suppressAutoHyphens/>
        <w:spacing w:after="0" w:line="259" w:lineRule="auto"/>
        <w:ind w:left="709" w:hanging="357"/>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b)</w:t>
      </w:r>
      <w:r w:rsidRPr="008D5EE9">
        <w:rPr>
          <w:rFonts w:ascii="Times New Roman" w:eastAsia="Times New Roman" w:hAnsi="Times New Roman" w:cs="Times New Roman"/>
          <w:lang w:eastAsia="pl-PL"/>
        </w:rPr>
        <w:tab/>
        <w:t>wnoszenia uwag do treści sprawozdania pokontrolnego,</w:t>
      </w:r>
    </w:p>
    <w:p w14:paraId="4D360733" w14:textId="77777777" w:rsidR="008D5EE9" w:rsidRPr="008D5EE9" w:rsidRDefault="008D5EE9" w:rsidP="008D5EE9">
      <w:pPr>
        <w:spacing w:after="0" w:line="259" w:lineRule="auto"/>
        <w:ind w:left="709" w:hanging="357"/>
        <w:contextualSpacing/>
        <w:jc w:val="both"/>
        <w:rPr>
          <w:rFonts w:ascii="Times New Roman" w:eastAsia="Times New Roman" w:hAnsi="Times New Roman" w:cs="Times New Roman"/>
          <w:b/>
          <w:lang w:eastAsia="pl-PL"/>
        </w:rPr>
      </w:pPr>
      <w:r w:rsidRPr="008D5EE9">
        <w:rPr>
          <w:rFonts w:ascii="Times New Roman" w:eastAsia="Times New Roman" w:hAnsi="Times New Roman" w:cs="Times New Roman"/>
          <w:lang w:eastAsia="pl-PL"/>
        </w:rPr>
        <w:t>c)</w:t>
      </w:r>
      <w:r w:rsidRPr="008D5EE9">
        <w:rPr>
          <w:rFonts w:ascii="Times New Roman" w:eastAsia="Times New Roman" w:hAnsi="Times New Roman" w:cs="Times New Roman"/>
          <w:lang w:eastAsia="pl-PL"/>
        </w:rPr>
        <w:tab/>
        <w:t>wnoszenia uwag do treści odpowiedzi na pismo organu nadzorczego dotyczącego chociażby pośrednio przetwarzania powierzonych danych osobowych.</w:t>
      </w:r>
    </w:p>
    <w:p w14:paraId="2CBEFDD4" w14:textId="77777777" w:rsidR="008D5EE9" w:rsidRPr="008D5EE9" w:rsidRDefault="008D5EE9" w:rsidP="008D5EE9">
      <w:pPr>
        <w:suppressAutoHyphens/>
        <w:spacing w:after="0" w:line="259" w:lineRule="auto"/>
        <w:ind w:left="426" w:hanging="426"/>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44. Strony wyznaczają następujące osoby do kontaktu w sprawie powierzonych danych osobowych:</w:t>
      </w:r>
    </w:p>
    <w:p w14:paraId="361C80BD" w14:textId="77777777" w:rsidR="008D5EE9" w:rsidRPr="008D5EE9" w:rsidRDefault="008D5EE9">
      <w:pPr>
        <w:numPr>
          <w:ilvl w:val="0"/>
          <w:numId w:val="94"/>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Administratora Danych Osobowych: …………………………</w:t>
      </w:r>
      <w:proofErr w:type="gramStart"/>
      <w:r w:rsidRPr="008D5EE9">
        <w:rPr>
          <w:rFonts w:ascii="Times New Roman" w:eastAsia="Times New Roman" w:hAnsi="Times New Roman" w:cs="Times New Roman"/>
          <w:lang w:eastAsia="pl-PL"/>
        </w:rPr>
        <w:t>…….. .</w:t>
      </w:r>
      <w:bookmarkStart w:id="283" w:name="_Hlk80691283"/>
      <w:proofErr w:type="gramEnd"/>
    </w:p>
    <w:p w14:paraId="7E839A83" w14:textId="77777777" w:rsidR="008D5EE9" w:rsidRPr="008D5EE9" w:rsidRDefault="008D5EE9" w:rsidP="008D5EE9">
      <w:pPr>
        <w:suppressAutoHyphens/>
        <w:spacing w:after="0" w:line="259" w:lineRule="auto"/>
        <w:ind w:left="709"/>
        <w:contextualSpacing/>
        <w:jc w:val="both"/>
        <w:rPr>
          <w:rFonts w:ascii="Times New Roman" w:eastAsia="Times New Roman" w:hAnsi="Times New Roman" w:cs="Times New Roman"/>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należy uzupełnić o imię i nazwisko, nr tel. służbowego, służbowy adres e-mail osoby odpowiedzialnej za nadzór i realizację niniejszej Umowy</w:t>
      </w:r>
      <w:r w:rsidRPr="00184321">
        <w:rPr>
          <w:rFonts w:ascii="Times New Roman" w:eastAsia="Times New Roman" w:hAnsi="Times New Roman" w:cs="Times New Roman"/>
          <w:color w:val="00B0F0"/>
          <w:sz w:val="20"/>
          <w:lang w:eastAsia="pl-PL"/>
        </w:rPr>
        <w:t>]</w:t>
      </w:r>
      <w:bookmarkEnd w:id="283"/>
    </w:p>
    <w:p w14:paraId="19CB9B36" w14:textId="77777777" w:rsidR="008D5EE9" w:rsidRPr="008D5EE9" w:rsidRDefault="008D5EE9">
      <w:pPr>
        <w:numPr>
          <w:ilvl w:val="0"/>
          <w:numId w:val="94"/>
        </w:numPr>
        <w:suppressAutoHyphens/>
        <w:spacing w:after="0" w:line="259" w:lineRule="auto"/>
        <w:ind w:left="709"/>
        <w:contextualSpacing/>
        <w:jc w:val="both"/>
        <w:rPr>
          <w:rFonts w:ascii="Times New Roman" w:eastAsia="Times New Roman" w:hAnsi="Times New Roman" w:cs="Times New Roman"/>
          <w:lang w:eastAsia="pl-PL"/>
        </w:rPr>
      </w:pPr>
      <w:r w:rsidRPr="008D5EE9">
        <w:rPr>
          <w:rFonts w:ascii="Times New Roman" w:eastAsia="Times New Roman" w:hAnsi="Times New Roman" w:cs="Times New Roman"/>
          <w:lang w:eastAsia="pl-PL"/>
        </w:rPr>
        <w:t>Po stronie Podmiotu Przetwarzającego: ………………………………</w:t>
      </w:r>
      <w:proofErr w:type="gramStart"/>
      <w:r w:rsidRPr="008D5EE9">
        <w:rPr>
          <w:rFonts w:ascii="Times New Roman" w:eastAsia="Times New Roman" w:hAnsi="Times New Roman" w:cs="Times New Roman"/>
          <w:lang w:eastAsia="pl-PL"/>
        </w:rPr>
        <w:t>…….…..</w:t>
      </w:r>
      <w:proofErr w:type="gramEnd"/>
      <w:r w:rsidRPr="008D5EE9">
        <w:rPr>
          <w:rFonts w:ascii="Times New Roman" w:eastAsia="Times New Roman" w:hAnsi="Times New Roman" w:cs="Times New Roman"/>
          <w:lang w:eastAsia="pl-PL"/>
        </w:rPr>
        <w:t xml:space="preserve"> .</w:t>
      </w:r>
    </w:p>
    <w:p w14:paraId="330E37C4" w14:textId="77777777" w:rsidR="008D5EE9" w:rsidRPr="00184321" w:rsidRDefault="008D5EE9" w:rsidP="008D5EE9">
      <w:pPr>
        <w:suppressAutoHyphens/>
        <w:spacing w:after="0" w:line="259" w:lineRule="auto"/>
        <w:ind w:left="709"/>
        <w:contextualSpacing/>
        <w:jc w:val="both"/>
        <w:rPr>
          <w:rFonts w:ascii="Times New Roman" w:eastAsia="Times New Roman" w:hAnsi="Times New Roman" w:cs="Times New Roman"/>
          <w:color w:val="00B0F0"/>
          <w:sz w:val="20"/>
          <w:lang w:eastAsia="pl-PL"/>
        </w:rPr>
      </w:pPr>
      <w:r w:rsidRPr="00184321">
        <w:rPr>
          <w:rFonts w:ascii="Times New Roman" w:eastAsia="Times New Roman" w:hAnsi="Times New Roman" w:cs="Times New Roman"/>
          <w:color w:val="00B0F0"/>
          <w:sz w:val="20"/>
          <w:lang w:eastAsia="pl-PL"/>
        </w:rPr>
        <w:t xml:space="preserve">[Tekst pomocniczy do usunięcia w wersji finalnej - </w:t>
      </w:r>
      <w:r w:rsidRPr="00184321">
        <w:rPr>
          <w:rFonts w:ascii="Times New Roman" w:eastAsia="Times New Roman" w:hAnsi="Times New Roman" w:cs="Times New Roman"/>
          <w:i/>
          <w:iCs/>
          <w:color w:val="00B0F0"/>
          <w:sz w:val="20"/>
          <w:lang w:eastAsia="pl-PL"/>
        </w:rPr>
        <w:t xml:space="preserve">należy uzupełnić </w:t>
      </w:r>
      <w:proofErr w:type="gramStart"/>
      <w:r w:rsidRPr="00184321">
        <w:rPr>
          <w:rFonts w:ascii="Times New Roman" w:eastAsia="Times New Roman" w:hAnsi="Times New Roman" w:cs="Times New Roman"/>
          <w:i/>
          <w:iCs/>
          <w:color w:val="00B0F0"/>
          <w:sz w:val="20"/>
          <w:lang w:eastAsia="pl-PL"/>
        </w:rPr>
        <w:t>o  imię</w:t>
      </w:r>
      <w:proofErr w:type="gramEnd"/>
      <w:r w:rsidRPr="00184321">
        <w:rPr>
          <w:rFonts w:ascii="Times New Roman" w:eastAsia="Times New Roman" w:hAnsi="Times New Roman" w:cs="Times New Roman"/>
          <w:i/>
          <w:iCs/>
          <w:color w:val="00B0F0"/>
          <w:sz w:val="20"/>
          <w:lang w:eastAsia="pl-PL"/>
        </w:rPr>
        <w:t xml:space="preserve"> i nazwisko, nr tel. służbowego, służbowy adres e-mail osoby do kontaktu wskazanej przez Podmiot Przetwarzający</w:t>
      </w:r>
      <w:r w:rsidRPr="00184321">
        <w:rPr>
          <w:rFonts w:ascii="Times New Roman" w:eastAsia="Times New Roman" w:hAnsi="Times New Roman" w:cs="Times New Roman"/>
          <w:color w:val="00B0F0"/>
          <w:sz w:val="20"/>
          <w:lang w:eastAsia="pl-PL"/>
        </w:rPr>
        <w:t>]</w:t>
      </w:r>
    </w:p>
    <w:p w14:paraId="437E292D" w14:textId="77777777" w:rsidR="00A62253" w:rsidRPr="00A62253" w:rsidRDefault="00A62253" w:rsidP="00A62253">
      <w:pPr>
        <w:suppressAutoHyphens/>
        <w:spacing w:before="120" w:after="120"/>
        <w:ind w:left="346"/>
        <w:jc w:val="both"/>
        <w:rPr>
          <w:rFonts w:ascii="Calibri" w:eastAsia="Times New Roman" w:hAnsi="Calibri" w:cs="Calibri"/>
          <w:b/>
          <w:lang w:eastAsia="pl-PL"/>
        </w:rPr>
      </w:pPr>
    </w:p>
    <w:p w14:paraId="59FE8E6B" w14:textId="77777777" w:rsidR="00A62253" w:rsidRPr="00A62253" w:rsidRDefault="00A62253" w:rsidP="00A62253">
      <w:pPr>
        <w:suppressAutoHyphens/>
        <w:spacing w:after="0" w:line="240" w:lineRule="auto"/>
        <w:ind w:left="142"/>
        <w:jc w:val="both"/>
        <w:rPr>
          <w:rFonts w:ascii="Times New Roman" w:eastAsia="Times New Roman" w:hAnsi="Times New Roman" w:cs="Times New Roman"/>
          <w:b/>
          <w:bCs/>
          <w:lang w:eastAsia="pl-PL"/>
        </w:rPr>
      </w:pPr>
    </w:p>
    <w:p w14:paraId="15AA8E5E" w14:textId="77777777" w:rsidR="00A62253" w:rsidRPr="00A62253" w:rsidRDefault="00A62253" w:rsidP="00A62253">
      <w:pPr>
        <w:spacing w:after="160" w:line="259" w:lineRule="auto"/>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br w:type="page"/>
      </w:r>
    </w:p>
    <w:p w14:paraId="4B246A6A" w14:textId="77777777" w:rsidR="00A62253" w:rsidRPr="00A62253" w:rsidRDefault="00A62253" w:rsidP="00A62253">
      <w:pPr>
        <w:spacing w:after="160" w:line="259" w:lineRule="auto"/>
        <w:jc w:val="right"/>
        <w:rPr>
          <w:rFonts w:ascii="Times New Roman" w:eastAsia="Times New Roman" w:hAnsi="Times New Roman" w:cs="Times New Roman"/>
          <w:b/>
          <w:bCs/>
          <w:lang w:eastAsia="pl-PL"/>
        </w:rPr>
      </w:pPr>
      <w:r w:rsidRPr="00A62253">
        <w:rPr>
          <w:rFonts w:ascii="Times New Roman" w:eastAsia="Times New Roman" w:hAnsi="Times New Roman" w:cs="Times New Roman"/>
          <w:b/>
          <w:bCs/>
          <w:lang w:eastAsia="pl-PL"/>
        </w:rPr>
        <w:lastRenderedPageBreak/>
        <w:t>Załącznik nr 4 do Umowy ramowej</w:t>
      </w:r>
    </w:p>
    <w:p w14:paraId="4F133C2C"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p>
    <w:p w14:paraId="2FF851C1" w14:textId="77777777" w:rsidR="00A62253" w:rsidRPr="00A62253" w:rsidRDefault="00A62253" w:rsidP="00A62253">
      <w:pPr>
        <w:spacing w:before="120" w:after="0" w:line="240" w:lineRule="auto"/>
        <w:jc w:val="center"/>
        <w:rPr>
          <w:rFonts w:ascii="Times New Roman" w:eastAsia="Times New Roman" w:hAnsi="Times New Roman" w:cs="Times New Roman"/>
          <w:b/>
          <w:bCs/>
          <w:sz w:val="24"/>
          <w:szCs w:val="24"/>
          <w:lang w:eastAsia="pl-PL"/>
        </w:rPr>
      </w:pPr>
      <w:r w:rsidRPr="00A62253">
        <w:rPr>
          <w:rFonts w:ascii="Times New Roman" w:eastAsia="Times New Roman" w:hAnsi="Times New Roman" w:cs="Times New Roman"/>
          <w:b/>
          <w:bCs/>
          <w:sz w:val="24"/>
          <w:szCs w:val="24"/>
          <w:lang w:eastAsia="pl-PL"/>
        </w:rPr>
        <w:t xml:space="preserve">OŚWIADCZENIE </w:t>
      </w:r>
      <w:r w:rsidRPr="00A62253">
        <w:rPr>
          <w:rFonts w:ascii="Times New Roman" w:eastAsia="Times New Roman" w:hAnsi="Times New Roman" w:cs="Times New Roman"/>
          <w:b/>
          <w:sz w:val="24"/>
          <w:szCs w:val="24"/>
          <w:lang w:eastAsia="pl-PL"/>
        </w:rPr>
        <w:t xml:space="preserve">O POSIADANIU STATUSU </w:t>
      </w:r>
      <w:r w:rsidRPr="00A62253">
        <w:rPr>
          <w:rFonts w:ascii="Times New Roman" w:eastAsia="Times New Roman" w:hAnsi="Times New Roman" w:cs="Times New Roman"/>
          <w:b/>
          <w:sz w:val="24"/>
          <w:szCs w:val="24"/>
          <w:lang w:eastAsia="pl-PL"/>
        </w:rPr>
        <w:br/>
        <w:t>MIKROPRZEDSIĘBIORCY, MAŁEGO PRZEDSIĘBIORCY, ŚREDNIEGO PRZEDSIĘBIORCY, DUŻEGO PRZEDSIĘBIORCY</w:t>
      </w:r>
    </w:p>
    <w:p w14:paraId="646536EC"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19F8E576"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lang w:eastAsia="pl-PL"/>
        </w:rPr>
      </w:pPr>
    </w:p>
    <w:p w14:paraId="7C879EA7"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Nazwa Wykonawcy:</w:t>
      </w:r>
    </w:p>
    <w:p w14:paraId="79DE751C"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w:t>
      </w:r>
    </w:p>
    <w:p w14:paraId="663FAA88" w14:textId="77777777" w:rsidR="00A62253" w:rsidRPr="00A62253" w:rsidRDefault="00A62253" w:rsidP="00A62253">
      <w:pPr>
        <w:spacing w:before="120" w:after="0" w:line="240" w:lineRule="auto"/>
        <w:jc w:val="both"/>
        <w:rPr>
          <w:rFonts w:ascii="Times New Roman" w:eastAsia="Times New Roman" w:hAnsi="Times New Roman" w:cs="Times New Roman"/>
          <w:b/>
          <w:color w:val="0070C0"/>
          <w:highlight w:val="yellow"/>
          <w:lang w:eastAsia="pl-PL"/>
        </w:rPr>
      </w:pPr>
    </w:p>
    <w:p w14:paraId="337E0AE2" w14:textId="77777777" w:rsidR="00A62253" w:rsidRPr="00A62253" w:rsidRDefault="00A62253" w:rsidP="00A62253">
      <w:pPr>
        <w:spacing w:before="120" w:after="0" w:line="312" w:lineRule="auto"/>
        <w:jc w:val="both"/>
        <w:rPr>
          <w:rFonts w:ascii="Times New Roman" w:eastAsia="Times New Roman" w:hAnsi="Times New Roman" w:cs="Times New Roman"/>
          <w:lang w:eastAsia="pl-PL"/>
        </w:rPr>
      </w:pPr>
      <w:r w:rsidRPr="00A62253">
        <w:rPr>
          <w:rFonts w:ascii="Times New Roman" w:eastAsia="Times New Roman" w:hAnsi="Times New Roman" w:cs="Times New Roman"/>
          <w:iCs/>
          <w:lang w:eastAsia="pl-PL"/>
        </w:rPr>
        <w:t xml:space="preserve">Wykonawca oświadcza, że </w:t>
      </w:r>
      <w:r w:rsidRPr="00A62253">
        <w:rPr>
          <w:rFonts w:ascii="Times New Roman" w:eastAsia="Times New Roman" w:hAnsi="Times New Roman" w:cs="Times New Roman"/>
          <w:b/>
          <w:bCs/>
          <w:i/>
          <w:lang w:eastAsia="pl-PL"/>
        </w:rPr>
        <w:t>spełnia warunki / nie spełnia warunków</w:t>
      </w:r>
      <w:r w:rsidRPr="00A62253">
        <w:rPr>
          <w:rFonts w:ascii="Times New Roman" w:eastAsia="Times New Roman" w:hAnsi="Times New Roman" w:cs="Times New Roman"/>
          <w:iCs/>
          <w:lang w:eastAsia="pl-PL"/>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A62253">
        <w:rPr>
          <w:rFonts w:ascii="Times New Roman" w:eastAsia="Times New Roman" w:hAnsi="Times New Roman" w:cs="Times New Roman"/>
          <w:iCs/>
          <w:lang w:eastAsia="pl-PL"/>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A62253">
        <w:rPr>
          <w:rFonts w:ascii="Times New Roman" w:eastAsia="Times New Roman" w:hAnsi="Times New Roman" w:cs="Times New Roman"/>
          <w:iCs/>
          <w:lang w:eastAsia="pl-PL"/>
        </w:rPr>
        <w:br/>
        <w:t>43 milionów EURO.</w:t>
      </w:r>
    </w:p>
    <w:p w14:paraId="05745406"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5AC82E70" w14:textId="77777777" w:rsidR="00A62253" w:rsidRPr="00A62253" w:rsidRDefault="00A62253" w:rsidP="00A62253">
      <w:pPr>
        <w:spacing w:before="120" w:after="0" w:line="240" w:lineRule="auto"/>
        <w:jc w:val="both"/>
        <w:rPr>
          <w:rFonts w:ascii="Times New Roman" w:eastAsia="Times New Roman" w:hAnsi="Times New Roman" w:cs="Times New Roman"/>
          <w:iCs/>
          <w:highlight w:val="yellow"/>
          <w:lang w:eastAsia="pl-PL"/>
        </w:rPr>
      </w:pPr>
    </w:p>
    <w:p w14:paraId="4CAA6ABC"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40CD854A" w14:textId="77777777" w:rsidR="00A62253" w:rsidRPr="00A62253" w:rsidRDefault="00A62253" w:rsidP="00A62253">
      <w:pPr>
        <w:spacing w:before="120" w:after="0" w:line="240" w:lineRule="auto"/>
        <w:jc w:val="both"/>
        <w:rPr>
          <w:rFonts w:ascii="Times New Roman" w:eastAsia="Times New Roman" w:hAnsi="Times New Roman" w:cs="Times New Roman"/>
          <w:iCs/>
          <w:strike/>
          <w:highlight w:val="yellow"/>
          <w:lang w:eastAsia="pl-PL"/>
        </w:rPr>
      </w:pPr>
    </w:p>
    <w:p w14:paraId="277F3D4E" w14:textId="77777777" w:rsidR="00A62253" w:rsidRPr="00A62253" w:rsidRDefault="00A62253" w:rsidP="00A62253">
      <w:pPr>
        <w:spacing w:before="120" w:after="0" w:line="240" w:lineRule="auto"/>
        <w:jc w:val="both"/>
        <w:rPr>
          <w:rFonts w:ascii="Times New Roman" w:eastAsia="Times New Roman" w:hAnsi="Times New Roman" w:cs="Times New Roman"/>
          <w:strike/>
          <w:highlight w:val="yellow"/>
          <w:lang w:eastAsia="pl-PL"/>
        </w:rPr>
      </w:pPr>
    </w:p>
    <w:p w14:paraId="575F8F82" w14:textId="77777777" w:rsidR="00A62253" w:rsidRPr="00A62253" w:rsidRDefault="00A62253" w:rsidP="00A62253">
      <w:pPr>
        <w:spacing w:before="120" w:after="0" w:line="240" w:lineRule="auto"/>
        <w:jc w:val="both"/>
        <w:rPr>
          <w:rFonts w:ascii="Times New Roman" w:eastAsia="Times New Roman" w:hAnsi="Times New Roman" w:cs="Times New Roman"/>
          <w:bCs/>
          <w:lang w:eastAsia="pl-PL"/>
        </w:rPr>
      </w:pPr>
      <w:r w:rsidRPr="00A62253">
        <w:rPr>
          <w:rFonts w:ascii="Times New Roman" w:eastAsia="Times New Roman" w:hAnsi="Times New Roman" w:cs="Times New Roman"/>
          <w:bCs/>
          <w:lang w:eastAsia="pl-PL"/>
        </w:rPr>
        <w:t>* - skreślić niewłaściwe</w:t>
      </w:r>
    </w:p>
    <w:p w14:paraId="08115495" w14:textId="77777777" w:rsidR="00A62253" w:rsidRPr="00A62253" w:rsidRDefault="00A62253" w:rsidP="00A62253">
      <w:pPr>
        <w:spacing w:after="0" w:line="240" w:lineRule="auto"/>
        <w:rPr>
          <w:rFonts w:ascii="Times New Roman" w:eastAsia="Times New Roman" w:hAnsi="Times New Roman" w:cs="Times New Roman"/>
          <w:strike/>
          <w:sz w:val="20"/>
          <w:szCs w:val="20"/>
          <w:lang w:eastAsia="pl-PL"/>
        </w:rPr>
      </w:pPr>
    </w:p>
    <w:p w14:paraId="1BE69041" w14:textId="77777777" w:rsidR="00A62253" w:rsidRPr="00A62253" w:rsidRDefault="00A62253" w:rsidP="00A62253">
      <w:pPr>
        <w:spacing w:after="0" w:line="240" w:lineRule="auto"/>
        <w:rPr>
          <w:rFonts w:ascii="Times New Roman" w:eastAsia="Times New Roman" w:hAnsi="Times New Roman" w:cs="Times New Roman"/>
          <w:i/>
          <w:iCs/>
          <w:lang w:eastAsia="pl-PL"/>
        </w:rPr>
      </w:pPr>
      <w:r w:rsidRPr="00A62253">
        <w:rPr>
          <w:rFonts w:ascii="Times New Roman" w:eastAsia="Times New Roman" w:hAnsi="Times New Roman" w:cs="Times New Roman"/>
          <w:i/>
          <w:iCs/>
          <w:lang w:eastAsia="pl-PL"/>
        </w:rPr>
        <w:t>Podpisuje Wykonawca lub każdy z członków Konsorcjum</w:t>
      </w:r>
      <w:bookmarkEnd w:id="277"/>
    </w:p>
    <w:p w14:paraId="7738C2F6" w14:textId="77777777" w:rsidR="00A62253" w:rsidRPr="00A62253" w:rsidRDefault="00A62253" w:rsidP="00A62253">
      <w:pPr>
        <w:spacing w:after="0" w:line="240" w:lineRule="auto"/>
        <w:rPr>
          <w:rFonts w:ascii="Times New Roman" w:eastAsia="Times New Roman" w:hAnsi="Times New Roman" w:cs="Times New Roman"/>
          <w:i/>
          <w:iCs/>
          <w:lang w:eastAsia="pl-PL"/>
        </w:rPr>
      </w:pPr>
    </w:p>
    <w:p w14:paraId="579C3DCB" w14:textId="77777777" w:rsidR="00A62253" w:rsidRPr="00A62253" w:rsidRDefault="00A62253" w:rsidP="00A62253">
      <w:pPr>
        <w:spacing w:after="0" w:line="240" w:lineRule="auto"/>
        <w:rPr>
          <w:rFonts w:ascii="Times New Roman" w:eastAsia="Times New Roman" w:hAnsi="Times New Roman" w:cs="Times New Roman"/>
          <w:i/>
          <w:iCs/>
          <w:lang w:eastAsia="pl-PL"/>
        </w:rPr>
      </w:pPr>
    </w:p>
    <w:bookmarkEnd w:id="128"/>
    <w:p w14:paraId="6B90F2C5" w14:textId="1D332472" w:rsidR="00A62253" w:rsidRPr="00A62253" w:rsidRDefault="00A62253" w:rsidP="00EC29A3">
      <w:pPr>
        <w:spacing w:after="160" w:line="259" w:lineRule="auto"/>
        <w:rPr>
          <w:rFonts w:ascii="Times New Roman" w:eastAsia="Times New Roman" w:hAnsi="Times New Roman" w:cs="Times New Roman"/>
          <w:sz w:val="24"/>
          <w:szCs w:val="24"/>
          <w:lang w:eastAsia="pl-PL"/>
        </w:rPr>
      </w:pPr>
    </w:p>
    <w:p w14:paraId="32BE55C5" w14:textId="77777777" w:rsidR="00101DBD" w:rsidRDefault="00101DBD"/>
    <w:sectPr w:rsidR="00101DBD" w:rsidSect="002A2B41">
      <w:footerReference w:type="default" r:id="rId14"/>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14E2D" w14:textId="77777777" w:rsidR="008125CC" w:rsidRDefault="008125CC" w:rsidP="00A62253">
      <w:pPr>
        <w:spacing w:after="0" w:line="240" w:lineRule="auto"/>
      </w:pPr>
      <w:r>
        <w:separator/>
      </w:r>
    </w:p>
  </w:endnote>
  <w:endnote w:type="continuationSeparator" w:id="0">
    <w:p w14:paraId="695F20FF" w14:textId="77777777" w:rsidR="008125CC" w:rsidRDefault="008125CC" w:rsidP="00A62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7028274"/>
      <w:docPartObj>
        <w:docPartGallery w:val="Page Numbers (Bottom of Page)"/>
        <w:docPartUnique/>
      </w:docPartObj>
    </w:sdtPr>
    <w:sdtContent>
      <w:p w14:paraId="294FF424" w14:textId="662428AD" w:rsidR="007B6B08" w:rsidRDefault="007B6B08" w:rsidP="009F19FF">
        <w:pPr>
          <w:pStyle w:val="Stopka"/>
          <w:jc w:val="both"/>
        </w:pPr>
        <w:r w:rsidRPr="00CD574D">
          <w:rPr>
            <w:i/>
            <w:iCs/>
          </w:rPr>
          <w:t>Nr postępowania</w:t>
        </w:r>
        <w:r w:rsidR="00EF188E" w:rsidRPr="00CD574D">
          <w:rPr>
            <w:i/>
            <w:iCs/>
          </w:rPr>
          <w:t xml:space="preserve"> 432600561</w:t>
        </w:r>
        <w:r w:rsidR="00CD574D" w:rsidRPr="00CD574D">
          <w:rPr>
            <w:i/>
            <w:iCs/>
          </w:rPr>
          <w:t xml:space="preserve">: „Zawarcie umów ramowych na wykonanie usług w zakresie opracowania dokumentacji technicznych niezbędnych do naprawy szkód wyrządzonych ruchem zakładu górniczego </w:t>
        </w:r>
        <w:r w:rsidR="009F19FF">
          <w:rPr>
            <w:i/>
            <w:iCs/>
          </w:rPr>
          <w:br/>
        </w:r>
        <w:r w:rsidR="00CD574D" w:rsidRPr="00CD574D">
          <w:rPr>
            <w:i/>
            <w:iCs/>
          </w:rPr>
          <w:t>KWK Piast-Ziemowit z podziałem na 2 zadania”</w:t>
        </w:r>
        <w:r w:rsidR="00CD574D">
          <w:t>.</w:t>
        </w:r>
        <w:r>
          <w:tab/>
        </w:r>
      </w:p>
      <w:p w14:paraId="7B55E1B7" w14:textId="77777777" w:rsidR="007B6B08" w:rsidRDefault="007B6B08" w:rsidP="00862E0A">
        <w:pPr>
          <w:pStyle w:val="Stopka"/>
          <w:jc w:val="right"/>
        </w:pPr>
        <w:r>
          <w:tab/>
        </w:r>
        <w:r>
          <w:fldChar w:fldCharType="begin"/>
        </w:r>
        <w:r>
          <w:instrText>PAGE   \* MERGEFORMAT</w:instrText>
        </w:r>
        <w:r>
          <w:fldChar w:fldCharType="separate"/>
        </w:r>
        <w:r w:rsidR="00AD3BD3">
          <w:rPr>
            <w:noProof/>
          </w:rPr>
          <w:t>32</w:t>
        </w:r>
        <w:r>
          <w:fldChar w:fldCharType="end"/>
        </w:r>
      </w:p>
    </w:sdtContent>
  </w:sdt>
  <w:sdt>
    <w:sdtPr>
      <w:rPr>
        <w:i/>
      </w:rPr>
      <w:id w:val="-1449698162"/>
      <w:lock w:val="sdtContentLocked"/>
      <w:text/>
    </w:sdtPr>
    <w:sdtContent>
      <w:p w14:paraId="28C1251D" w14:textId="77777777" w:rsidR="007B6B08" w:rsidRPr="00DF0AFE" w:rsidRDefault="00543093" w:rsidP="00DF0AFE">
        <w:pPr>
          <w:pStyle w:val="Stopka"/>
          <w:tabs>
            <w:tab w:val="left" w:pos="2527"/>
          </w:tabs>
          <w:rPr>
            <w:i/>
          </w:rPr>
        </w:pPr>
        <w:r w:rsidRPr="002E439B">
          <w:rPr>
            <w:i/>
          </w:rPr>
          <w:t>Wzór nr IK04_20260317</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06B9" w14:textId="0EF78D74" w:rsidR="007B6B08" w:rsidRPr="009C024D" w:rsidRDefault="00096DD0" w:rsidP="002A2B41">
    <w:pPr>
      <w:pStyle w:val="Stopka"/>
      <w:rPr>
        <w:i/>
        <w:iCs/>
      </w:rPr>
    </w:pPr>
    <w:r w:rsidRPr="00CD574D">
      <w:rPr>
        <w:i/>
        <w:iCs/>
      </w:rPr>
      <w:t xml:space="preserve">Nr postępowania 432600561: „Zawarcie umów ramowych na wykonanie usług w zakresie opracowania dokumentacji technicznych niezbędnych do naprawy szkód wyrządzonych ruchem zakładu górniczego </w:t>
    </w:r>
    <w:r>
      <w:rPr>
        <w:i/>
        <w:iCs/>
      </w:rPr>
      <w:br/>
    </w:r>
    <w:r w:rsidRPr="00CD574D">
      <w:rPr>
        <w:i/>
        <w:iCs/>
      </w:rPr>
      <w:t>KWK Piast-Ziemowit z podziałem na 2 zadania”</w:t>
    </w:r>
    <w:r>
      <w:t>.</w:t>
    </w:r>
    <w:r w:rsidR="007B6B08" w:rsidRPr="009C024D">
      <w:rPr>
        <w:i/>
        <w:iCs/>
      </w:rPr>
      <w:tab/>
    </w:r>
    <w:r w:rsidR="007B6B08" w:rsidRPr="009C024D">
      <w:rPr>
        <w:i/>
        <w:iCs/>
      </w:rPr>
      <w:tab/>
    </w:r>
    <w:sdt>
      <w:sdtPr>
        <w:rPr>
          <w:i/>
          <w:iCs/>
        </w:rPr>
        <w:id w:val="1829011434"/>
        <w:docPartObj>
          <w:docPartGallery w:val="Page Numbers (Bottom of Page)"/>
          <w:docPartUnique/>
        </w:docPartObj>
      </w:sdtPr>
      <w:sdtContent>
        <w:r w:rsidR="007B6B08" w:rsidRPr="009C024D">
          <w:rPr>
            <w:i/>
            <w:iCs/>
          </w:rPr>
          <w:fldChar w:fldCharType="begin"/>
        </w:r>
        <w:r w:rsidR="007B6B08" w:rsidRPr="009C024D">
          <w:rPr>
            <w:i/>
            <w:iCs/>
          </w:rPr>
          <w:instrText>PAGE   \* MERGEFORMAT</w:instrText>
        </w:r>
        <w:r w:rsidR="007B6B08" w:rsidRPr="009C024D">
          <w:rPr>
            <w:i/>
            <w:iCs/>
          </w:rPr>
          <w:fldChar w:fldCharType="separate"/>
        </w:r>
        <w:r w:rsidR="00AD3BD3">
          <w:rPr>
            <w:i/>
            <w:iCs/>
            <w:noProof/>
          </w:rPr>
          <w:t>53</w:t>
        </w:r>
        <w:r w:rsidR="007B6B08"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F4E04" w14:textId="77777777" w:rsidR="008125CC" w:rsidRDefault="008125CC" w:rsidP="00A62253">
      <w:pPr>
        <w:spacing w:after="0" w:line="240" w:lineRule="auto"/>
      </w:pPr>
      <w:r>
        <w:separator/>
      </w:r>
    </w:p>
  </w:footnote>
  <w:footnote w:type="continuationSeparator" w:id="0">
    <w:p w14:paraId="7A6A4ACE" w14:textId="77777777" w:rsidR="008125CC" w:rsidRDefault="008125CC" w:rsidP="00A62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3F71D" w14:textId="77777777" w:rsidR="007B6B08" w:rsidRPr="006147A0" w:rsidRDefault="007B6B08" w:rsidP="002A2B41">
    <w:pPr>
      <w:pStyle w:val="Nagwek"/>
      <w:tabs>
        <w:tab w:val="clear" w:pos="4536"/>
        <w:tab w:val="clear" w:pos="9072"/>
        <w:tab w:val="left" w:pos="3456"/>
      </w:tabs>
      <w:jc w:val="center"/>
      <w:rPr>
        <w:i/>
      </w:rPr>
    </w:pPr>
    <w:r w:rsidRPr="006147A0">
      <w:rPr>
        <w:i/>
      </w:rPr>
      <w:t xml:space="preserve">Polska Grupa Górnicza </w:t>
    </w:r>
    <w:r>
      <w:rPr>
        <w:i/>
      </w:rPr>
      <w:t>S.A.</w:t>
    </w:r>
  </w:p>
  <w:p w14:paraId="59AC03ED" w14:textId="77777777" w:rsidR="007B6B08" w:rsidRDefault="007B6B08" w:rsidP="002A2B41">
    <w:pPr>
      <w:pStyle w:val="Nagwek"/>
      <w:jc w:val="center"/>
    </w:pPr>
    <w:r w:rsidRPr="006147A0">
      <w:rPr>
        <w:i/>
        <w:noProof/>
      </w:rPr>
      <mc:AlternateContent>
        <mc:Choice Requires="wps">
          <w:drawing>
            <wp:anchor distT="0" distB="0" distL="114300" distR="114300" simplePos="0" relativeHeight="251659264" behindDoc="0" locked="0" layoutInCell="1" allowOverlap="1" wp14:anchorId="6F518997" wp14:editId="26184E15">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94452D"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53CC1C58"/>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E40C5EA2"/>
    <w:lvl w:ilvl="0">
      <w:start w:val="1"/>
      <w:numFmt w:val="decimal"/>
      <w:lvlText w:val="%1."/>
      <w:lvlJc w:val="left"/>
      <w:pPr>
        <w:tabs>
          <w:tab w:val="num" w:pos="425"/>
        </w:tabs>
        <w:ind w:left="425" w:hanging="425"/>
      </w:pPr>
      <w:rPr>
        <w:rFonts w:hint="default"/>
        <w:i w:val="0"/>
        <w:iCs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C744E1"/>
    <w:multiLevelType w:val="hybridMultilevel"/>
    <w:tmpl w:val="343C2BE8"/>
    <w:lvl w:ilvl="0" w:tplc="D0200A5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9B3236"/>
    <w:multiLevelType w:val="hybridMultilevel"/>
    <w:tmpl w:val="D8663C54"/>
    <w:lvl w:ilvl="0" w:tplc="04150017">
      <w:start w:val="1"/>
      <w:numFmt w:val="lowerLetter"/>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08E26D2B"/>
    <w:multiLevelType w:val="hybridMultilevel"/>
    <w:tmpl w:val="8D347A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0153B3E"/>
    <w:multiLevelType w:val="hybridMultilevel"/>
    <w:tmpl w:val="18467B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C6032D7"/>
    <w:multiLevelType w:val="multilevel"/>
    <w:tmpl w:val="7AB26794"/>
    <w:lvl w:ilvl="0">
      <w:start w:val="11"/>
      <w:numFmt w:val="decimal"/>
      <w:lvlText w:val="%1."/>
      <w:lvlJc w:val="left"/>
      <w:pPr>
        <w:tabs>
          <w:tab w:val="num" w:pos="786"/>
        </w:tabs>
        <w:ind w:left="710" w:hanging="284"/>
      </w:pPr>
      <w:rPr>
        <w:rFonts w:hint="default"/>
        <w:b w:val="0"/>
        <w:bCs/>
        <w:i w:val="0"/>
      </w:rPr>
    </w:lvl>
    <w:lvl w:ilvl="1">
      <w:start w:val="1"/>
      <w:numFmt w:val="decimal"/>
      <w:lvlText w:val="%2."/>
      <w:lvlJc w:val="left"/>
      <w:pPr>
        <w:tabs>
          <w:tab w:val="num" w:pos="1506"/>
        </w:tabs>
        <w:ind w:left="1506" w:hanging="360"/>
      </w:pPr>
      <w:rPr>
        <w:rFonts w:hint="default"/>
        <w:b w:val="0"/>
      </w:rPr>
    </w:lvl>
    <w:lvl w:ilvl="2">
      <w:start w:val="1"/>
      <w:numFmt w:val="lowerRoman"/>
      <w:lvlText w:val="%3."/>
      <w:lvlJc w:val="right"/>
      <w:pPr>
        <w:tabs>
          <w:tab w:val="num" w:pos="2226"/>
        </w:tabs>
        <w:ind w:left="2226" w:hanging="180"/>
      </w:pPr>
      <w:rPr>
        <w:rFonts w:hint="default"/>
      </w:rPr>
    </w:lvl>
    <w:lvl w:ilvl="3">
      <w:start w:val="1"/>
      <w:numFmt w:val="lowerLetter"/>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abstractNum w:abstractNumId="29" w15:restartNumberingAfterBreak="0">
    <w:nsid w:val="1D614B37"/>
    <w:multiLevelType w:val="hybridMultilevel"/>
    <w:tmpl w:val="0F4E6618"/>
    <w:lvl w:ilvl="0" w:tplc="34F628C4">
      <w:start w:val="2"/>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205107BD"/>
    <w:multiLevelType w:val="hybridMultilevel"/>
    <w:tmpl w:val="FAD216F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2E862E5"/>
    <w:multiLevelType w:val="hybridMultilevel"/>
    <w:tmpl w:val="7DA25748"/>
    <w:lvl w:ilvl="0" w:tplc="D640DC1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27762487"/>
    <w:multiLevelType w:val="hybridMultilevel"/>
    <w:tmpl w:val="171870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905568D"/>
    <w:multiLevelType w:val="hybridMultilevel"/>
    <w:tmpl w:val="48568DE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29670684"/>
    <w:multiLevelType w:val="multilevel"/>
    <w:tmpl w:val="40B6D7E6"/>
    <w:lvl w:ilvl="0">
      <w:start w:val="4"/>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9957514"/>
    <w:multiLevelType w:val="hybridMultilevel"/>
    <w:tmpl w:val="C8A0549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2B592904"/>
    <w:multiLevelType w:val="hybridMultilevel"/>
    <w:tmpl w:val="9014F034"/>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4" w15:restartNumberingAfterBreak="0">
    <w:nsid w:val="2BB20BB3"/>
    <w:multiLevelType w:val="multilevel"/>
    <w:tmpl w:val="3836E49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01A21FA"/>
    <w:multiLevelType w:val="hybridMultilevel"/>
    <w:tmpl w:val="6CCEB2D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0" w15:restartNumberingAfterBreak="0">
    <w:nsid w:val="321A52C3"/>
    <w:multiLevelType w:val="hybridMultilevel"/>
    <w:tmpl w:val="7BEA5E78"/>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2" w15:restartNumberingAfterBreak="0">
    <w:nsid w:val="33BF6173"/>
    <w:multiLevelType w:val="hybridMultilevel"/>
    <w:tmpl w:val="A1E0AAA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35A06CDF"/>
    <w:multiLevelType w:val="hybridMultilevel"/>
    <w:tmpl w:val="2C646A32"/>
    <w:lvl w:ilvl="0" w:tplc="59ACA438">
      <w:start w:val="1"/>
      <w:numFmt w:val="upp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3BB4357D"/>
    <w:multiLevelType w:val="hybridMultilevel"/>
    <w:tmpl w:val="64F8FCB0"/>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3C193E89"/>
    <w:multiLevelType w:val="hybridMultilevel"/>
    <w:tmpl w:val="F028B4BE"/>
    <w:lvl w:ilvl="0" w:tplc="EC34324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61"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3"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00C6036"/>
    <w:multiLevelType w:val="hybridMultilevel"/>
    <w:tmpl w:val="9C981B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02455B8"/>
    <w:multiLevelType w:val="hybridMultilevel"/>
    <w:tmpl w:val="5D0887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0F37642"/>
    <w:multiLevelType w:val="hybridMultilevel"/>
    <w:tmpl w:val="3640B83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3974B3D"/>
    <w:multiLevelType w:val="hybridMultilevel"/>
    <w:tmpl w:val="3FA05234"/>
    <w:lvl w:ilvl="0" w:tplc="EC3432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2"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3A474B"/>
    <w:multiLevelType w:val="hybridMultilevel"/>
    <w:tmpl w:val="9438BC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76"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FD14A21"/>
    <w:multiLevelType w:val="multilevel"/>
    <w:tmpl w:val="8368C49C"/>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3233564"/>
    <w:multiLevelType w:val="multilevel"/>
    <w:tmpl w:val="59DEF21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85"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56DB4EDD"/>
    <w:multiLevelType w:val="hybridMultilevel"/>
    <w:tmpl w:val="FB7C56B6"/>
    <w:lvl w:ilvl="0" w:tplc="0415000B">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9"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0" w15:restartNumberingAfterBreak="0">
    <w:nsid w:val="59FF422D"/>
    <w:multiLevelType w:val="multilevel"/>
    <w:tmpl w:val="E3CEDB70"/>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4" w15:restartNumberingAfterBreak="0">
    <w:nsid w:val="5DB54403"/>
    <w:multiLevelType w:val="multilevel"/>
    <w:tmpl w:val="DDB631D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DF24521"/>
    <w:multiLevelType w:val="hybridMultilevel"/>
    <w:tmpl w:val="9640BBCA"/>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5FC84A79"/>
    <w:multiLevelType w:val="hybridMultilevel"/>
    <w:tmpl w:val="B1E889CE"/>
    <w:lvl w:ilvl="0" w:tplc="EC34324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60BF3BED"/>
    <w:multiLevelType w:val="multilevel"/>
    <w:tmpl w:val="AD062E96"/>
    <w:lvl w:ilvl="0">
      <w:start w:val="4"/>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61FB1FE5"/>
    <w:multiLevelType w:val="hybridMultilevel"/>
    <w:tmpl w:val="7D908568"/>
    <w:lvl w:ilvl="0" w:tplc="50CAE6B8">
      <w:start w:val="3"/>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1" w15:restartNumberingAfterBreak="0">
    <w:nsid w:val="754F1D8D"/>
    <w:multiLevelType w:val="multilevel"/>
    <w:tmpl w:val="BC4070BA"/>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6707131"/>
    <w:multiLevelType w:val="hybridMultilevel"/>
    <w:tmpl w:val="71DC80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4"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5"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9"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504199">
    <w:abstractNumId w:val="25"/>
  </w:num>
  <w:num w:numId="2" w16cid:durableId="1103039386">
    <w:abstractNumId w:val="108"/>
  </w:num>
  <w:num w:numId="3" w16cid:durableId="1234504540">
    <w:abstractNumId w:val="100"/>
  </w:num>
  <w:num w:numId="4" w16cid:durableId="2069379504">
    <w:abstractNumId w:val="105"/>
  </w:num>
  <w:num w:numId="5" w16cid:durableId="1337490771">
    <w:abstractNumId w:val="7"/>
  </w:num>
  <w:num w:numId="6" w16cid:durableId="559097529">
    <w:abstractNumId w:val="22"/>
  </w:num>
  <w:num w:numId="7" w16cid:durableId="513882908">
    <w:abstractNumId w:val="55"/>
  </w:num>
  <w:num w:numId="8" w16cid:durableId="2079744258">
    <w:abstractNumId w:val="107"/>
  </w:num>
  <w:num w:numId="9" w16cid:durableId="1820419543">
    <w:abstractNumId w:val="83"/>
  </w:num>
  <w:num w:numId="10" w16cid:durableId="1243367649">
    <w:abstractNumId w:val="116"/>
  </w:num>
  <w:num w:numId="11" w16cid:durableId="241069521">
    <w:abstractNumId w:val="85"/>
  </w:num>
  <w:num w:numId="12" w16cid:durableId="2106727031">
    <w:abstractNumId w:val="74"/>
  </w:num>
  <w:num w:numId="13" w16cid:durableId="143131126">
    <w:abstractNumId w:val="92"/>
  </w:num>
  <w:num w:numId="14" w16cid:durableId="1487552239">
    <w:abstractNumId w:val="69"/>
  </w:num>
  <w:num w:numId="15" w16cid:durableId="1504320953">
    <w:abstractNumId w:val="33"/>
  </w:num>
  <w:num w:numId="16" w16cid:durableId="1496070027">
    <w:abstractNumId w:val="67"/>
  </w:num>
  <w:num w:numId="17" w16cid:durableId="619185819">
    <w:abstractNumId w:val="113"/>
  </w:num>
  <w:num w:numId="18" w16cid:durableId="1360929472">
    <w:abstractNumId w:val="12"/>
  </w:num>
  <w:num w:numId="19" w16cid:durableId="501434728">
    <w:abstractNumId w:val="93"/>
    <w:lvlOverride w:ilvl="0">
      <w:startOverride w:val="1"/>
    </w:lvlOverride>
  </w:num>
  <w:num w:numId="20" w16cid:durableId="2083334306">
    <w:abstractNumId w:val="68"/>
    <w:lvlOverride w:ilvl="0">
      <w:startOverride w:val="1"/>
    </w:lvlOverride>
  </w:num>
  <w:num w:numId="21" w16cid:durableId="575625629">
    <w:abstractNumId w:val="35"/>
  </w:num>
  <w:num w:numId="22" w16cid:durableId="1807316115">
    <w:abstractNumId w:val="6"/>
  </w:num>
  <w:num w:numId="23" w16cid:durableId="1486896357">
    <w:abstractNumId w:val="5"/>
  </w:num>
  <w:num w:numId="24" w16cid:durableId="1371303912">
    <w:abstractNumId w:val="4"/>
  </w:num>
  <w:num w:numId="25" w16cid:durableId="496925980">
    <w:abstractNumId w:val="3"/>
  </w:num>
  <w:num w:numId="26" w16cid:durableId="1973050960">
    <w:abstractNumId w:val="2"/>
  </w:num>
  <w:num w:numId="27" w16cid:durableId="1543515004">
    <w:abstractNumId w:val="106"/>
  </w:num>
  <w:num w:numId="28" w16cid:durableId="374282662">
    <w:abstractNumId w:val="10"/>
  </w:num>
  <w:num w:numId="29" w16cid:durableId="1471745950">
    <w:abstractNumId w:val="109"/>
  </w:num>
  <w:num w:numId="30" w16cid:durableId="1585796540">
    <w:abstractNumId w:val="4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8203973">
    <w:abstractNumId w:val="91"/>
  </w:num>
  <w:num w:numId="32" w16cid:durableId="260921576">
    <w:abstractNumId w:val="30"/>
  </w:num>
  <w:num w:numId="33" w16cid:durableId="589776943">
    <w:abstractNumId w:val="82"/>
  </w:num>
  <w:num w:numId="34" w16cid:durableId="2075272828">
    <w:abstractNumId w:val="45"/>
  </w:num>
  <w:num w:numId="35" w16cid:durableId="931278448">
    <w:abstractNumId w:val="61"/>
  </w:num>
  <w:num w:numId="36" w16cid:durableId="560990095">
    <w:abstractNumId w:val="78"/>
  </w:num>
  <w:num w:numId="37" w16cid:durableId="1876312489">
    <w:abstractNumId w:val="117"/>
  </w:num>
  <w:num w:numId="38" w16cid:durableId="42288992">
    <w:abstractNumId w:val="77"/>
  </w:num>
  <w:num w:numId="39" w16cid:durableId="1043990865">
    <w:abstractNumId w:val="46"/>
  </w:num>
  <w:num w:numId="40" w16cid:durableId="1742557566">
    <w:abstractNumId w:val="59"/>
  </w:num>
  <w:num w:numId="41" w16cid:durableId="2110737105">
    <w:abstractNumId w:val="16"/>
  </w:num>
  <w:num w:numId="42" w16cid:durableId="381170492">
    <w:abstractNumId w:val="86"/>
  </w:num>
  <w:num w:numId="43" w16cid:durableId="724648272">
    <w:abstractNumId w:val="24"/>
  </w:num>
  <w:num w:numId="44" w16cid:durableId="399138304">
    <w:abstractNumId w:val="27"/>
  </w:num>
  <w:num w:numId="45" w16cid:durableId="1438594863">
    <w:abstractNumId w:val="79"/>
  </w:num>
  <w:num w:numId="46" w16cid:durableId="72432762">
    <w:abstractNumId w:val="81"/>
  </w:num>
  <w:num w:numId="47" w16cid:durableId="1530030532">
    <w:abstractNumId w:val="60"/>
  </w:num>
  <w:num w:numId="48" w16cid:durableId="365372625">
    <w:abstractNumId w:val="17"/>
  </w:num>
  <w:num w:numId="49" w16cid:durableId="250048293">
    <w:abstractNumId w:val="99"/>
  </w:num>
  <w:num w:numId="50" w16cid:durableId="1109739401">
    <w:abstractNumId w:val="110"/>
  </w:num>
  <w:num w:numId="51" w16cid:durableId="941690306">
    <w:abstractNumId w:val="8"/>
  </w:num>
  <w:num w:numId="52" w16cid:durableId="661927853">
    <w:abstractNumId w:val="95"/>
  </w:num>
  <w:num w:numId="53" w16cid:durableId="1421638490">
    <w:abstractNumId w:val="71"/>
  </w:num>
  <w:num w:numId="54" w16cid:durableId="1777171426">
    <w:abstractNumId w:val="103"/>
  </w:num>
  <w:num w:numId="55" w16cid:durableId="627975124">
    <w:abstractNumId w:val="18"/>
  </w:num>
  <w:num w:numId="56" w16cid:durableId="1487210354">
    <w:abstractNumId w:val="87"/>
  </w:num>
  <w:num w:numId="57" w16cid:durableId="669989788">
    <w:abstractNumId w:val="23"/>
  </w:num>
  <w:num w:numId="58" w16cid:durableId="1605991207">
    <w:abstractNumId w:val="44"/>
  </w:num>
  <w:num w:numId="59" w16cid:durableId="990132001">
    <w:abstractNumId w:val="98"/>
  </w:num>
  <w:num w:numId="60" w16cid:durableId="1254239820">
    <w:abstractNumId w:val="9"/>
  </w:num>
  <w:num w:numId="61" w16cid:durableId="326714840">
    <w:abstractNumId w:val="119"/>
  </w:num>
  <w:num w:numId="62" w16cid:durableId="1975519778">
    <w:abstractNumId w:val="80"/>
  </w:num>
  <w:num w:numId="63" w16cid:durableId="1149596863">
    <w:abstractNumId w:val="115"/>
  </w:num>
  <w:num w:numId="64" w16cid:durableId="1164592237">
    <w:abstractNumId w:val="72"/>
  </w:num>
  <w:num w:numId="65" w16cid:durableId="179663381">
    <w:abstractNumId w:val="26"/>
  </w:num>
  <w:num w:numId="66" w16cid:durableId="954605070">
    <w:abstractNumId w:val="114"/>
  </w:num>
  <w:num w:numId="67" w16cid:durableId="643850684">
    <w:abstractNumId w:val="21"/>
  </w:num>
  <w:num w:numId="68" w16cid:durableId="1748652050">
    <w:abstractNumId w:val="48"/>
  </w:num>
  <w:num w:numId="69" w16cid:durableId="150800196">
    <w:abstractNumId w:val="56"/>
  </w:num>
  <w:num w:numId="70" w16cid:durableId="1806241083">
    <w:abstractNumId w:val="19"/>
  </w:num>
  <w:num w:numId="71" w16cid:durableId="1171218764">
    <w:abstractNumId w:val="104"/>
  </w:num>
  <w:num w:numId="72" w16cid:durableId="156573643">
    <w:abstractNumId w:val="20"/>
  </w:num>
  <w:num w:numId="73" w16cid:durableId="612059384">
    <w:abstractNumId w:val="42"/>
  </w:num>
  <w:num w:numId="74" w16cid:durableId="1493597874">
    <w:abstractNumId w:val="76"/>
  </w:num>
  <w:num w:numId="75" w16cid:durableId="343823786">
    <w:abstractNumId w:val="37"/>
  </w:num>
  <w:num w:numId="76" w16cid:durableId="104808760">
    <w:abstractNumId w:val="102"/>
  </w:num>
  <w:num w:numId="77" w16cid:durableId="507018275">
    <w:abstractNumId w:val="97"/>
  </w:num>
  <w:num w:numId="78" w16cid:durableId="767192369">
    <w:abstractNumId w:val="54"/>
  </w:num>
  <w:num w:numId="79" w16cid:durableId="492061534">
    <w:abstractNumId w:val="53"/>
  </w:num>
  <w:num w:numId="80" w16cid:durableId="1625037019">
    <w:abstractNumId w:val="13"/>
  </w:num>
  <w:num w:numId="81" w16cid:durableId="724791148">
    <w:abstractNumId w:val="29"/>
  </w:num>
  <w:num w:numId="82" w16cid:durableId="1517571765">
    <w:abstractNumId w:val="57"/>
  </w:num>
  <w:num w:numId="83" w16cid:durableId="185487668">
    <w:abstractNumId w:val="31"/>
  </w:num>
  <w:num w:numId="84" w16cid:durableId="246960648">
    <w:abstractNumId w:val="28"/>
  </w:num>
  <w:num w:numId="85" w16cid:durableId="861105">
    <w:abstractNumId w:val="62"/>
  </w:num>
  <w:num w:numId="86" w16cid:durableId="1827089693">
    <w:abstractNumId w:val="101"/>
  </w:num>
  <w:num w:numId="87" w16cid:durableId="1003361030">
    <w:abstractNumId w:val="63"/>
  </w:num>
  <w:num w:numId="88" w16cid:durableId="2111852884">
    <w:abstractNumId w:val="52"/>
  </w:num>
  <w:num w:numId="89" w16cid:durableId="1818109051">
    <w:abstractNumId w:val="40"/>
  </w:num>
  <w:num w:numId="90" w16cid:durableId="2009866512">
    <w:abstractNumId w:val="36"/>
  </w:num>
  <w:num w:numId="91" w16cid:durableId="2005887684">
    <w:abstractNumId w:val="90"/>
  </w:num>
  <w:num w:numId="92" w16cid:durableId="1852449842">
    <w:abstractNumId w:val="111"/>
  </w:num>
  <w:num w:numId="93" w16cid:durableId="873078813">
    <w:abstractNumId w:val="94"/>
  </w:num>
  <w:num w:numId="94" w16cid:durableId="1090926238">
    <w:abstractNumId w:val="11"/>
  </w:num>
  <w:num w:numId="95" w16cid:durableId="1886257986">
    <w:abstractNumId w:val="1"/>
  </w:num>
  <w:num w:numId="96" w16cid:durableId="710420735">
    <w:abstractNumId w:val="84"/>
  </w:num>
  <w:num w:numId="97" w16cid:durableId="805511473">
    <w:abstractNumId w:val="0"/>
  </w:num>
  <w:num w:numId="98" w16cid:durableId="851382605">
    <w:abstractNumId w:val="51"/>
  </w:num>
  <w:num w:numId="99" w16cid:durableId="826870932">
    <w:abstractNumId w:val="89"/>
  </w:num>
  <w:num w:numId="100" w16cid:durableId="407726862">
    <w:abstractNumId w:val="65"/>
  </w:num>
  <w:num w:numId="101" w16cid:durableId="1526406252">
    <w:abstractNumId w:val="14"/>
  </w:num>
  <w:num w:numId="102" w16cid:durableId="1327442415">
    <w:abstractNumId w:val="96"/>
  </w:num>
  <w:num w:numId="103" w16cid:durableId="578708614">
    <w:abstractNumId w:val="58"/>
  </w:num>
  <w:num w:numId="104" w16cid:durableId="899824025">
    <w:abstractNumId w:val="88"/>
  </w:num>
  <w:num w:numId="105" w16cid:durableId="1744797409">
    <w:abstractNumId w:val="64"/>
  </w:num>
  <w:num w:numId="106" w16cid:durableId="1262448861">
    <w:abstractNumId w:val="32"/>
  </w:num>
  <w:num w:numId="107" w16cid:durableId="1859201133">
    <w:abstractNumId w:val="39"/>
  </w:num>
  <w:num w:numId="108" w16cid:durableId="949774664">
    <w:abstractNumId w:val="50"/>
  </w:num>
  <w:num w:numId="109" w16cid:durableId="1176457488">
    <w:abstractNumId w:val="43"/>
  </w:num>
  <w:num w:numId="110" w16cid:durableId="1389374130">
    <w:abstractNumId w:val="47"/>
  </w:num>
  <w:num w:numId="111" w16cid:durableId="2025521480">
    <w:abstractNumId w:val="73"/>
  </w:num>
  <w:num w:numId="112" w16cid:durableId="1090736520">
    <w:abstractNumId w:val="38"/>
  </w:num>
  <w:num w:numId="113" w16cid:durableId="1669668789">
    <w:abstractNumId w:val="41"/>
  </w:num>
  <w:num w:numId="114" w16cid:durableId="1357079243">
    <w:abstractNumId w:val="66"/>
  </w:num>
  <w:num w:numId="115" w16cid:durableId="634993530">
    <w:abstractNumId w:val="112"/>
  </w:num>
  <w:num w:numId="116" w16cid:durableId="2145270258">
    <w:abstractNumId w:val="70"/>
  </w:num>
  <w:num w:numId="117" w16cid:durableId="2126272306">
    <w:abstractNumId w:val="75"/>
  </w:num>
  <w:num w:numId="118" w16cid:durableId="1385834904">
    <w:abstractNumId w:val="118"/>
  </w:num>
  <w:num w:numId="119" w16cid:durableId="1203862336">
    <w:abstractNumId w:val="34"/>
  </w:num>
  <w:num w:numId="120" w16cid:durableId="1308819812">
    <w:abstractNumId w:val="15"/>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53"/>
    <w:rsid w:val="00001635"/>
    <w:rsid w:val="000119BF"/>
    <w:rsid w:val="00017FF2"/>
    <w:rsid w:val="000266D4"/>
    <w:rsid w:val="000270C4"/>
    <w:rsid w:val="00027DB9"/>
    <w:rsid w:val="00033014"/>
    <w:rsid w:val="00035A08"/>
    <w:rsid w:val="00043B31"/>
    <w:rsid w:val="0004477D"/>
    <w:rsid w:val="00044EE0"/>
    <w:rsid w:val="00046EA7"/>
    <w:rsid w:val="00050112"/>
    <w:rsid w:val="0005666A"/>
    <w:rsid w:val="000625F3"/>
    <w:rsid w:val="00062BCF"/>
    <w:rsid w:val="00063FB9"/>
    <w:rsid w:val="00084421"/>
    <w:rsid w:val="00084FA5"/>
    <w:rsid w:val="00086387"/>
    <w:rsid w:val="0009060D"/>
    <w:rsid w:val="000949DF"/>
    <w:rsid w:val="00096DD0"/>
    <w:rsid w:val="000B37A1"/>
    <w:rsid w:val="000C394B"/>
    <w:rsid w:val="000C45BD"/>
    <w:rsid w:val="000D0099"/>
    <w:rsid w:val="000E0477"/>
    <w:rsid w:val="000E3247"/>
    <w:rsid w:val="000E5952"/>
    <w:rsid w:val="000F5B86"/>
    <w:rsid w:val="00101DBD"/>
    <w:rsid w:val="00101F17"/>
    <w:rsid w:val="001036F0"/>
    <w:rsid w:val="00122201"/>
    <w:rsid w:val="00124022"/>
    <w:rsid w:val="001356C6"/>
    <w:rsid w:val="00141C75"/>
    <w:rsid w:val="0017339A"/>
    <w:rsid w:val="00184321"/>
    <w:rsid w:val="00191BC9"/>
    <w:rsid w:val="001A2B23"/>
    <w:rsid w:val="001A51E7"/>
    <w:rsid w:val="001A763F"/>
    <w:rsid w:val="001B2AEA"/>
    <w:rsid w:val="001B77D8"/>
    <w:rsid w:val="001D49B3"/>
    <w:rsid w:val="001D5699"/>
    <w:rsid w:val="001E0DA3"/>
    <w:rsid w:val="001F1451"/>
    <w:rsid w:val="001F4281"/>
    <w:rsid w:val="002159EF"/>
    <w:rsid w:val="00216DB5"/>
    <w:rsid w:val="0023539C"/>
    <w:rsid w:val="00235C86"/>
    <w:rsid w:val="00241A1D"/>
    <w:rsid w:val="00247164"/>
    <w:rsid w:val="00247505"/>
    <w:rsid w:val="0025199A"/>
    <w:rsid w:val="0025409F"/>
    <w:rsid w:val="00262180"/>
    <w:rsid w:val="00264B6F"/>
    <w:rsid w:val="0027715B"/>
    <w:rsid w:val="00285562"/>
    <w:rsid w:val="00294BAA"/>
    <w:rsid w:val="002A2B41"/>
    <w:rsid w:val="002A4883"/>
    <w:rsid w:val="002A798E"/>
    <w:rsid w:val="002B5B19"/>
    <w:rsid w:val="002D1EF8"/>
    <w:rsid w:val="002D32A7"/>
    <w:rsid w:val="002F007F"/>
    <w:rsid w:val="002F58B2"/>
    <w:rsid w:val="002F7856"/>
    <w:rsid w:val="00324F02"/>
    <w:rsid w:val="00332E71"/>
    <w:rsid w:val="00335463"/>
    <w:rsid w:val="00353CF9"/>
    <w:rsid w:val="00364B58"/>
    <w:rsid w:val="003714ED"/>
    <w:rsid w:val="00380550"/>
    <w:rsid w:val="00383D6C"/>
    <w:rsid w:val="00392CD3"/>
    <w:rsid w:val="003934B9"/>
    <w:rsid w:val="00393FFF"/>
    <w:rsid w:val="00396609"/>
    <w:rsid w:val="003D2C57"/>
    <w:rsid w:val="003D473E"/>
    <w:rsid w:val="003D7E30"/>
    <w:rsid w:val="003F0E06"/>
    <w:rsid w:val="003F24DC"/>
    <w:rsid w:val="003F2E37"/>
    <w:rsid w:val="00401478"/>
    <w:rsid w:val="00403BC9"/>
    <w:rsid w:val="00412614"/>
    <w:rsid w:val="0041549F"/>
    <w:rsid w:val="00416EB2"/>
    <w:rsid w:val="00421A77"/>
    <w:rsid w:val="004245F6"/>
    <w:rsid w:val="00427119"/>
    <w:rsid w:val="004277B6"/>
    <w:rsid w:val="00457A70"/>
    <w:rsid w:val="00460A81"/>
    <w:rsid w:val="00461CC4"/>
    <w:rsid w:val="00462C5A"/>
    <w:rsid w:val="00470294"/>
    <w:rsid w:val="00481669"/>
    <w:rsid w:val="00482DA2"/>
    <w:rsid w:val="004847A8"/>
    <w:rsid w:val="004901E3"/>
    <w:rsid w:val="004A67D3"/>
    <w:rsid w:val="004B6A26"/>
    <w:rsid w:val="004B6BA8"/>
    <w:rsid w:val="004B6CB0"/>
    <w:rsid w:val="004C325C"/>
    <w:rsid w:val="004D4C4E"/>
    <w:rsid w:val="004D5EBA"/>
    <w:rsid w:val="004F0CF9"/>
    <w:rsid w:val="004F1D2C"/>
    <w:rsid w:val="004F1E2E"/>
    <w:rsid w:val="004F2DFC"/>
    <w:rsid w:val="004F4C5C"/>
    <w:rsid w:val="004F7F71"/>
    <w:rsid w:val="00511F51"/>
    <w:rsid w:val="00515137"/>
    <w:rsid w:val="00527DB5"/>
    <w:rsid w:val="00530218"/>
    <w:rsid w:val="005336D1"/>
    <w:rsid w:val="00534281"/>
    <w:rsid w:val="00536144"/>
    <w:rsid w:val="005408EA"/>
    <w:rsid w:val="0054188C"/>
    <w:rsid w:val="00543093"/>
    <w:rsid w:val="00550621"/>
    <w:rsid w:val="00556580"/>
    <w:rsid w:val="00562907"/>
    <w:rsid w:val="00570D52"/>
    <w:rsid w:val="00584140"/>
    <w:rsid w:val="005870B1"/>
    <w:rsid w:val="00587959"/>
    <w:rsid w:val="00592215"/>
    <w:rsid w:val="00592F81"/>
    <w:rsid w:val="005B5602"/>
    <w:rsid w:val="005B5D6B"/>
    <w:rsid w:val="005E74DD"/>
    <w:rsid w:val="005F5320"/>
    <w:rsid w:val="00605217"/>
    <w:rsid w:val="006053CF"/>
    <w:rsid w:val="00605458"/>
    <w:rsid w:val="00606305"/>
    <w:rsid w:val="0061097A"/>
    <w:rsid w:val="00614ACD"/>
    <w:rsid w:val="0061641B"/>
    <w:rsid w:val="00622D25"/>
    <w:rsid w:val="00633A48"/>
    <w:rsid w:val="0063428A"/>
    <w:rsid w:val="00650DCA"/>
    <w:rsid w:val="00652380"/>
    <w:rsid w:val="00655AC6"/>
    <w:rsid w:val="00656388"/>
    <w:rsid w:val="00661C54"/>
    <w:rsid w:val="00663279"/>
    <w:rsid w:val="00663B4B"/>
    <w:rsid w:val="00663EA3"/>
    <w:rsid w:val="00675E3E"/>
    <w:rsid w:val="006809DA"/>
    <w:rsid w:val="0068458B"/>
    <w:rsid w:val="006870D9"/>
    <w:rsid w:val="006A5B68"/>
    <w:rsid w:val="006A7FFE"/>
    <w:rsid w:val="006C599A"/>
    <w:rsid w:val="006C746C"/>
    <w:rsid w:val="006D2411"/>
    <w:rsid w:val="006E07D5"/>
    <w:rsid w:val="006E5490"/>
    <w:rsid w:val="006F5D1D"/>
    <w:rsid w:val="00704901"/>
    <w:rsid w:val="00716476"/>
    <w:rsid w:val="007166D5"/>
    <w:rsid w:val="00716C34"/>
    <w:rsid w:val="00717383"/>
    <w:rsid w:val="007208F9"/>
    <w:rsid w:val="00723C28"/>
    <w:rsid w:val="00737E96"/>
    <w:rsid w:val="007429C9"/>
    <w:rsid w:val="007462B0"/>
    <w:rsid w:val="007544B4"/>
    <w:rsid w:val="00764DD3"/>
    <w:rsid w:val="0076762A"/>
    <w:rsid w:val="00775AE2"/>
    <w:rsid w:val="007A2488"/>
    <w:rsid w:val="007B6B08"/>
    <w:rsid w:val="007C226C"/>
    <w:rsid w:val="007C345C"/>
    <w:rsid w:val="007C3BB4"/>
    <w:rsid w:val="007C70CC"/>
    <w:rsid w:val="007D4C45"/>
    <w:rsid w:val="007E27B9"/>
    <w:rsid w:val="007E5378"/>
    <w:rsid w:val="007E6216"/>
    <w:rsid w:val="007E72E0"/>
    <w:rsid w:val="007F5418"/>
    <w:rsid w:val="00800B0F"/>
    <w:rsid w:val="00807722"/>
    <w:rsid w:val="008104BA"/>
    <w:rsid w:val="008125CC"/>
    <w:rsid w:val="008324D9"/>
    <w:rsid w:val="0084260E"/>
    <w:rsid w:val="00842B77"/>
    <w:rsid w:val="008439B8"/>
    <w:rsid w:val="00843BC6"/>
    <w:rsid w:val="008475A2"/>
    <w:rsid w:val="0085771E"/>
    <w:rsid w:val="00862903"/>
    <w:rsid w:val="00862E0A"/>
    <w:rsid w:val="008C1C7A"/>
    <w:rsid w:val="008C22F7"/>
    <w:rsid w:val="008C30A4"/>
    <w:rsid w:val="008D2EE9"/>
    <w:rsid w:val="008D5EE9"/>
    <w:rsid w:val="008E0EF0"/>
    <w:rsid w:val="008E36BA"/>
    <w:rsid w:val="008E38A4"/>
    <w:rsid w:val="008E7AE6"/>
    <w:rsid w:val="008F2E00"/>
    <w:rsid w:val="00907D88"/>
    <w:rsid w:val="00910BAC"/>
    <w:rsid w:val="009136D0"/>
    <w:rsid w:val="009169CD"/>
    <w:rsid w:val="00917527"/>
    <w:rsid w:val="00924D7D"/>
    <w:rsid w:val="00931CD4"/>
    <w:rsid w:val="00934126"/>
    <w:rsid w:val="00937E3A"/>
    <w:rsid w:val="00943E71"/>
    <w:rsid w:val="00946F7B"/>
    <w:rsid w:val="009563B1"/>
    <w:rsid w:val="00957ED2"/>
    <w:rsid w:val="009607EB"/>
    <w:rsid w:val="0096191C"/>
    <w:rsid w:val="0096325C"/>
    <w:rsid w:val="00970D85"/>
    <w:rsid w:val="00974C12"/>
    <w:rsid w:val="0098197C"/>
    <w:rsid w:val="00987064"/>
    <w:rsid w:val="00993430"/>
    <w:rsid w:val="0099760D"/>
    <w:rsid w:val="009A099E"/>
    <w:rsid w:val="009A21AA"/>
    <w:rsid w:val="009A5F8D"/>
    <w:rsid w:val="009B25F7"/>
    <w:rsid w:val="009B7B29"/>
    <w:rsid w:val="009C5047"/>
    <w:rsid w:val="009D4C18"/>
    <w:rsid w:val="009D4D79"/>
    <w:rsid w:val="009D5AB4"/>
    <w:rsid w:val="009E2294"/>
    <w:rsid w:val="009E4008"/>
    <w:rsid w:val="009E7063"/>
    <w:rsid w:val="009F19FF"/>
    <w:rsid w:val="009F263F"/>
    <w:rsid w:val="00A10F90"/>
    <w:rsid w:val="00A173F8"/>
    <w:rsid w:val="00A30410"/>
    <w:rsid w:val="00A4179F"/>
    <w:rsid w:val="00A432C4"/>
    <w:rsid w:val="00A60172"/>
    <w:rsid w:val="00A60405"/>
    <w:rsid w:val="00A614CD"/>
    <w:rsid w:val="00A62253"/>
    <w:rsid w:val="00A81CCE"/>
    <w:rsid w:val="00A925BE"/>
    <w:rsid w:val="00A938F9"/>
    <w:rsid w:val="00AA4519"/>
    <w:rsid w:val="00AB22B7"/>
    <w:rsid w:val="00AB2916"/>
    <w:rsid w:val="00AB7D4F"/>
    <w:rsid w:val="00AD3BD3"/>
    <w:rsid w:val="00AD705A"/>
    <w:rsid w:val="00B12341"/>
    <w:rsid w:val="00B14EE2"/>
    <w:rsid w:val="00B23480"/>
    <w:rsid w:val="00B26C4C"/>
    <w:rsid w:val="00B36B9F"/>
    <w:rsid w:val="00B41CCD"/>
    <w:rsid w:val="00B5426E"/>
    <w:rsid w:val="00B660D0"/>
    <w:rsid w:val="00B67499"/>
    <w:rsid w:val="00B72293"/>
    <w:rsid w:val="00B800D1"/>
    <w:rsid w:val="00B84640"/>
    <w:rsid w:val="00B93E44"/>
    <w:rsid w:val="00BA4DFC"/>
    <w:rsid w:val="00BA63B1"/>
    <w:rsid w:val="00BA7B36"/>
    <w:rsid w:val="00BB0D9F"/>
    <w:rsid w:val="00BB32C7"/>
    <w:rsid w:val="00BB4313"/>
    <w:rsid w:val="00BB6A5D"/>
    <w:rsid w:val="00BD0930"/>
    <w:rsid w:val="00BD4DC4"/>
    <w:rsid w:val="00BE2329"/>
    <w:rsid w:val="00BE7D1A"/>
    <w:rsid w:val="00BF7491"/>
    <w:rsid w:val="00C00327"/>
    <w:rsid w:val="00C2637D"/>
    <w:rsid w:val="00C377B3"/>
    <w:rsid w:val="00C43C9A"/>
    <w:rsid w:val="00C52CC5"/>
    <w:rsid w:val="00C55ACC"/>
    <w:rsid w:val="00C56767"/>
    <w:rsid w:val="00C62E94"/>
    <w:rsid w:val="00C76B4C"/>
    <w:rsid w:val="00C77AFA"/>
    <w:rsid w:val="00C80902"/>
    <w:rsid w:val="00C969D7"/>
    <w:rsid w:val="00CA209C"/>
    <w:rsid w:val="00CA432B"/>
    <w:rsid w:val="00CA5096"/>
    <w:rsid w:val="00CC72C1"/>
    <w:rsid w:val="00CD574D"/>
    <w:rsid w:val="00CD70BD"/>
    <w:rsid w:val="00CE2AD6"/>
    <w:rsid w:val="00CF58E8"/>
    <w:rsid w:val="00CF5C1A"/>
    <w:rsid w:val="00D03B6C"/>
    <w:rsid w:val="00D11CB2"/>
    <w:rsid w:val="00D26620"/>
    <w:rsid w:val="00D2747A"/>
    <w:rsid w:val="00D30077"/>
    <w:rsid w:val="00D322CC"/>
    <w:rsid w:val="00D3337D"/>
    <w:rsid w:val="00D3659B"/>
    <w:rsid w:val="00D60264"/>
    <w:rsid w:val="00D64425"/>
    <w:rsid w:val="00D65329"/>
    <w:rsid w:val="00D74126"/>
    <w:rsid w:val="00D74A0F"/>
    <w:rsid w:val="00D77A17"/>
    <w:rsid w:val="00D8441E"/>
    <w:rsid w:val="00D92D43"/>
    <w:rsid w:val="00DB395E"/>
    <w:rsid w:val="00DC257B"/>
    <w:rsid w:val="00DC6088"/>
    <w:rsid w:val="00DD4601"/>
    <w:rsid w:val="00DD680E"/>
    <w:rsid w:val="00DE5646"/>
    <w:rsid w:val="00DE5A84"/>
    <w:rsid w:val="00DF0AFE"/>
    <w:rsid w:val="00E03D4B"/>
    <w:rsid w:val="00E140EA"/>
    <w:rsid w:val="00E17126"/>
    <w:rsid w:val="00E17B6C"/>
    <w:rsid w:val="00E31A68"/>
    <w:rsid w:val="00E36125"/>
    <w:rsid w:val="00E41DE7"/>
    <w:rsid w:val="00E4289E"/>
    <w:rsid w:val="00E55341"/>
    <w:rsid w:val="00E64759"/>
    <w:rsid w:val="00E67747"/>
    <w:rsid w:val="00E705AA"/>
    <w:rsid w:val="00E7267C"/>
    <w:rsid w:val="00EA0E68"/>
    <w:rsid w:val="00EA1461"/>
    <w:rsid w:val="00EA274D"/>
    <w:rsid w:val="00EB31E4"/>
    <w:rsid w:val="00EC211A"/>
    <w:rsid w:val="00EC29A3"/>
    <w:rsid w:val="00EC4C7C"/>
    <w:rsid w:val="00ED0363"/>
    <w:rsid w:val="00ED0B18"/>
    <w:rsid w:val="00ED28ED"/>
    <w:rsid w:val="00ED6E91"/>
    <w:rsid w:val="00EE16F0"/>
    <w:rsid w:val="00EE42FF"/>
    <w:rsid w:val="00EF188E"/>
    <w:rsid w:val="00F0392E"/>
    <w:rsid w:val="00F04D92"/>
    <w:rsid w:val="00F11B05"/>
    <w:rsid w:val="00F145D4"/>
    <w:rsid w:val="00F25609"/>
    <w:rsid w:val="00F26AC7"/>
    <w:rsid w:val="00F433BA"/>
    <w:rsid w:val="00F521DC"/>
    <w:rsid w:val="00F5238A"/>
    <w:rsid w:val="00F676A9"/>
    <w:rsid w:val="00F70199"/>
    <w:rsid w:val="00F708D0"/>
    <w:rsid w:val="00F72191"/>
    <w:rsid w:val="00F86985"/>
    <w:rsid w:val="00F92DF1"/>
    <w:rsid w:val="00F93E5C"/>
    <w:rsid w:val="00FA05E2"/>
    <w:rsid w:val="00FA4AE1"/>
    <w:rsid w:val="00FA4C13"/>
    <w:rsid w:val="00FA4F6B"/>
    <w:rsid w:val="00FA7170"/>
    <w:rsid w:val="00FA776C"/>
    <w:rsid w:val="00FB25FF"/>
    <w:rsid w:val="00FB44E2"/>
    <w:rsid w:val="00FB6161"/>
    <w:rsid w:val="00FB70CE"/>
    <w:rsid w:val="00FC6A5A"/>
    <w:rsid w:val="00FD1681"/>
    <w:rsid w:val="00FD5E70"/>
    <w:rsid w:val="00FE3FC7"/>
    <w:rsid w:val="00FE7C2D"/>
    <w:rsid w:val="00FF2919"/>
    <w:rsid w:val="00FF4970"/>
    <w:rsid w:val="00FF60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FF098"/>
  <w15:docId w15:val="{D51D244C-4EC7-426B-A2AA-30668735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62253"/>
    <w:pPr>
      <w:keepNext/>
      <w:keepLines/>
      <w:spacing w:before="480" w:after="0"/>
      <w:outlineLvl w:val="0"/>
    </w:pPr>
    <w:rPr>
      <w:rFonts w:ascii="Calibri Light" w:eastAsia="Times New Roman" w:hAnsi="Calibri Light" w:cs="Times New Roman"/>
      <w:b/>
      <w:bCs/>
      <w:color w:val="2F5496"/>
      <w:sz w:val="28"/>
      <w:szCs w:val="28"/>
      <w:lang w:eastAsia="pl-PL"/>
    </w:rPr>
  </w:style>
  <w:style w:type="paragraph" w:styleId="Nagwek2">
    <w:name w:val="heading 2"/>
    <w:basedOn w:val="Normalny"/>
    <w:next w:val="Normalny"/>
    <w:link w:val="Nagwek2Znak"/>
    <w:semiHidden/>
    <w:unhideWhenUsed/>
    <w:qFormat/>
    <w:rsid w:val="00A62253"/>
    <w:pPr>
      <w:keepNext/>
      <w:keepLines/>
      <w:spacing w:before="200" w:after="0"/>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semiHidden/>
    <w:unhideWhenUsed/>
    <w:qFormat/>
    <w:rsid w:val="00A62253"/>
    <w:pPr>
      <w:keepNext/>
      <w:keepLines/>
      <w:spacing w:before="200" w:after="0"/>
      <w:outlineLvl w:val="2"/>
    </w:pPr>
    <w:rPr>
      <w:rFonts w:ascii="Calibri Light" w:eastAsia="Times New Roman" w:hAnsi="Calibri Light" w:cs="Times New Roman"/>
      <w:color w:val="1F3763"/>
      <w:sz w:val="24"/>
      <w:szCs w:val="24"/>
      <w:lang w:eastAsia="pl-PL"/>
    </w:rPr>
  </w:style>
  <w:style w:type="paragraph" w:styleId="Nagwek4">
    <w:name w:val="heading 4"/>
    <w:basedOn w:val="Normalny"/>
    <w:next w:val="Normalny"/>
    <w:link w:val="Nagwek4Znak"/>
    <w:semiHidden/>
    <w:unhideWhenUsed/>
    <w:qFormat/>
    <w:rsid w:val="00A62253"/>
    <w:pPr>
      <w:keepNext/>
      <w:keepLines/>
      <w:spacing w:before="200" w:after="0"/>
      <w:outlineLvl w:val="3"/>
    </w:pPr>
    <w:rPr>
      <w:rFonts w:ascii="Calibri Light" w:eastAsia="Times New Roman" w:hAnsi="Calibri Light" w:cs="Times New Roman"/>
      <w:i/>
      <w:iCs/>
      <w:color w:val="2F5496"/>
      <w:sz w:val="20"/>
      <w:szCs w:val="20"/>
      <w:lang w:eastAsia="pl-PL"/>
    </w:rPr>
  </w:style>
  <w:style w:type="paragraph" w:styleId="Nagwek5">
    <w:name w:val="heading 5"/>
    <w:basedOn w:val="Akapitzlist"/>
    <w:next w:val="Normalny"/>
    <w:link w:val="Nagwek5Znak"/>
    <w:qFormat/>
    <w:rsid w:val="00A62253"/>
    <w:pPr>
      <w:tabs>
        <w:tab w:val="right" w:leader="dot" w:pos="9638"/>
      </w:tabs>
      <w:ind w:left="0"/>
      <w:jc w:val="both"/>
      <w:outlineLvl w:val="4"/>
    </w:pPr>
    <w:rPr>
      <w:b/>
    </w:rPr>
  </w:style>
  <w:style w:type="paragraph" w:styleId="Nagwek6">
    <w:name w:val="heading 6"/>
    <w:basedOn w:val="Normalny"/>
    <w:next w:val="Normalny"/>
    <w:link w:val="Nagwek6Znak"/>
    <w:qFormat/>
    <w:rsid w:val="00A62253"/>
    <w:pPr>
      <w:keepNext/>
      <w:tabs>
        <w:tab w:val="num" w:pos="1152"/>
      </w:tabs>
      <w:snapToGrid w:val="0"/>
      <w:spacing w:after="0" w:line="240" w:lineRule="auto"/>
      <w:ind w:left="1152" w:hanging="1152"/>
      <w:jc w:val="both"/>
      <w:outlineLvl w:val="5"/>
    </w:pPr>
    <w:rPr>
      <w:rFonts w:ascii="Times New Roman" w:eastAsia="Times New Roman" w:hAnsi="Times New Roman" w:cs="Times New Roman"/>
      <w:sz w:val="24"/>
      <w:szCs w:val="24"/>
      <w:u w:val="single"/>
      <w:lang w:eastAsia="pl-PL"/>
    </w:rPr>
  </w:style>
  <w:style w:type="paragraph" w:styleId="Nagwek7">
    <w:name w:val="heading 7"/>
    <w:basedOn w:val="Normalny"/>
    <w:next w:val="Normalny"/>
    <w:link w:val="Nagwek7Znak"/>
    <w:qFormat/>
    <w:rsid w:val="00A62253"/>
    <w:pPr>
      <w:keepNext/>
      <w:tabs>
        <w:tab w:val="num" w:pos="1296"/>
      </w:tabs>
      <w:snapToGrid w:val="0"/>
      <w:spacing w:after="0" w:line="240" w:lineRule="auto"/>
      <w:ind w:left="1296" w:hanging="1296"/>
      <w:jc w:val="both"/>
      <w:outlineLvl w:val="6"/>
    </w:pPr>
    <w:rPr>
      <w:rFonts w:ascii="Times New Roman" w:eastAsia="Times New Roman" w:hAnsi="Times New Roman" w:cs="Times New Roman"/>
      <w:sz w:val="24"/>
      <w:szCs w:val="24"/>
      <w:u w:val="single"/>
      <w:lang w:eastAsia="pl-PL"/>
    </w:rPr>
  </w:style>
  <w:style w:type="paragraph" w:styleId="Nagwek8">
    <w:name w:val="heading 8"/>
    <w:basedOn w:val="Normalny"/>
    <w:next w:val="Normalny"/>
    <w:link w:val="Nagwek8Znak"/>
    <w:qFormat/>
    <w:rsid w:val="00A62253"/>
    <w:pPr>
      <w:keepNext/>
      <w:tabs>
        <w:tab w:val="num" w:pos="1440"/>
      </w:tabs>
      <w:spacing w:after="0" w:line="240" w:lineRule="auto"/>
      <w:ind w:left="1440" w:hanging="1440"/>
      <w:outlineLvl w:val="7"/>
    </w:pPr>
    <w:rPr>
      <w:rFonts w:ascii="Times New Roman" w:eastAsia="Times New Roman" w:hAnsi="Times New Roman" w:cs="Times New Roman"/>
      <w:b/>
      <w:bCs/>
      <w:color w:val="000080"/>
      <w:sz w:val="24"/>
      <w:szCs w:val="24"/>
      <w:lang w:eastAsia="pl-PL"/>
    </w:rPr>
  </w:style>
  <w:style w:type="paragraph" w:styleId="Nagwek9">
    <w:name w:val="heading 9"/>
    <w:basedOn w:val="Normalny"/>
    <w:next w:val="Normalny"/>
    <w:link w:val="Nagwek9Znak"/>
    <w:qFormat/>
    <w:rsid w:val="00A62253"/>
    <w:pPr>
      <w:keepNext/>
      <w:tabs>
        <w:tab w:val="num" w:pos="1584"/>
      </w:tabs>
      <w:spacing w:after="0" w:line="240" w:lineRule="auto"/>
      <w:ind w:left="1584" w:hanging="1584"/>
      <w:jc w:val="center"/>
      <w:outlineLvl w:val="8"/>
    </w:pPr>
    <w:rPr>
      <w:rFonts w:ascii="Times New Roman" w:eastAsia="Times New Roman" w:hAnsi="Times New Roman" w:cs="Times New Roman"/>
      <w:b/>
      <w:bCs/>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2253"/>
    <w:pPr>
      <w:keepNext/>
      <w:keepLines/>
      <w:spacing w:before="480" w:after="0" w:line="240" w:lineRule="auto"/>
      <w:outlineLvl w:val="0"/>
    </w:pPr>
    <w:rPr>
      <w:rFonts w:ascii="Calibri Light" w:eastAsia="Times New Roman" w:hAnsi="Calibri Light" w:cs="Times New Roman"/>
      <w:b/>
      <w:bCs/>
      <w:color w:val="2F5496"/>
      <w:sz w:val="28"/>
      <w:szCs w:val="28"/>
      <w:lang w:eastAsia="pl-PL"/>
    </w:rPr>
  </w:style>
  <w:style w:type="paragraph" w:customStyle="1" w:styleId="Nagwek21">
    <w:name w:val="Nagłówek 21"/>
    <w:basedOn w:val="Normalny"/>
    <w:next w:val="Normalny"/>
    <w:unhideWhenUsed/>
    <w:qFormat/>
    <w:rsid w:val="00A62253"/>
    <w:pPr>
      <w:keepNext/>
      <w:keepLines/>
      <w:spacing w:before="200" w:after="0" w:line="240" w:lineRule="auto"/>
      <w:jc w:val="center"/>
      <w:outlineLvl w:val="1"/>
    </w:pPr>
    <w:rPr>
      <w:rFonts w:ascii="Times New Roman" w:eastAsia="Times New Roman" w:hAnsi="Times New Roman" w:cs="Times New Roman"/>
      <w:b/>
      <w:bCs/>
      <w:sz w:val="24"/>
      <w:szCs w:val="24"/>
      <w:lang w:eastAsia="pl-PL"/>
    </w:rPr>
  </w:style>
  <w:style w:type="paragraph" w:customStyle="1" w:styleId="Nagwek31">
    <w:name w:val="Nagłówek 31"/>
    <w:basedOn w:val="Normalny"/>
    <w:next w:val="Normalny"/>
    <w:unhideWhenUsed/>
    <w:qFormat/>
    <w:rsid w:val="00A62253"/>
    <w:pPr>
      <w:keepNext/>
      <w:keepLines/>
      <w:spacing w:before="40" w:after="0" w:line="240" w:lineRule="auto"/>
      <w:outlineLvl w:val="2"/>
    </w:pPr>
    <w:rPr>
      <w:rFonts w:ascii="Calibri Light" w:eastAsia="Times New Roman" w:hAnsi="Calibri Light" w:cs="Times New Roman"/>
      <w:color w:val="1F3763"/>
      <w:sz w:val="24"/>
      <w:szCs w:val="24"/>
      <w:lang w:eastAsia="pl-PL"/>
    </w:rPr>
  </w:style>
  <w:style w:type="paragraph" w:customStyle="1" w:styleId="Nagwek41">
    <w:name w:val="Nagłówek 41"/>
    <w:basedOn w:val="Normalny"/>
    <w:next w:val="Normalny"/>
    <w:unhideWhenUsed/>
    <w:qFormat/>
    <w:rsid w:val="00A62253"/>
    <w:pPr>
      <w:keepNext/>
      <w:keepLines/>
      <w:spacing w:before="40" w:after="0" w:line="240" w:lineRule="auto"/>
      <w:outlineLvl w:val="3"/>
    </w:pPr>
    <w:rPr>
      <w:rFonts w:ascii="Calibri Light" w:eastAsia="Times New Roman" w:hAnsi="Calibri Light" w:cs="Times New Roman"/>
      <w:i/>
      <w:iCs/>
      <w:color w:val="2F5496"/>
      <w:sz w:val="20"/>
      <w:szCs w:val="20"/>
      <w:lang w:eastAsia="pl-PL"/>
    </w:rPr>
  </w:style>
  <w:style w:type="character" w:customStyle="1" w:styleId="Nagwek5Znak">
    <w:name w:val="Nagłówek 5 Znak"/>
    <w:basedOn w:val="Domylnaczcionkaakapitu"/>
    <w:link w:val="Nagwek5"/>
    <w:rsid w:val="00A62253"/>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A62253"/>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A62253"/>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A62253"/>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A62253"/>
    <w:rPr>
      <w:rFonts w:ascii="Times New Roman" w:eastAsia="Times New Roman" w:hAnsi="Times New Roman" w:cs="Times New Roman"/>
      <w:b/>
      <w:bCs/>
      <w:sz w:val="20"/>
      <w:szCs w:val="20"/>
      <w:lang w:eastAsia="pl-PL"/>
    </w:rPr>
  </w:style>
  <w:style w:type="numbering" w:customStyle="1" w:styleId="Bezlisty1">
    <w:name w:val="Bez listy1"/>
    <w:next w:val="Bezlisty"/>
    <w:uiPriority w:val="99"/>
    <w:semiHidden/>
    <w:unhideWhenUsed/>
    <w:rsid w:val="00A62253"/>
  </w:style>
  <w:style w:type="character" w:customStyle="1" w:styleId="Nagwek1Znak">
    <w:name w:val="Nagłówek 1 Znak"/>
    <w:basedOn w:val="Domylnaczcionkaakapitu"/>
    <w:link w:val="Nagwek1"/>
    <w:uiPriority w:val="9"/>
    <w:rsid w:val="00A62253"/>
    <w:rPr>
      <w:rFonts w:ascii="Calibri Light" w:eastAsia="Times New Roman" w:hAnsi="Calibri Light" w:cs="Times New Roman"/>
      <w:b/>
      <w:bCs/>
      <w:color w:val="2F5496"/>
      <w:sz w:val="28"/>
      <w:szCs w:val="28"/>
      <w:lang w:eastAsia="pl-PL"/>
    </w:rPr>
  </w:style>
  <w:style w:type="character" w:customStyle="1" w:styleId="Nagwek2Znak">
    <w:name w:val="Nagłówek 2 Znak"/>
    <w:basedOn w:val="Domylnaczcionkaakapitu"/>
    <w:link w:val="Nagwek2"/>
    <w:rsid w:val="00A6225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A62253"/>
    <w:rPr>
      <w:rFonts w:ascii="Calibri Light" w:eastAsia="Times New Roman" w:hAnsi="Calibri Light" w:cs="Times New Roman"/>
      <w:color w:val="1F3763"/>
      <w:sz w:val="24"/>
      <w:szCs w:val="24"/>
      <w:lang w:eastAsia="pl-PL"/>
    </w:rPr>
  </w:style>
  <w:style w:type="character" w:customStyle="1" w:styleId="Nagwek4Znak">
    <w:name w:val="Nagłówek 4 Znak"/>
    <w:basedOn w:val="Domylnaczcionkaakapitu"/>
    <w:link w:val="Nagwek4"/>
    <w:rsid w:val="00A62253"/>
    <w:rPr>
      <w:rFonts w:ascii="Calibri Light" w:eastAsia="Times New Roman" w:hAnsi="Calibri Light" w:cs="Times New Roman"/>
      <w:i/>
      <w:iCs/>
      <w:color w:val="2F5496"/>
      <w:sz w:val="20"/>
      <w:szCs w:val="20"/>
      <w:lang w:eastAsia="pl-PL"/>
    </w:rPr>
  </w:style>
  <w:style w:type="paragraph" w:styleId="Tekstpodstawowywcity">
    <w:name w:val="Body Text Indent"/>
    <w:basedOn w:val="Normalny"/>
    <w:link w:val="TekstpodstawowywcityZnak"/>
    <w:uiPriority w:val="99"/>
    <w:rsid w:val="00A62253"/>
    <w:pPr>
      <w:spacing w:after="0" w:line="240" w:lineRule="auto"/>
      <w:jc w:val="center"/>
    </w:pPr>
    <w:rPr>
      <w:rFonts w:ascii="Times New Roman" w:eastAsia="Times New Roman" w:hAnsi="Times New Roman" w:cs="Times New Roman"/>
      <w:b/>
      <w:bCs/>
      <w:sz w:val="32"/>
      <w:szCs w:val="32"/>
      <w:lang w:eastAsia="pl-PL"/>
    </w:rPr>
  </w:style>
  <w:style w:type="character" w:customStyle="1" w:styleId="TekstpodstawowywcityZnak">
    <w:name w:val="Tekst podstawowy wcięty Znak"/>
    <w:basedOn w:val="Domylnaczcionkaakapitu"/>
    <w:link w:val="Tekstpodstawowywcity"/>
    <w:uiPriority w:val="99"/>
    <w:rsid w:val="00A62253"/>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A62253"/>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uiPriority w:val="99"/>
    <w:rsid w:val="00A62253"/>
    <w:rPr>
      <w:rFonts w:ascii="Times New Roman" w:eastAsia="Times New Roman" w:hAnsi="Times New Roman" w:cs="Times New Roman"/>
      <w:b/>
      <w:bCs/>
      <w:sz w:val="24"/>
      <w:szCs w:val="24"/>
      <w:lang w:eastAsia="pl-PL"/>
    </w:rPr>
  </w:style>
  <w:style w:type="character" w:styleId="Hipercze">
    <w:name w:val="Hyperlink"/>
    <w:uiPriority w:val="99"/>
    <w:rsid w:val="00A62253"/>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A62253"/>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A62253"/>
    <w:rPr>
      <w:rFonts w:ascii="Times New Roman" w:eastAsia="Times New Roman" w:hAnsi="Times New Roman" w:cs="Times New Roman"/>
      <w:sz w:val="24"/>
      <w:szCs w:val="24"/>
      <w:lang w:eastAsia="pl-PL"/>
    </w:rPr>
  </w:style>
  <w:style w:type="paragraph" w:customStyle="1" w:styleId="Default">
    <w:name w:val="Default"/>
    <w:rsid w:val="00A6225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A6225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A62253"/>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A62253"/>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62253"/>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A62253"/>
    <w:rPr>
      <w:rFonts w:cs="Times New Roman"/>
    </w:rPr>
  </w:style>
  <w:style w:type="paragraph" w:styleId="Tekstkomentarza">
    <w:name w:val="annotation text"/>
    <w:basedOn w:val="Normalny"/>
    <w:link w:val="TekstkomentarzaZnak"/>
    <w:uiPriority w:val="99"/>
    <w:rsid w:val="00A6225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2253"/>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A62253"/>
    <w:pPr>
      <w:spacing w:after="0" w:line="360" w:lineRule="auto"/>
      <w:ind w:left="1384" w:hanging="397"/>
      <w:jc w:val="both"/>
    </w:pPr>
    <w:rPr>
      <w:rFonts w:ascii="Times" w:eastAsia="Times New Roman" w:hAnsi="Times" w:cs="Times"/>
      <w:sz w:val="24"/>
      <w:szCs w:val="24"/>
      <w:lang w:eastAsia="pl-PL"/>
    </w:rPr>
  </w:style>
  <w:style w:type="paragraph" w:styleId="Tekstdymka">
    <w:name w:val="Balloon Text"/>
    <w:basedOn w:val="Normalny"/>
    <w:link w:val="TekstdymkaZnak"/>
    <w:uiPriority w:val="99"/>
    <w:unhideWhenUsed/>
    <w:rsid w:val="00A6225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rsid w:val="00A62253"/>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A62253"/>
    <w:rPr>
      <w:sz w:val="16"/>
      <w:szCs w:val="16"/>
    </w:rPr>
  </w:style>
  <w:style w:type="paragraph" w:styleId="Tematkomentarza">
    <w:name w:val="annotation subject"/>
    <w:basedOn w:val="Tekstkomentarza"/>
    <w:next w:val="Tekstkomentarza"/>
    <w:link w:val="TematkomentarzaZnak"/>
    <w:uiPriority w:val="99"/>
    <w:semiHidden/>
    <w:unhideWhenUsed/>
    <w:rsid w:val="00A62253"/>
    <w:rPr>
      <w:b/>
      <w:bCs/>
    </w:rPr>
  </w:style>
  <w:style w:type="character" w:customStyle="1" w:styleId="TematkomentarzaZnak">
    <w:name w:val="Temat komentarza Znak"/>
    <w:basedOn w:val="TekstkomentarzaZnak"/>
    <w:link w:val="Tematkomentarza"/>
    <w:uiPriority w:val="99"/>
    <w:semiHidden/>
    <w:rsid w:val="00A6225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62253"/>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A6225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A62253"/>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A62253"/>
    <w:rPr>
      <w:color w:val="605E5C"/>
      <w:shd w:val="clear" w:color="auto" w:fill="E1DFDD"/>
    </w:rPr>
  </w:style>
  <w:style w:type="paragraph" w:styleId="Tekstprzypisukocowego">
    <w:name w:val="endnote text"/>
    <w:basedOn w:val="Normalny"/>
    <w:link w:val="TekstprzypisukocowegoZnak"/>
    <w:uiPriority w:val="99"/>
    <w:semiHidden/>
    <w:unhideWhenUsed/>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6225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62253"/>
    <w:rPr>
      <w:vertAlign w:val="superscript"/>
    </w:rPr>
  </w:style>
  <w:style w:type="paragraph" w:customStyle="1" w:styleId="Nagwekspisutreci1">
    <w:name w:val="Nagłówek spisu treści1"/>
    <w:basedOn w:val="Nagwek1"/>
    <w:next w:val="Normalny"/>
    <w:uiPriority w:val="39"/>
    <w:unhideWhenUsed/>
    <w:qFormat/>
    <w:rsid w:val="00A62253"/>
  </w:style>
  <w:style w:type="paragraph" w:styleId="Spistreci1">
    <w:name w:val="toc 1"/>
    <w:basedOn w:val="Normalny"/>
    <w:next w:val="Normalny"/>
    <w:autoRedefine/>
    <w:uiPriority w:val="39"/>
    <w:unhideWhenUsed/>
    <w:rsid w:val="00A62253"/>
    <w:pPr>
      <w:spacing w:after="100" w:line="240" w:lineRule="auto"/>
    </w:pPr>
    <w:rPr>
      <w:rFonts w:ascii="Times New Roman" w:eastAsia="Times New Roman" w:hAnsi="Times New Roman" w:cs="Times New Roman"/>
      <w:sz w:val="20"/>
      <w:szCs w:val="20"/>
      <w:lang w:eastAsia="pl-PL"/>
    </w:rPr>
  </w:style>
  <w:style w:type="paragraph" w:styleId="Spistreci2">
    <w:name w:val="toc 2"/>
    <w:basedOn w:val="Normalny"/>
    <w:next w:val="Normalny"/>
    <w:autoRedefine/>
    <w:uiPriority w:val="39"/>
    <w:unhideWhenUsed/>
    <w:rsid w:val="00A62253"/>
    <w:pPr>
      <w:spacing w:after="100" w:line="240" w:lineRule="auto"/>
      <w:ind w:left="200"/>
    </w:pPr>
    <w:rPr>
      <w:rFonts w:ascii="Times New Roman" w:eastAsia="Times New Roman" w:hAnsi="Times New Roman" w:cs="Times New Roman"/>
      <w:sz w:val="20"/>
      <w:szCs w:val="20"/>
      <w:lang w:eastAsia="pl-PL"/>
    </w:rPr>
  </w:style>
  <w:style w:type="paragraph" w:customStyle="1" w:styleId="bullet">
    <w:name w:val="bullet"/>
    <w:basedOn w:val="Normalny"/>
    <w:uiPriority w:val="99"/>
    <w:rsid w:val="00A62253"/>
    <w:pPr>
      <w:spacing w:before="100" w:after="100"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A62253"/>
    <w:rPr>
      <w:color w:val="605E5C"/>
      <w:shd w:val="clear" w:color="auto" w:fill="E1DFDD"/>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A62253"/>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ListParagraphChar">
    <w:name w:val="List Paragraph Char"/>
    <w:link w:val="Akapitzlist1"/>
    <w:uiPriority w:val="99"/>
    <w:locked/>
    <w:rsid w:val="00A62253"/>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BodyTextChar">
    <w:name w:val="Body Text Char"/>
    <w:aliases w:val="Tekst podstawowy Znak Char"/>
    <w:semiHidden/>
    <w:rsid w:val="00A62253"/>
    <w:rPr>
      <w:rFonts w:cs="Times New Roman"/>
      <w:sz w:val="24"/>
      <w:szCs w:val="24"/>
      <w:lang w:val="pl-PL" w:eastAsia="pl-PL"/>
    </w:rPr>
  </w:style>
  <w:style w:type="paragraph" w:customStyle="1" w:styleId="Tekstpodstawowywcity1">
    <w:name w:val="Tekst podstawowy wcięty1"/>
    <w:basedOn w:val="Normalny"/>
    <w:link w:val="BodyTextIndentChar"/>
    <w:rsid w:val="00A62253"/>
    <w:pPr>
      <w:spacing w:after="0" w:line="240" w:lineRule="auto"/>
      <w:ind w:left="360"/>
      <w:jc w:val="both"/>
    </w:pPr>
    <w:rPr>
      <w:rFonts w:ascii="Univers Condensed" w:eastAsia="Times New Roman" w:hAnsi="Univers Condensed" w:cs="Times New Roman"/>
      <w:sz w:val="24"/>
      <w:szCs w:val="24"/>
      <w:lang w:eastAsia="pl-PL"/>
    </w:rPr>
  </w:style>
  <w:style w:type="character" w:customStyle="1" w:styleId="BodyTextIndentChar">
    <w:name w:val="Body Text Indent Char"/>
    <w:link w:val="Tekstpodstawowywcity1"/>
    <w:rsid w:val="00A62253"/>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A62253"/>
    <w:pPr>
      <w:spacing w:after="0" w:line="240" w:lineRule="auto"/>
      <w:ind w:left="284"/>
      <w:jc w:val="center"/>
    </w:pPr>
    <w:rPr>
      <w:rFonts w:ascii="Bookman Old Style" w:eastAsia="Times New Roman" w:hAnsi="Bookman Old Style" w:cs="Times New Roman"/>
      <w:b/>
      <w:bCs/>
      <w:i/>
      <w:iCs/>
      <w:sz w:val="28"/>
      <w:szCs w:val="28"/>
      <w:u w:val="single"/>
      <w:lang w:eastAsia="pl-PL"/>
    </w:rPr>
  </w:style>
  <w:style w:type="character" w:customStyle="1" w:styleId="Tekstpodstawowywcity2Znak">
    <w:name w:val="Tekst podstawowy wcięty 2 Znak"/>
    <w:aliases w:val="Znak1 Znak"/>
    <w:basedOn w:val="Domylnaczcionkaakapitu"/>
    <w:link w:val="Tekstpodstawowywcity2"/>
    <w:uiPriority w:val="99"/>
    <w:rsid w:val="00A62253"/>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A62253"/>
    <w:pPr>
      <w:spacing w:after="0" w:line="252" w:lineRule="auto"/>
      <w:ind w:left="360"/>
      <w:jc w:val="both"/>
    </w:pPr>
    <w:rPr>
      <w:rFonts w:ascii="Times New Roman" w:eastAsia="Times New Roman" w:hAnsi="Times New Roman" w:cs="Times New Roman"/>
      <w:lang w:eastAsia="pl-PL"/>
    </w:rPr>
  </w:style>
  <w:style w:type="character" w:customStyle="1" w:styleId="Tekstpodstawowywcity3Znak">
    <w:name w:val="Tekst podstawowy wcięty 3 Znak"/>
    <w:basedOn w:val="Domylnaczcionkaakapitu"/>
    <w:link w:val="Tekstpodstawowywcity3"/>
    <w:rsid w:val="00A62253"/>
    <w:rPr>
      <w:rFonts w:ascii="Times New Roman" w:eastAsia="Times New Roman" w:hAnsi="Times New Roman" w:cs="Times New Roman"/>
      <w:lang w:eastAsia="pl-PL"/>
    </w:rPr>
  </w:style>
  <w:style w:type="paragraph" w:styleId="Tekstblokowy">
    <w:name w:val="Block Text"/>
    <w:basedOn w:val="Normalny"/>
    <w:rsid w:val="00A62253"/>
    <w:pPr>
      <w:spacing w:after="0" w:line="264" w:lineRule="auto"/>
      <w:ind w:left="1080" w:right="113" w:hanging="1080"/>
    </w:pPr>
    <w:rPr>
      <w:rFonts w:ascii="Times New Roman" w:eastAsia="Times New Roman" w:hAnsi="Times New Roman" w:cs="Times New Roman"/>
      <w:lang w:eastAsia="pl-PL"/>
    </w:rPr>
  </w:style>
  <w:style w:type="paragraph" w:styleId="NormalnyWeb">
    <w:name w:val="Normal (Web)"/>
    <w:basedOn w:val="Normalny"/>
    <w:uiPriority w:val="99"/>
    <w:rsid w:val="00A62253"/>
    <w:pPr>
      <w:spacing w:before="100" w:beforeAutospacing="1" w:after="100" w:afterAutospacing="1" w:line="240" w:lineRule="auto"/>
      <w:jc w:val="both"/>
    </w:pPr>
    <w:rPr>
      <w:rFonts w:ascii="Arial Unicode MS" w:eastAsia="Times New Roman" w:hAnsi="Times New Roman" w:cs="Arial Unicode MS"/>
      <w:sz w:val="20"/>
      <w:szCs w:val="20"/>
      <w:lang w:eastAsia="pl-PL"/>
    </w:rPr>
  </w:style>
  <w:style w:type="character" w:styleId="Numerstrony">
    <w:name w:val="page number"/>
    <w:rsid w:val="00A62253"/>
    <w:rPr>
      <w:rFonts w:cs="Times New Roman"/>
    </w:rPr>
  </w:style>
  <w:style w:type="paragraph" w:styleId="Tekstprzypisudolnego">
    <w:name w:val="footnote text"/>
    <w:basedOn w:val="Normalny"/>
    <w:link w:val="TekstprzypisudolnegoZnak"/>
    <w:uiPriority w:val="99"/>
    <w:semiHidden/>
    <w:rsid w:val="00A622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62253"/>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A62253"/>
    <w:rPr>
      <w:rFonts w:cs="Times New Roman"/>
      <w:vertAlign w:val="superscript"/>
    </w:rPr>
  </w:style>
  <w:style w:type="paragraph" w:customStyle="1" w:styleId="FR1">
    <w:name w:val="FR1"/>
    <w:rsid w:val="00A62253"/>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A62253"/>
    <w:rPr>
      <w:rFonts w:cs="Times New Roman"/>
      <w:color w:val="800080"/>
      <w:u w:val="single"/>
    </w:rPr>
  </w:style>
  <w:style w:type="character" w:customStyle="1" w:styleId="dane1">
    <w:name w:val="dane1"/>
    <w:rsid w:val="00A62253"/>
    <w:rPr>
      <w:rFonts w:cs="Times New Roman"/>
      <w:color w:val="0000CD"/>
    </w:rPr>
  </w:style>
  <w:style w:type="paragraph" w:customStyle="1" w:styleId="Tekstumowy">
    <w:name w:val="Tekst umowy"/>
    <w:basedOn w:val="Tekstpodstawowy3"/>
    <w:autoRedefine/>
    <w:uiPriority w:val="99"/>
    <w:rsid w:val="00A62253"/>
    <w:pPr>
      <w:numPr>
        <w:numId w:val="18"/>
      </w:numPr>
      <w:tabs>
        <w:tab w:val="clear" w:pos="819"/>
      </w:tabs>
      <w:ind w:left="0" w:firstLine="0"/>
    </w:pPr>
  </w:style>
  <w:style w:type="paragraph" w:customStyle="1" w:styleId="Domylnie">
    <w:name w:val="Domyślnie"/>
    <w:rsid w:val="00A62253"/>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62253"/>
    <w:pPr>
      <w:spacing w:after="120" w:line="240" w:lineRule="auto"/>
      <w:ind w:left="567"/>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sid w:val="00A62253"/>
    <w:rPr>
      <w:rFonts w:ascii="Times New Roman" w:eastAsia="Times New Roman" w:hAnsi="Times New Roman" w:cs="Times New Roman"/>
      <w:sz w:val="24"/>
      <w:szCs w:val="24"/>
      <w:lang w:eastAsia="pl-PL"/>
    </w:rPr>
  </w:style>
  <w:style w:type="table" w:styleId="Tabela-Siatka">
    <w:name w:val="Table Grid"/>
    <w:basedOn w:val="Standardowy"/>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character" w:styleId="Pogrubienie">
    <w:name w:val="Strong"/>
    <w:aliases w:val="Podpunkt"/>
    <w:uiPriority w:val="22"/>
    <w:qFormat/>
    <w:rsid w:val="00A62253"/>
    <w:rPr>
      <w:rFonts w:cs="Times New Roman"/>
      <w:b/>
      <w:bCs/>
    </w:rPr>
  </w:style>
  <w:style w:type="paragraph" w:customStyle="1" w:styleId="center">
    <w:name w:val="center"/>
    <w:basedOn w:val="Normalny"/>
    <w:rsid w:val="00A62253"/>
    <w:pPr>
      <w:spacing w:before="100" w:beforeAutospacing="1" w:after="100" w:afterAutospacing="1" w:line="240" w:lineRule="auto"/>
      <w:jc w:val="center"/>
    </w:pPr>
    <w:rPr>
      <w:rFonts w:ascii="Times New Roman" w:eastAsia="Times New Roman" w:hAnsi="Times New Roman" w:cs="Times New Roman"/>
      <w:sz w:val="20"/>
      <w:szCs w:val="20"/>
      <w:lang w:eastAsia="pl-PL"/>
    </w:rPr>
  </w:style>
  <w:style w:type="paragraph" w:customStyle="1" w:styleId="Standard">
    <w:name w:val="Standard"/>
    <w:basedOn w:val="Normalny"/>
    <w:link w:val="StandardZnak"/>
    <w:rsid w:val="00A62253"/>
    <w:pPr>
      <w:spacing w:after="0" w:line="240" w:lineRule="auto"/>
      <w:jc w:val="both"/>
    </w:pPr>
    <w:rPr>
      <w:rFonts w:ascii="Times New Roman" w:eastAsia="Times New Roman" w:hAnsi="Times New Roman" w:cs="Times New Roman"/>
      <w:sz w:val="24"/>
      <w:szCs w:val="24"/>
      <w:lang w:eastAsia="pl-PL"/>
    </w:rPr>
  </w:style>
  <w:style w:type="character" w:customStyle="1" w:styleId="StandardZnak">
    <w:name w:val="Standard Znak"/>
    <w:link w:val="Standard"/>
    <w:rsid w:val="00A62253"/>
    <w:rPr>
      <w:rFonts w:ascii="Times New Roman" w:eastAsia="Times New Roman" w:hAnsi="Times New Roman" w:cs="Times New Roman"/>
      <w:sz w:val="24"/>
      <w:szCs w:val="24"/>
      <w:lang w:eastAsia="pl-PL"/>
    </w:rPr>
  </w:style>
  <w:style w:type="paragraph" w:customStyle="1" w:styleId="Akapitzlist2">
    <w:name w:val="Akapit z listą2"/>
    <w:basedOn w:val="Normalny"/>
    <w:rsid w:val="00A62253"/>
    <w:pPr>
      <w:suppressAutoHyphens/>
      <w:spacing w:after="0" w:line="240" w:lineRule="auto"/>
      <w:ind w:left="708"/>
    </w:pPr>
    <w:rPr>
      <w:rFonts w:ascii="Times New Roman" w:eastAsia="Times New Roman" w:hAnsi="Times New Roman" w:cs="Times New Roman"/>
      <w:sz w:val="20"/>
      <w:szCs w:val="20"/>
      <w:lang w:eastAsia="ar-SA"/>
    </w:rPr>
  </w:style>
  <w:style w:type="paragraph" w:customStyle="1" w:styleId="Tekstpodstawowy31">
    <w:name w:val="Tekst podstawowy 31"/>
    <w:basedOn w:val="Normalny"/>
    <w:rsid w:val="00A62253"/>
    <w:pPr>
      <w:widowControl w:val="0"/>
      <w:overflowPunct w:val="0"/>
      <w:autoSpaceDE w:val="0"/>
      <w:autoSpaceDN w:val="0"/>
      <w:adjustRightInd w:val="0"/>
      <w:spacing w:after="0" w:line="360" w:lineRule="atLeast"/>
      <w:jc w:val="center"/>
    </w:pPr>
    <w:rPr>
      <w:rFonts w:ascii="Times New Roman" w:eastAsia="Times New Roman" w:hAnsi="Times New Roman" w:cs="Times New Roman"/>
      <w:sz w:val="28"/>
      <w:szCs w:val="20"/>
      <w:lang w:eastAsia="pl-PL"/>
    </w:rPr>
  </w:style>
  <w:style w:type="paragraph" w:customStyle="1" w:styleId="Indeks">
    <w:name w:val="Indeks"/>
    <w:basedOn w:val="Normalny"/>
    <w:rsid w:val="00A62253"/>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Nagwektabeli">
    <w:name w:val="Nagłówek tabeli"/>
    <w:basedOn w:val="Normalny"/>
    <w:rsid w:val="00A62253"/>
    <w:pPr>
      <w:suppressLineNumbers/>
      <w:suppressAutoHyphens/>
      <w:spacing w:after="0" w:line="240" w:lineRule="auto"/>
      <w:jc w:val="center"/>
    </w:pPr>
    <w:rPr>
      <w:rFonts w:ascii="Times New Roman" w:eastAsia="Times New Roman" w:hAnsi="Times New Roman" w:cs="Times New Roman"/>
      <w:b/>
      <w:bCs/>
      <w:sz w:val="20"/>
      <w:szCs w:val="20"/>
      <w:lang w:eastAsia="ar-SA"/>
    </w:rPr>
  </w:style>
  <w:style w:type="character" w:customStyle="1" w:styleId="ZnakZnak10">
    <w:name w:val="Znak Znak10"/>
    <w:locked/>
    <w:rsid w:val="00A62253"/>
    <w:rPr>
      <w:rFonts w:ascii="Univers Condensed" w:hAnsi="Univers Condensed" w:cs="Times New Roman"/>
      <w:sz w:val="24"/>
      <w:lang w:val="pl-PL" w:eastAsia="pl-PL" w:bidi="ar-SA"/>
    </w:rPr>
  </w:style>
  <w:style w:type="paragraph" w:customStyle="1" w:styleId="Zawartotabeli">
    <w:name w:val="Zawartość tabeli"/>
    <w:basedOn w:val="Normalny"/>
    <w:rsid w:val="00A62253"/>
    <w:pPr>
      <w:suppressLineNumbers/>
      <w:suppressAutoHyphens/>
      <w:spacing w:after="0" w:line="240" w:lineRule="auto"/>
    </w:pPr>
    <w:rPr>
      <w:rFonts w:ascii="Times New Roman" w:eastAsia="Times New Roman" w:hAnsi="Times New Roman" w:cs="Times New Roman"/>
      <w:sz w:val="20"/>
      <w:szCs w:val="20"/>
      <w:lang w:eastAsia="ar-SA"/>
    </w:rPr>
  </w:style>
  <w:style w:type="character" w:customStyle="1" w:styleId="Tekstpodstawowy2Znak1">
    <w:name w:val="Tekst podstawowy 2 Znak1"/>
    <w:basedOn w:val="Domylnaczcionkaakapitu"/>
    <w:uiPriority w:val="99"/>
    <w:semiHidden/>
    <w:rsid w:val="00A62253"/>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A62253"/>
    <w:pPr>
      <w:widowControl w:val="0"/>
      <w:spacing w:after="0" w:line="240" w:lineRule="auto"/>
      <w:jc w:val="both"/>
    </w:pPr>
    <w:rPr>
      <w:rFonts w:ascii="Times New Roman" w:eastAsia="Times New Roman" w:hAnsi="Times New Roman" w:cs="Times New Roman"/>
      <w:sz w:val="24"/>
      <w:szCs w:val="24"/>
      <w:lang w:eastAsia="pl-PL"/>
    </w:rPr>
  </w:style>
  <w:style w:type="paragraph" w:styleId="Poprawka">
    <w:name w:val="Revision"/>
    <w:hidden/>
    <w:uiPriority w:val="99"/>
    <w:semiHidden/>
    <w:rsid w:val="00A62253"/>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A62253"/>
    <w:pPr>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ekstpodstawowywcity10">
    <w:name w:val="tekstpodstawowywcity1"/>
    <w:basedOn w:val="Normalny"/>
    <w:rsid w:val="00A62253"/>
    <w:pPr>
      <w:spacing w:after="0" w:line="240" w:lineRule="auto"/>
      <w:ind w:left="360"/>
      <w:jc w:val="both"/>
    </w:pPr>
    <w:rPr>
      <w:rFonts w:ascii="Univers Condensed" w:eastAsia="Calibri" w:hAnsi="Univers Condensed" w:cs="Times New Roman"/>
      <w:sz w:val="24"/>
      <w:szCs w:val="24"/>
      <w:lang w:eastAsia="pl-PL"/>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customStyle="1" w:styleId="NormalBold">
    <w:name w:val="NormalBold"/>
    <w:basedOn w:val="Normalny"/>
    <w:link w:val="NormalBoldChar"/>
    <w:rsid w:val="00A62253"/>
    <w:pPr>
      <w:widowControl w:val="0"/>
      <w:spacing w:after="0" w:line="240" w:lineRule="auto"/>
    </w:pPr>
    <w:rPr>
      <w:rFonts w:ascii="Times New Roman" w:eastAsia="Times New Roman" w:hAnsi="Times New Roman" w:cs="Times New Roman"/>
      <w:b/>
      <w:sz w:val="24"/>
      <w:lang w:eastAsia="en-GB"/>
    </w:rPr>
  </w:style>
  <w:style w:type="character" w:customStyle="1" w:styleId="NormalBoldChar">
    <w:name w:val="NormalBold Char"/>
    <w:link w:val="NormalBold"/>
    <w:locked/>
    <w:rsid w:val="00A62253"/>
    <w:rPr>
      <w:rFonts w:ascii="Times New Roman" w:eastAsia="Times New Roman" w:hAnsi="Times New Roman" w:cs="Times New Roman"/>
      <w:b/>
      <w:sz w:val="24"/>
      <w:lang w:eastAsia="en-GB"/>
    </w:rPr>
  </w:style>
  <w:style w:type="character" w:customStyle="1" w:styleId="DeltaViewInsertion">
    <w:name w:val="DeltaView Insertion"/>
    <w:rsid w:val="00A62253"/>
    <w:rPr>
      <w:b/>
      <w:i/>
      <w:spacing w:val="0"/>
    </w:rPr>
  </w:style>
  <w:style w:type="paragraph" w:customStyle="1" w:styleId="Text1">
    <w:name w:val="Text 1"/>
    <w:basedOn w:val="Normalny"/>
    <w:rsid w:val="00A62253"/>
    <w:pPr>
      <w:spacing w:before="120" w:after="120" w:line="240" w:lineRule="auto"/>
      <w:ind w:left="850"/>
      <w:jc w:val="both"/>
    </w:pPr>
    <w:rPr>
      <w:rFonts w:ascii="Times New Roman" w:eastAsia="Calibri" w:hAnsi="Times New Roman" w:cs="Times New Roman"/>
      <w:sz w:val="24"/>
      <w:lang w:eastAsia="en-GB"/>
    </w:rPr>
  </w:style>
  <w:style w:type="paragraph" w:customStyle="1" w:styleId="NormalLeft">
    <w:name w:val="Normal Left"/>
    <w:basedOn w:val="Normalny"/>
    <w:rsid w:val="00A62253"/>
    <w:pPr>
      <w:spacing w:before="120" w:after="120" w:line="240" w:lineRule="auto"/>
    </w:pPr>
    <w:rPr>
      <w:rFonts w:ascii="Times New Roman" w:eastAsia="Calibri" w:hAnsi="Times New Roman" w:cs="Times New Roman"/>
      <w:sz w:val="24"/>
      <w:lang w:eastAsia="en-GB"/>
    </w:rPr>
  </w:style>
  <w:style w:type="paragraph" w:customStyle="1" w:styleId="Tiret0">
    <w:name w:val="Tiret 0"/>
    <w:basedOn w:val="Normalny"/>
    <w:rsid w:val="00A62253"/>
    <w:pPr>
      <w:numPr>
        <w:numId w:val="19"/>
      </w:numPr>
      <w:spacing w:before="120" w:after="120" w:line="240" w:lineRule="auto"/>
      <w:jc w:val="both"/>
    </w:pPr>
    <w:rPr>
      <w:rFonts w:ascii="Times New Roman" w:eastAsia="Calibri" w:hAnsi="Times New Roman" w:cs="Times New Roman"/>
      <w:sz w:val="24"/>
      <w:lang w:eastAsia="en-GB"/>
    </w:rPr>
  </w:style>
  <w:style w:type="paragraph" w:customStyle="1" w:styleId="Tiret1">
    <w:name w:val="Tiret 1"/>
    <w:basedOn w:val="Normalny"/>
    <w:rsid w:val="00A62253"/>
    <w:pPr>
      <w:numPr>
        <w:numId w:val="20"/>
      </w:numPr>
      <w:spacing w:before="120" w:after="120" w:line="240" w:lineRule="auto"/>
      <w:jc w:val="both"/>
    </w:pPr>
    <w:rPr>
      <w:rFonts w:ascii="Times New Roman" w:eastAsia="Calibri" w:hAnsi="Times New Roman" w:cs="Times New Roman"/>
      <w:sz w:val="24"/>
      <w:lang w:eastAsia="en-GB"/>
    </w:rPr>
  </w:style>
  <w:style w:type="paragraph" w:customStyle="1" w:styleId="NumPar1">
    <w:name w:val="NumPar 1"/>
    <w:basedOn w:val="Normalny"/>
    <w:next w:val="Text1"/>
    <w:rsid w:val="00A62253"/>
    <w:pPr>
      <w:numPr>
        <w:numId w:val="2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Text1"/>
    <w:rsid w:val="00A62253"/>
    <w:pPr>
      <w:numPr>
        <w:ilvl w:val="1"/>
        <w:numId w:val="2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Text1"/>
    <w:rsid w:val="00A62253"/>
    <w:pPr>
      <w:numPr>
        <w:ilvl w:val="2"/>
        <w:numId w:val="2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Text1"/>
    <w:rsid w:val="00A62253"/>
    <w:pPr>
      <w:numPr>
        <w:ilvl w:val="3"/>
        <w:numId w:val="21"/>
      </w:numPr>
      <w:spacing w:before="120" w:after="120" w:line="240" w:lineRule="auto"/>
      <w:jc w:val="both"/>
    </w:pPr>
    <w:rPr>
      <w:rFonts w:ascii="Times New Roman" w:eastAsia="Calibri" w:hAnsi="Times New Roman" w:cs="Times New Roman"/>
      <w:sz w:val="24"/>
      <w:lang w:eastAsia="en-GB"/>
    </w:rPr>
  </w:style>
  <w:style w:type="paragraph" w:customStyle="1" w:styleId="ChapterTitle">
    <w:name w:val="ChapterTitle"/>
    <w:basedOn w:val="Normalny"/>
    <w:next w:val="Normalny"/>
    <w:rsid w:val="00A62253"/>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62253"/>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62253"/>
    <w:pPr>
      <w:spacing w:before="120" w:after="120" w:line="240" w:lineRule="auto"/>
      <w:jc w:val="center"/>
    </w:pPr>
    <w:rPr>
      <w:rFonts w:ascii="Times New Roman" w:eastAsia="Calibri" w:hAnsi="Times New Roman" w:cs="Times New Roman"/>
      <w:b/>
      <w:sz w:val="24"/>
      <w:u w:val="single"/>
      <w:lang w:eastAsia="en-GB"/>
    </w:rPr>
  </w:style>
  <w:style w:type="paragraph" w:customStyle="1" w:styleId="ZARTzmartartykuempunktem">
    <w:name w:val="Z/ART(§) – zm. art. (§) artykułem (punktem)"/>
    <w:basedOn w:val="Normalny"/>
    <w:uiPriority w:val="99"/>
    <w:rsid w:val="00A62253"/>
    <w:pPr>
      <w:suppressAutoHyphens/>
      <w:autoSpaceDE w:val="0"/>
      <w:autoSpaceDN w:val="0"/>
      <w:adjustRightInd w:val="0"/>
      <w:spacing w:after="0" w:line="360" w:lineRule="auto"/>
      <w:ind w:left="510" w:firstLine="510"/>
      <w:jc w:val="both"/>
    </w:pPr>
    <w:rPr>
      <w:rFonts w:ascii="Times" w:eastAsia="Times New Roman" w:hAnsi="Times" w:cs="Times"/>
      <w:sz w:val="24"/>
      <w:szCs w:val="24"/>
      <w:lang w:eastAsia="pl-PL"/>
    </w:rPr>
  </w:style>
  <w:style w:type="character" w:customStyle="1" w:styleId="bodytext">
    <w:name w:val="bodytext"/>
    <w:uiPriority w:val="1"/>
    <w:qFormat/>
    <w:rsid w:val="00A62253"/>
    <w:rPr>
      <w:rFonts w:cs="Arial"/>
      <w:color w:val="404040"/>
      <w:sz w:val="18"/>
      <w:szCs w:val="20"/>
      <w:lang w:val="en-GB"/>
    </w:rPr>
  </w:style>
  <w:style w:type="paragraph" w:styleId="Lista">
    <w:name w:val="List"/>
    <w:basedOn w:val="Normalny"/>
    <w:uiPriority w:val="99"/>
    <w:unhideWhenUsed/>
    <w:rsid w:val="00A62253"/>
    <w:pPr>
      <w:spacing w:after="0" w:line="240" w:lineRule="auto"/>
      <w:ind w:left="283" w:hanging="283"/>
      <w:contextualSpacing/>
    </w:pPr>
    <w:rPr>
      <w:rFonts w:ascii="Times New Roman" w:eastAsia="Times New Roman" w:hAnsi="Times New Roman" w:cs="Times New Roman"/>
      <w:sz w:val="20"/>
      <w:szCs w:val="20"/>
      <w:lang w:eastAsia="pl-PL"/>
    </w:rPr>
  </w:style>
  <w:style w:type="paragraph" w:styleId="Lista2">
    <w:name w:val="List 2"/>
    <w:basedOn w:val="Normalny"/>
    <w:uiPriority w:val="99"/>
    <w:unhideWhenUsed/>
    <w:rsid w:val="00A62253"/>
    <w:pPr>
      <w:spacing w:after="0" w:line="240" w:lineRule="auto"/>
      <w:ind w:left="566" w:hanging="283"/>
      <w:contextualSpacing/>
    </w:pPr>
    <w:rPr>
      <w:rFonts w:ascii="Times New Roman" w:eastAsia="Times New Roman" w:hAnsi="Times New Roman" w:cs="Times New Roman"/>
      <w:sz w:val="20"/>
      <w:szCs w:val="20"/>
      <w:lang w:eastAsia="pl-PL"/>
    </w:rPr>
  </w:style>
  <w:style w:type="paragraph" w:styleId="Lista3">
    <w:name w:val="List 3"/>
    <w:basedOn w:val="Normalny"/>
    <w:uiPriority w:val="99"/>
    <w:unhideWhenUsed/>
    <w:rsid w:val="00A62253"/>
    <w:pPr>
      <w:spacing w:after="0" w:line="240" w:lineRule="auto"/>
      <w:ind w:left="849" w:hanging="283"/>
      <w:contextualSpacing/>
    </w:pPr>
    <w:rPr>
      <w:rFonts w:ascii="Times New Roman" w:eastAsia="Times New Roman" w:hAnsi="Times New Roman" w:cs="Times New Roman"/>
      <w:sz w:val="20"/>
      <w:szCs w:val="20"/>
      <w:lang w:eastAsia="pl-PL"/>
    </w:rPr>
  </w:style>
  <w:style w:type="paragraph" w:styleId="Lista4">
    <w:name w:val="List 4"/>
    <w:basedOn w:val="Normalny"/>
    <w:uiPriority w:val="99"/>
    <w:unhideWhenUsed/>
    <w:rsid w:val="00A62253"/>
    <w:pPr>
      <w:spacing w:after="0" w:line="240" w:lineRule="auto"/>
      <w:ind w:left="1132" w:hanging="283"/>
      <w:contextualSpacing/>
    </w:pPr>
    <w:rPr>
      <w:rFonts w:ascii="Times New Roman" w:eastAsia="Times New Roman" w:hAnsi="Times New Roman" w:cs="Times New Roman"/>
      <w:sz w:val="20"/>
      <w:szCs w:val="20"/>
      <w:lang w:eastAsia="pl-PL"/>
    </w:rPr>
  </w:style>
  <w:style w:type="paragraph" w:styleId="Lista5">
    <w:name w:val="List 5"/>
    <w:basedOn w:val="Normalny"/>
    <w:uiPriority w:val="99"/>
    <w:unhideWhenUsed/>
    <w:rsid w:val="00A62253"/>
    <w:pPr>
      <w:spacing w:after="0" w:line="240" w:lineRule="auto"/>
      <w:ind w:left="1415" w:hanging="283"/>
      <w:contextualSpacing/>
    </w:pPr>
    <w:rPr>
      <w:rFonts w:ascii="Times New Roman" w:eastAsia="Times New Roman" w:hAnsi="Times New Roman" w:cs="Times New Roman"/>
      <w:sz w:val="20"/>
      <w:szCs w:val="20"/>
      <w:lang w:eastAsia="pl-PL"/>
    </w:rPr>
  </w:style>
  <w:style w:type="paragraph" w:styleId="Listapunktowana">
    <w:name w:val="List Bullet"/>
    <w:basedOn w:val="Normalny"/>
    <w:uiPriority w:val="99"/>
    <w:unhideWhenUsed/>
    <w:rsid w:val="00A62253"/>
    <w:pPr>
      <w:numPr>
        <w:numId w:val="22"/>
      </w:numPr>
      <w:spacing w:after="0" w:line="240" w:lineRule="auto"/>
      <w:contextualSpacing/>
    </w:pPr>
    <w:rPr>
      <w:rFonts w:ascii="Times New Roman" w:eastAsia="Times New Roman" w:hAnsi="Times New Roman" w:cs="Times New Roman"/>
      <w:sz w:val="20"/>
      <w:szCs w:val="20"/>
      <w:lang w:eastAsia="pl-PL"/>
    </w:rPr>
  </w:style>
  <w:style w:type="paragraph" w:styleId="Listapunktowana2">
    <w:name w:val="List Bullet 2"/>
    <w:basedOn w:val="Normalny"/>
    <w:uiPriority w:val="99"/>
    <w:unhideWhenUsed/>
    <w:rsid w:val="00A62253"/>
    <w:pPr>
      <w:numPr>
        <w:numId w:val="23"/>
      </w:numPr>
      <w:spacing w:after="0" w:line="240" w:lineRule="auto"/>
      <w:contextualSpacing/>
    </w:pPr>
    <w:rPr>
      <w:rFonts w:ascii="Times New Roman" w:eastAsia="Times New Roman" w:hAnsi="Times New Roman" w:cs="Times New Roman"/>
      <w:sz w:val="20"/>
      <w:szCs w:val="20"/>
      <w:lang w:eastAsia="pl-PL"/>
    </w:rPr>
  </w:style>
  <w:style w:type="paragraph" w:styleId="Listapunktowana3">
    <w:name w:val="List Bullet 3"/>
    <w:basedOn w:val="Normalny"/>
    <w:uiPriority w:val="99"/>
    <w:unhideWhenUsed/>
    <w:rsid w:val="00A62253"/>
    <w:pPr>
      <w:numPr>
        <w:numId w:val="24"/>
      </w:numPr>
      <w:spacing w:after="0" w:line="240" w:lineRule="auto"/>
      <w:contextualSpacing/>
    </w:pPr>
    <w:rPr>
      <w:rFonts w:ascii="Times New Roman" w:eastAsia="Times New Roman" w:hAnsi="Times New Roman" w:cs="Times New Roman"/>
      <w:sz w:val="20"/>
      <w:szCs w:val="20"/>
      <w:lang w:eastAsia="pl-PL"/>
    </w:rPr>
  </w:style>
  <w:style w:type="paragraph" w:styleId="Listapunktowana4">
    <w:name w:val="List Bullet 4"/>
    <w:basedOn w:val="Normalny"/>
    <w:uiPriority w:val="99"/>
    <w:unhideWhenUsed/>
    <w:rsid w:val="00A62253"/>
    <w:pPr>
      <w:numPr>
        <w:numId w:val="25"/>
      </w:numPr>
      <w:spacing w:after="0" w:line="240" w:lineRule="auto"/>
      <w:contextualSpacing/>
    </w:pPr>
    <w:rPr>
      <w:rFonts w:ascii="Times New Roman" w:eastAsia="Times New Roman" w:hAnsi="Times New Roman" w:cs="Times New Roman"/>
      <w:sz w:val="20"/>
      <w:szCs w:val="20"/>
      <w:lang w:eastAsia="pl-PL"/>
    </w:rPr>
  </w:style>
  <w:style w:type="paragraph" w:styleId="Listapunktowana5">
    <w:name w:val="List Bullet 5"/>
    <w:basedOn w:val="Normalny"/>
    <w:uiPriority w:val="99"/>
    <w:unhideWhenUsed/>
    <w:rsid w:val="00A62253"/>
    <w:pPr>
      <w:numPr>
        <w:numId w:val="26"/>
      </w:numPr>
      <w:spacing w:after="0" w:line="240" w:lineRule="auto"/>
      <w:contextualSpacing/>
    </w:pPr>
    <w:rPr>
      <w:rFonts w:ascii="Times New Roman" w:eastAsia="Times New Roman" w:hAnsi="Times New Roman" w:cs="Times New Roman"/>
      <w:sz w:val="20"/>
      <w:szCs w:val="20"/>
      <w:lang w:eastAsia="pl-PL"/>
    </w:rPr>
  </w:style>
  <w:style w:type="paragraph" w:styleId="Lista-kontynuacja">
    <w:name w:val="List Continue"/>
    <w:basedOn w:val="Normalny"/>
    <w:uiPriority w:val="99"/>
    <w:unhideWhenUsed/>
    <w:rsid w:val="00A62253"/>
    <w:pPr>
      <w:spacing w:after="120" w:line="240" w:lineRule="auto"/>
      <w:ind w:left="283"/>
      <w:contextualSpacing/>
    </w:pPr>
    <w:rPr>
      <w:rFonts w:ascii="Times New Roman" w:eastAsia="Times New Roman" w:hAnsi="Times New Roman" w:cs="Times New Roman"/>
      <w:sz w:val="20"/>
      <w:szCs w:val="20"/>
      <w:lang w:eastAsia="pl-PL"/>
    </w:rPr>
  </w:style>
  <w:style w:type="paragraph" w:styleId="Lista-kontynuacja2">
    <w:name w:val="List Continue 2"/>
    <w:basedOn w:val="Normalny"/>
    <w:uiPriority w:val="99"/>
    <w:unhideWhenUsed/>
    <w:rsid w:val="00A62253"/>
    <w:pPr>
      <w:spacing w:after="120" w:line="240" w:lineRule="auto"/>
      <w:ind w:left="566"/>
      <w:contextualSpacing/>
    </w:pPr>
    <w:rPr>
      <w:rFonts w:ascii="Times New Roman" w:eastAsia="Times New Roman" w:hAnsi="Times New Roman" w:cs="Times New Roman"/>
      <w:sz w:val="20"/>
      <w:szCs w:val="20"/>
      <w:lang w:eastAsia="pl-PL"/>
    </w:rPr>
  </w:style>
  <w:style w:type="paragraph" w:styleId="Tekstpodstawowyzwciciem">
    <w:name w:val="Body Text First Indent"/>
    <w:basedOn w:val="Tekstpodstawowy"/>
    <w:link w:val="TekstpodstawowyzwciciemZnak"/>
    <w:uiPriority w:val="99"/>
    <w:unhideWhenUsed/>
    <w:rsid w:val="00A62253"/>
    <w:pPr>
      <w:ind w:firstLine="210"/>
    </w:pPr>
  </w:style>
  <w:style w:type="character" w:customStyle="1" w:styleId="TekstpodstawowyzwciciemZnak">
    <w:name w:val="Tekst podstawowy z wcięciem Znak"/>
    <w:basedOn w:val="TekstpodstawowyZnak"/>
    <w:link w:val="Tekstpodstawowyzwciciem"/>
    <w:uiPriority w:val="99"/>
    <w:rsid w:val="00A62253"/>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62253"/>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62253"/>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62253"/>
    <w:pPr>
      <w:spacing w:after="0" w:line="240" w:lineRule="auto"/>
      <w:ind w:left="720"/>
    </w:pPr>
    <w:rPr>
      <w:rFonts w:ascii="Times New Roman" w:eastAsia="Calibri" w:hAnsi="Times New Roman" w:cs="Times New Roman"/>
      <w:sz w:val="20"/>
      <w:szCs w:val="20"/>
      <w:lang w:eastAsia="pl-PL"/>
    </w:rPr>
  </w:style>
  <w:style w:type="paragraph" w:customStyle="1" w:styleId="oddzialadres">
    <w:name w:val="oddzial_adres"/>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ddzialbezico">
    <w:name w:val="oddzial_bez_ico"/>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62253"/>
    <w:rPr>
      <w:rFonts w:ascii="Calibri" w:hAnsi="Calibri" w:cs="Calibri"/>
      <w:color w:val="000000"/>
      <w:sz w:val="18"/>
      <w:szCs w:val="18"/>
    </w:rPr>
  </w:style>
  <w:style w:type="character" w:styleId="Uwydatnienie">
    <w:name w:val="Emphasis"/>
    <w:basedOn w:val="Domylnaczcionkaakapitu"/>
    <w:uiPriority w:val="20"/>
    <w:qFormat/>
    <w:rsid w:val="00A62253"/>
    <w:rPr>
      <w:i/>
      <w:iCs/>
    </w:rPr>
  </w:style>
  <w:style w:type="table" w:customStyle="1" w:styleId="Tabela-Siatka2">
    <w:name w:val="Tabela - Siatka2"/>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A6225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A6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A62253"/>
    <w:pPr>
      <w:spacing w:after="0" w:line="240" w:lineRule="auto"/>
      <w:ind w:left="720"/>
    </w:pPr>
    <w:rPr>
      <w:rFonts w:ascii="Times New Roman" w:eastAsia="Calibri" w:hAnsi="Times New Roman" w:cs="Times New Roman"/>
      <w:sz w:val="24"/>
      <w:szCs w:val="24"/>
      <w:lang w:eastAsia="pl-PL"/>
    </w:rPr>
  </w:style>
  <w:style w:type="paragraph" w:customStyle="1" w:styleId="msonormalcxsppierwsze">
    <w:name w:val="msonormalcxsppierwsze"/>
    <w:basedOn w:val="Normalny"/>
    <w:uiPriority w:val="99"/>
    <w:rsid w:val="00A62253"/>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Standarduser">
    <w:name w:val="Standard (user)"/>
    <w:basedOn w:val="Normalny"/>
    <w:rsid w:val="00A62253"/>
    <w:pPr>
      <w:suppressAutoHyphens/>
      <w:autoSpaceDN w:val="0"/>
      <w:spacing w:after="0" w:line="240" w:lineRule="auto"/>
      <w:textAlignment w:val="baseline"/>
    </w:pPr>
    <w:rPr>
      <w:rFonts w:ascii="Times New Roman" w:eastAsia="Times New Roman" w:hAnsi="Times New Roman" w:cs="Times New Roman"/>
      <w:sz w:val="20"/>
      <w:szCs w:val="20"/>
      <w:lang w:eastAsia="pl-PL"/>
    </w:rPr>
  </w:style>
  <w:style w:type="paragraph" w:styleId="Spistreci3">
    <w:name w:val="toc 3"/>
    <w:basedOn w:val="Normalny"/>
    <w:next w:val="Normalny"/>
    <w:autoRedefine/>
    <w:uiPriority w:val="39"/>
    <w:unhideWhenUsed/>
    <w:rsid w:val="00A62253"/>
    <w:pPr>
      <w:spacing w:after="100" w:line="240" w:lineRule="auto"/>
      <w:ind w:left="400"/>
    </w:pPr>
    <w:rPr>
      <w:rFonts w:ascii="Times New Roman" w:eastAsia="Times New Roman" w:hAnsi="Times New Roman" w:cs="Times New Roman"/>
      <w:sz w:val="20"/>
      <w:szCs w:val="20"/>
      <w:lang w:eastAsia="pl-PL"/>
    </w:rPr>
  </w:style>
  <w:style w:type="paragraph" w:customStyle="1" w:styleId="standardowystandardowy1">
    <w:name w:val="standardowystandardowy1"/>
    <w:basedOn w:val="Normalny"/>
    <w:rsid w:val="00A62253"/>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ZnakZnak3ZnakZnak">
    <w:name w:val="Znak Znak3 Znak Znak"/>
    <w:basedOn w:val="Normalny"/>
    <w:rsid w:val="00A62253"/>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A62253"/>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A62253"/>
    <w:pPr>
      <w:numPr>
        <w:numId w:val="30"/>
      </w:numPr>
      <w:spacing w:after="0" w:line="240" w:lineRule="auto"/>
      <w:ind w:left="0" w:firstLine="0"/>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A62253"/>
    <w:pPr>
      <w:spacing w:after="100" w:line="240" w:lineRule="auto"/>
      <w:ind w:left="600"/>
    </w:pPr>
    <w:rPr>
      <w:rFonts w:ascii="Times New Roman" w:eastAsia="Times New Roman" w:hAnsi="Times New Roman" w:cs="Times New Roman"/>
      <w:sz w:val="20"/>
      <w:szCs w:val="20"/>
      <w:lang w:eastAsia="pl-PL"/>
    </w:rPr>
  </w:style>
  <w:style w:type="paragraph" w:styleId="Spistreci5">
    <w:name w:val="toc 5"/>
    <w:basedOn w:val="Normalny"/>
    <w:next w:val="Normalny"/>
    <w:autoRedefine/>
    <w:uiPriority w:val="39"/>
    <w:unhideWhenUsed/>
    <w:rsid w:val="00A62253"/>
    <w:pPr>
      <w:spacing w:after="100" w:line="240" w:lineRule="auto"/>
      <w:ind w:left="800"/>
    </w:pPr>
    <w:rPr>
      <w:rFonts w:ascii="Times New Roman" w:eastAsia="Times New Roman" w:hAnsi="Times New Roman" w:cs="Times New Roman"/>
      <w:sz w:val="20"/>
      <w:szCs w:val="20"/>
      <w:lang w:eastAsia="pl-PL"/>
    </w:rPr>
  </w:style>
  <w:style w:type="character" w:customStyle="1" w:styleId="Nierozpoznanawzmianka20">
    <w:name w:val="Nierozpoznana wzmianka2"/>
    <w:basedOn w:val="Domylnaczcionkaakapitu"/>
    <w:uiPriority w:val="99"/>
    <w:semiHidden/>
    <w:unhideWhenUsed/>
    <w:rsid w:val="00A62253"/>
    <w:rPr>
      <w:color w:val="605E5C"/>
      <w:shd w:val="clear" w:color="auto" w:fill="E1DFDD"/>
    </w:rPr>
  </w:style>
  <w:style w:type="paragraph" w:customStyle="1" w:styleId="Ustp">
    <w:name w:val="Ustęp"/>
    <w:basedOn w:val="Tekstpodstawowy2"/>
    <w:link w:val="UstpZnak"/>
    <w:qFormat/>
    <w:rsid w:val="00A62253"/>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A62253"/>
    <w:pPr>
      <w:keepLines/>
      <w:spacing w:line="288" w:lineRule="auto"/>
      <w:ind w:left="0"/>
      <w:jc w:val="both"/>
    </w:pPr>
  </w:style>
  <w:style w:type="character" w:customStyle="1" w:styleId="UstpZnak">
    <w:name w:val="Ustęp Znak"/>
    <w:basedOn w:val="Tekstpodstawowy2Znak"/>
    <w:link w:val="Ustp"/>
    <w:rsid w:val="00A62253"/>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A62253"/>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A62253"/>
    <w:rPr>
      <w:rFonts w:ascii="Garamond" w:hAnsi="Garamond" w:hint="default"/>
      <w:color w:val="000000"/>
    </w:rPr>
  </w:style>
  <w:style w:type="paragraph" w:customStyle="1" w:styleId="Zwykytekst1">
    <w:name w:val="Zwykły tekst1"/>
    <w:basedOn w:val="Normalny"/>
    <w:next w:val="Zwykytekst"/>
    <w:link w:val="ZwykytekstZnak"/>
    <w:uiPriority w:val="99"/>
    <w:semiHidden/>
    <w:unhideWhenUsed/>
    <w:rsid w:val="00A62253"/>
    <w:pPr>
      <w:spacing w:after="0" w:line="240" w:lineRule="auto"/>
    </w:pPr>
    <w:rPr>
      <w:rFonts w:ascii="Arial" w:hAnsi="Arial" w:cs="Arial"/>
      <w:sz w:val="20"/>
      <w:szCs w:val="20"/>
    </w:rPr>
  </w:style>
  <w:style w:type="character" w:customStyle="1" w:styleId="ZwykytekstZnak">
    <w:name w:val="Zwykły tekst Znak"/>
    <w:basedOn w:val="Domylnaczcionkaakapitu"/>
    <w:link w:val="Zwykytekst1"/>
    <w:uiPriority w:val="99"/>
    <w:semiHidden/>
    <w:rsid w:val="00A62253"/>
    <w:rPr>
      <w:rFonts w:ascii="Arial" w:hAnsi="Arial" w:cs="Arial"/>
      <w:sz w:val="20"/>
      <w:szCs w:val="20"/>
    </w:rPr>
  </w:style>
  <w:style w:type="table" w:customStyle="1" w:styleId="Zwykatabela31">
    <w:name w:val="Zwykła tabela 3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A6225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A62253"/>
    <w:rPr>
      <w:color w:val="808080"/>
    </w:rPr>
  </w:style>
  <w:style w:type="table" w:customStyle="1" w:styleId="Tabela-Siatka4">
    <w:name w:val="Tabela - Siatka4"/>
    <w:basedOn w:val="Standardowy"/>
    <w:next w:val="Tabela-Siatka"/>
    <w:uiPriority w:val="39"/>
    <w:rsid w:val="00A62253"/>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1">
    <w:name w:val="Nagłówek 1 Znak1"/>
    <w:basedOn w:val="Domylnaczcionkaakapitu"/>
    <w:uiPriority w:val="9"/>
    <w:rsid w:val="00A62253"/>
    <w:rPr>
      <w:rFonts w:asciiTheme="majorHAnsi" w:eastAsiaTheme="majorEastAsia" w:hAnsiTheme="majorHAnsi" w:cstheme="majorBidi"/>
      <w:b/>
      <w:bCs/>
      <w:color w:val="365F91" w:themeColor="accent1" w:themeShade="BF"/>
      <w:sz w:val="28"/>
      <w:szCs w:val="28"/>
    </w:rPr>
  </w:style>
  <w:style w:type="character" w:customStyle="1" w:styleId="Nagwek2Znak1">
    <w:name w:val="Nagłówek 2 Znak1"/>
    <w:basedOn w:val="Domylnaczcionkaakapitu"/>
    <w:uiPriority w:val="9"/>
    <w:semiHidden/>
    <w:rsid w:val="00A62253"/>
    <w:rPr>
      <w:rFonts w:asciiTheme="majorHAnsi" w:eastAsiaTheme="majorEastAsia" w:hAnsiTheme="majorHAnsi" w:cstheme="majorBidi"/>
      <w:b/>
      <w:bCs/>
      <w:color w:val="4F81BD" w:themeColor="accent1"/>
      <w:sz w:val="26"/>
      <w:szCs w:val="26"/>
    </w:rPr>
  </w:style>
  <w:style w:type="character" w:customStyle="1" w:styleId="Nagwek3Znak1">
    <w:name w:val="Nagłówek 3 Znak1"/>
    <w:basedOn w:val="Domylnaczcionkaakapitu"/>
    <w:uiPriority w:val="9"/>
    <w:semiHidden/>
    <w:rsid w:val="00A62253"/>
    <w:rPr>
      <w:rFonts w:asciiTheme="majorHAnsi" w:eastAsiaTheme="majorEastAsia" w:hAnsiTheme="majorHAnsi" w:cstheme="majorBidi"/>
      <w:b/>
      <w:bCs/>
      <w:color w:val="4F81BD" w:themeColor="accent1"/>
    </w:rPr>
  </w:style>
  <w:style w:type="character" w:customStyle="1" w:styleId="Nagwek4Znak1">
    <w:name w:val="Nagłówek 4 Znak1"/>
    <w:basedOn w:val="Domylnaczcionkaakapitu"/>
    <w:uiPriority w:val="9"/>
    <w:semiHidden/>
    <w:rsid w:val="00A62253"/>
    <w:rPr>
      <w:rFonts w:asciiTheme="majorHAnsi" w:eastAsiaTheme="majorEastAsia" w:hAnsiTheme="majorHAnsi" w:cstheme="majorBidi"/>
      <w:b/>
      <w:bCs/>
      <w:i/>
      <w:iCs/>
      <w:color w:val="4F81BD" w:themeColor="accent1"/>
    </w:rPr>
  </w:style>
  <w:style w:type="paragraph" w:styleId="Zwykytekst">
    <w:name w:val="Plain Text"/>
    <w:basedOn w:val="Normalny"/>
    <w:link w:val="ZwykytekstZnak1"/>
    <w:uiPriority w:val="99"/>
    <w:semiHidden/>
    <w:unhideWhenUsed/>
    <w:rsid w:val="00A62253"/>
    <w:pPr>
      <w:spacing w:after="0" w:line="240" w:lineRule="auto"/>
    </w:pPr>
    <w:rPr>
      <w:rFonts w:ascii="Consolas" w:hAnsi="Consolas"/>
      <w:sz w:val="21"/>
      <w:szCs w:val="21"/>
    </w:rPr>
  </w:style>
  <w:style w:type="character" w:customStyle="1" w:styleId="ZwykytekstZnak1">
    <w:name w:val="Zwykły tekst Znak1"/>
    <w:basedOn w:val="Domylnaczcionkaakapitu"/>
    <w:link w:val="Zwykytekst"/>
    <w:uiPriority w:val="99"/>
    <w:semiHidden/>
    <w:rsid w:val="00A62253"/>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4739">
      <w:bodyDiv w:val="1"/>
      <w:marLeft w:val="0"/>
      <w:marRight w:val="0"/>
      <w:marTop w:val="0"/>
      <w:marBottom w:val="0"/>
      <w:divBdr>
        <w:top w:val="none" w:sz="0" w:space="0" w:color="auto"/>
        <w:left w:val="none" w:sz="0" w:space="0" w:color="auto"/>
        <w:bottom w:val="none" w:sz="0" w:space="0" w:color="auto"/>
        <w:right w:val="none" w:sz="0" w:space="0" w:color="auto"/>
      </w:divBdr>
    </w:div>
    <w:div w:id="631517305">
      <w:bodyDiv w:val="1"/>
      <w:marLeft w:val="0"/>
      <w:marRight w:val="0"/>
      <w:marTop w:val="0"/>
      <w:marBottom w:val="0"/>
      <w:divBdr>
        <w:top w:val="none" w:sz="0" w:space="0" w:color="auto"/>
        <w:left w:val="none" w:sz="0" w:space="0" w:color="auto"/>
        <w:bottom w:val="none" w:sz="0" w:space="0" w:color="auto"/>
        <w:right w:val="none" w:sz="0" w:space="0" w:color="auto"/>
      </w:divBdr>
    </w:div>
    <w:div w:id="1421414191">
      <w:bodyDiv w:val="1"/>
      <w:marLeft w:val="0"/>
      <w:marRight w:val="0"/>
      <w:marTop w:val="0"/>
      <w:marBottom w:val="0"/>
      <w:divBdr>
        <w:top w:val="none" w:sz="0" w:space="0" w:color="auto"/>
        <w:left w:val="none" w:sz="0" w:space="0" w:color="auto"/>
        <w:bottom w:val="none" w:sz="0" w:space="0" w:color="auto"/>
        <w:right w:val="none" w:sz="0" w:space="0" w:color="auto"/>
      </w:divBdr>
    </w:div>
    <w:div w:id="183645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g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firma/inne/kodeks-dla-partnerow-biznesow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g.pl/strefa-korporacyjna/firma/inne/polityka-antykorupcyjn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sef.zal@pgg.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DCB2A-60CC-4057-91E9-B1E876928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25880</Words>
  <Characters>155283</Characters>
  <Application>Microsoft Office Word</Application>
  <DocSecurity>0</DocSecurity>
  <Lines>1294</Lines>
  <Paragraphs>361</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Kowolik</dc:creator>
  <cp:lastModifiedBy>Barbara Konieczny</cp:lastModifiedBy>
  <cp:revision>2</cp:revision>
  <cp:lastPrinted>2026-07-10T06:54:00Z</cp:lastPrinted>
  <dcterms:created xsi:type="dcterms:W3CDTF">2026-07-10T11:38:00Z</dcterms:created>
  <dcterms:modified xsi:type="dcterms:W3CDTF">2026-07-10T11:38:00Z</dcterms:modified>
</cp:coreProperties>
</file>